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0D8AC" w14:textId="77777777" w:rsidR="004471E4" w:rsidRDefault="004471E4">
      <w:pPr>
        <w:spacing w:line="1040" w:lineRule="exact"/>
        <w:outlineLvl w:val="0"/>
        <w:rPr>
          <w:rFonts w:ascii="宋体" w:hAnsi="宋体" w:cs="宋体" w:hint="eastAsia"/>
          <w:b/>
          <w:sz w:val="52"/>
          <w:szCs w:val="52"/>
        </w:rPr>
      </w:pPr>
    </w:p>
    <w:p w14:paraId="20653B51" w14:textId="77777777" w:rsidR="004471E4" w:rsidRDefault="00463A0D">
      <w:pPr>
        <w:spacing w:line="1040" w:lineRule="exact"/>
        <w:jc w:val="center"/>
        <w:outlineLvl w:val="0"/>
        <w:rPr>
          <w:rFonts w:ascii="宋体" w:hAnsi="宋体" w:cs="宋体" w:hint="eastAsia"/>
          <w:b/>
          <w:sz w:val="52"/>
          <w:szCs w:val="52"/>
        </w:rPr>
      </w:pPr>
      <w:r>
        <w:rPr>
          <w:rFonts w:ascii="宋体" w:hAnsi="宋体" w:cs="宋体" w:hint="eastAsia"/>
          <w:b/>
          <w:sz w:val="52"/>
          <w:szCs w:val="52"/>
        </w:rPr>
        <w:t>“苏</w:t>
      </w:r>
      <w:proofErr w:type="gramStart"/>
      <w:r>
        <w:rPr>
          <w:rFonts w:ascii="宋体" w:hAnsi="宋体" w:cs="宋体" w:hint="eastAsia"/>
          <w:b/>
          <w:sz w:val="52"/>
          <w:szCs w:val="52"/>
        </w:rPr>
        <w:t>采云</w:t>
      </w:r>
      <w:proofErr w:type="gramEnd"/>
      <w:r>
        <w:rPr>
          <w:rFonts w:ascii="宋体" w:hAnsi="宋体" w:cs="宋体" w:hint="eastAsia"/>
          <w:b/>
          <w:sz w:val="52"/>
          <w:szCs w:val="52"/>
        </w:rPr>
        <w:t>全流程不见面交易”</w:t>
      </w:r>
    </w:p>
    <w:p w14:paraId="66A15D6D" w14:textId="77777777" w:rsidR="004471E4" w:rsidRDefault="00463A0D">
      <w:pPr>
        <w:spacing w:line="1040" w:lineRule="exact"/>
        <w:jc w:val="center"/>
        <w:outlineLvl w:val="0"/>
        <w:rPr>
          <w:rFonts w:ascii="宋体" w:hAnsi="宋体" w:cs="宋体" w:hint="eastAsia"/>
          <w:b/>
          <w:sz w:val="72"/>
          <w:szCs w:val="72"/>
        </w:rPr>
      </w:pPr>
      <w:r>
        <w:rPr>
          <w:rFonts w:ascii="宋体" w:hAnsi="宋体" w:cs="宋体" w:hint="eastAsia"/>
          <w:b/>
          <w:sz w:val="52"/>
          <w:szCs w:val="52"/>
        </w:rPr>
        <w:t>竞争性磋商文件</w:t>
      </w:r>
    </w:p>
    <w:p w14:paraId="578A17FB" w14:textId="77777777" w:rsidR="004471E4" w:rsidRDefault="004471E4">
      <w:pPr>
        <w:rPr>
          <w:rFonts w:ascii="宋体" w:hAnsi="宋体" w:cs="宋体" w:hint="eastAsia"/>
        </w:rPr>
      </w:pPr>
    </w:p>
    <w:p w14:paraId="67C6DBE9" w14:textId="77777777" w:rsidR="004471E4" w:rsidRDefault="004471E4">
      <w:pPr>
        <w:pStyle w:val="4110"/>
        <w:rPr>
          <w:rFonts w:ascii="宋体" w:eastAsia="宋体" w:hAnsi="宋体" w:cs="宋体" w:hint="eastAsia"/>
        </w:rPr>
      </w:pPr>
    </w:p>
    <w:p w14:paraId="52EF70C8" w14:textId="77777777" w:rsidR="004471E4" w:rsidRDefault="004471E4"/>
    <w:p w14:paraId="46C67B27" w14:textId="77777777" w:rsidR="004471E4" w:rsidRDefault="004471E4"/>
    <w:p w14:paraId="476F607B" w14:textId="77777777" w:rsidR="004471E4" w:rsidRDefault="00463A0D">
      <w:pPr>
        <w:jc w:val="center"/>
        <w:rPr>
          <w:rFonts w:ascii="宋体" w:hAnsi="宋体" w:cs="宋体" w:hint="eastAsia"/>
          <w:b/>
          <w:sz w:val="32"/>
          <w:szCs w:val="32"/>
        </w:rPr>
      </w:pPr>
      <w:r>
        <w:rPr>
          <w:rFonts w:ascii="宋体" w:hAnsi="宋体" w:cs="宋体" w:hint="eastAsia"/>
          <w:b/>
          <w:sz w:val="32"/>
          <w:szCs w:val="32"/>
        </w:rPr>
        <w:t>项目名称:</w:t>
      </w:r>
      <w:bookmarkStart w:id="0" w:name="_Toc1359"/>
      <w:r>
        <w:rPr>
          <w:rFonts w:hint="eastAsia"/>
        </w:rPr>
        <w:t xml:space="preserve"> </w:t>
      </w:r>
      <w:r>
        <w:rPr>
          <w:rFonts w:ascii="宋体" w:hAnsi="宋体" w:cs="宋体" w:hint="eastAsia"/>
          <w:b/>
          <w:sz w:val="32"/>
          <w:szCs w:val="32"/>
        </w:rPr>
        <w:t>2023年淮安白马湖省级野生动物集中分布区动植物生境恢复项目——水鸟栖息地恢复</w:t>
      </w:r>
    </w:p>
    <w:p w14:paraId="16D53C4E" w14:textId="77777777" w:rsidR="004471E4" w:rsidRDefault="004471E4">
      <w:pPr>
        <w:spacing w:line="720" w:lineRule="auto"/>
        <w:jc w:val="center"/>
        <w:rPr>
          <w:rFonts w:ascii="宋体" w:hAnsi="宋体" w:cs="宋体" w:hint="eastAsia"/>
          <w:b/>
          <w:sz w:val="32"/>
          <w:szCs w:val="32"/>
        </w:rPr>
      </w:pPr>
    </w:p>
    <w:p w14:paraId="0D774C37" w14:textId="60191646" w:rsidR="004471E4" w:rsidRPr="007A0A12" w:rsidRDefault="00463A0D">
      <w:pPr>
        <w:spacing w:line="720" w:lineRule="auto"/>
        <w:jc w:val="center"/>
        <w:rPr>
          <w:rFonts w:ascii="宋体" w:hAnsi="宋体" w:cs="宋体" w:hint="eastAsia"/>
          <w:b/>
          <w:sz w:val="32"/>
          <w:szCs w:val="32"/>
        </w:rPr>
      </w:pPr>
      <w:r>
        <w:rPr>
          <w:rFonts w:ascii="宋体" w:hAnsi="宋体" w:cs="宋体" w:hint="eastAsia"/>
          <w:b/>
          <w:sz w:val="32"/>
          <w:szCs w:val="32"/>
        </w:rPr>
        <w:t>项目编号:</w:t>
      </w:r>
      <w:bookmarkEnd w:id="0"/>
      <w:r>
        <w:t xml:space="preserve"> </w:t>
      </w:r>
      <w:r w:rsidRPr="007A0A12">
        <w:rPr>
          <w:rFonts w:ascii="宋体" w:hAnsi="宋体" w:cs="宋体"/>
          <w:b/>
          <w:sz w:val="32"/>
          <w:szCs w:val="32"/>
        </w:rPr>
        <w:t>JSZC-320800-YYGC-C2025-000</w:t>
      </w:r>
      <w:r w:rsidR="007A0A12" w:rsidRPr="007A0A12">
        <w:rPr>
          <w:rFonts w:ascii="宋体" w:hAnsi="宋体" w:cs="宋体" w:hint="eastAsia"/>
          <w:b/>
          <w:sz w:val="32"/>
          <w:szCs w:val="32"/>
        </w:rPr>
        <w:t>5</w:t>
      </w:r>
    </w:p>
    <w:p w14:paraId="34B37F39" w14:textId="77777777" w:rsidR="004471E4" w:rsidRDefault="004471E4">
      <w:pPr>
        <w:spacing w:line="720" w:lineRule="auto"/>
        <w:ind w:firstLine="957"/>
        <w:rPr>
          <w:rFonts w:ascii="宋体" w:hAnsi="宋体" w:cs="宋体" w:hint="eastAsia"/>
          <w:b/>
          <w:sz w:val="32"/>
          <w:szCs w:val="32"/>
        </w:rPr>
      </w:pPr>
    </w:p>
    <w:p w14:paraId="65246BBF" w14:textId="77777777" w:rsidR="004471E4" w:rsidRDefault="004471E4">
      <w:pPr>
        <w:pStyle w:val="4110"/>
      </w:pPr>
    </w:p>
    <w:p w14:paraId="41466783" w14:textId="77777777" w:rsidR="004471E4" w:rsidRDefault="00463A0D">
      <w:pPr>
        <w:ind w:firstLine="958"/>
        <w:rPr>
          <w:rFonts w:ascii="宋体" w:hAnsi="宋体" w:cs="宋体" w:hint="eastAsia"/>
          <w:b/>
          <w:sz w:val="32"/>
          <w:szCs w:val="32"/>
        </w:rPr>
      </w:pPr>
      <w:r>
        <w:rPr>
          <w:rFonts w:ascii="宋体" w:hAnsi="宋体" w:cs="宋体" w:hint="eastAsia"/>
          <w:b/>
          <w:sz w:val="32"/>
          <w:szCs w:val="32"/>
        </w:rPr>
        <w:t xml:space="preserve">  采购人: 淮安市白马</w:t>
      </w:r>
      <w:proofErr w:type="gramStart"/>
      <w:r>
        <w:rPr>
          <w:rFonts w:ascii="宋体" w:hAnsi="宋体" w:cs="宋体" w:hint="eastAsia"/>
          <w:b/>
          <w:sz w:val="32"/>
          <w:szCs w:val="32"/>
        </w:rPr>
        <w:t>湖规划</w:t>
      </w:r>
      <w:proofErr w:type="gramEnd"/>
      <w:r>
        <w:rPr>
          <w:rFonts w:ascii="宋体" w:hAnsi="宋体" w:cs="宋体" w:hint="eastAsia"/>
          <w:b/>
          <w:sz w:val="32"/>
          <w:szCs w:val="32"/>
        </w:rPr>
        <w:t>建设管理办公室</w:t>
      </w:r>
    </w:p>
    <w:p w14:paraId="44FDE05C" w14:textId="77777777" w:rsidR="004471E4" w:rsidRDefault="00463A0D">
      <w:pPr>
        <w:ind w:firstLineChars="800" w:firstLine="2570"/>
        <w:rPr>
          <w:rFonts w:ascii="宋体" w:hAnsi="宋体" w:cs="宋体" w:hint="eastAsia"/>
          <w:b/>
          <w:sz w:val="32"/>
          <w:szCs w:val="32"/>
        </w:rPr>
      </w:pPr>
      <w:r>
        <w:rPr>
          <w:rFonts w:ascii="宋体" w:hAnsi="宋体" w:cs="宋体" w:hint="eastAsia"/>
          <w:b/>
          <w:sz w:val="32"/>
          <w:szCs w:val="32"/>
        </w:rPr>
        <w:t>（淮安市白马湖湿地公园管理处）</w:t>
      </w:r>
    </w:p>
    <w:p w14:paraId="5A95061B" w14:textId="77777777" w:rsidR="004471E4" w:rsidRDefault="004471E4">
      <w:pPr>
        <w:pStyle w:val="11"/>
      </w:pPr>
    </w:p>
    <w:p w14:paraId="22182E19" w14:textId="77777777" w:rsidR="004471E4" w:rsidRDefault="00463A0D">
      <w:pPr>
        <w:ind w:firstLine="958"/>
        <w:rPr>
          <w:rFonts w:ascii="宋体" w:hAnsi="宋体" w:cs="宋体" w:hint="eastAsia"/>
        </w:rPr>
      </w:pPr>
      <w:r>
        <w:rPr>
          <w:rFonts w:ascii="宋体" w:hAnsi="宋体" w:cs="宋体" w:hint="eastAsia"/>
          <w:b/>
          <w:sz w:val="32"/>
          <w:szCs w:val="32"/>
        </w:rPr>
        <w:t>采购代理机构: 江苏岩</w:t>
      </w:r>
      <w:proofErr w:type="gramStart"/>
      <w:r>
        <w:rPr>
          <w:rFonts w:ascii="宋体" w:hAnsi="宋体" w:cs="宋体" w:hint="eastAsia"/>
          <w:b/>
          <w:sz w:val="32"/>
          <w:szCs w:val="32"/>
        </w:rPr>
        <w:t>也工程</w:t>
      </w:r>
      <w:proofErr w:type="gramEnd"/>
      <w:r>
        <w:rPr>
          <w:rFonts w:ascii="宋体" w:hAnsi="宋体" w:cs="宋体" w:hint="eastAsia"/>
          <w:b/>
          <w:sz w:val="32"/>
          <w:szCs w:val="32"/>
        </w:rPr>
        <w:t>管理有限公司</w:t>
      </w:r>
    </w:p>
    <w:p w14:paraId="14AD4B54" w14:textId="77777777" w:rsidR="004471E4" w:rsidRDefault="004471E4">
      <w:pPr>
        <w:tabs>
          <w:tab w:val="center" w:pos="5215"/>
        </w:tabs>
        <w:rPr>
          <w:rFonts w:ascii="宋体" w:hAnsi="宋体" w:cs="宋体" w:hint="eastAsia"/>
          <w:b/>
          <w:sz w:val="36"/>
          <w:szCs w:val="36"/>
        </w:rPr>
      </w:pPr>
    </w:p>
    <w:p w14:paraId="572F8B9D" w14:textId="77777777" w:rsidR="004471E4" w:rsidRDefault="00463A0D">
      <w:pPr>
        <w:tabs>
          <w:tab w:val="center" w:pos="5215"/>
        </w:tabs>
        <w:jc w:val="center"/>
        <w:rPr>
          <w:rFonts w:ascii="宋体" w:hAnsi="宋体" w:cs="宋体" w:hint="eastAsia"/>
          <w:b/>
          <w:sz w:val="36"/>
          <w:szCs w:val="36"/>
        </w:rPr>
      </w:pPr>
      <w:r>
        <w:rPr>
          <w:rFonts w:ascii="宋体" w:hAnsi="宋体" w:cs="宋体" w:hint="eastAsia"/>
          <w:b/>
          <w:sz w:val="36"/>
          <w:szCs w:val="36"/>
        </w:rPr>
        <w:t>二〇二五年十一月</w:t>
      </w:r>
    </w:p>
    <w:p w14:paraId="560BE56B" w14:textId="77777777" w:rsidR="004471E4" w:rsidRDefault="004471E4">
      <w:pPr>
        <w:rPr>
          <w:rFonts w:ascii="宋体" w:hAnsi="宋体" w:cs="宋体" w:hint="eastAsia"/>
          <w:b/>
          <w:bCs/>
          <w:sz w:val="36"/>
          <w:szCs w:val="36"/>
        </w:rPr>
      </w:pPr>
    </w:p>
    <w:p w14:paraId="216D1C7B" w14:textId="77777777" w:rsidR="004471E4" w:rsidRDefault="004471E4">
      <w:pPr>
        <w:pStyle w:val="11"/>
      </w:pPr>
    </w:p>
    <w:p w14:paraId="71EA4FA8" w14:textId="77777777" w:rsidR="004471E4" w:rsidRDefault="00463A0D">
      <w:pPr>
        <w:jc w:val="center"/>
        <w:rPr>
          <w:rFonts w:ascii="宋体" w:hAnsi="宋体" w:cs="宋体" w:hint="eastAsia"/>
          <w:b/>
          <w:bCs/>
          <w:sz w:val="36"/>
          <w:szCs w:val="36"/>
        </w:rPr>
      </w:pPr>
      <w:r>
        <w:rPr>
          <w:rFonts w:ascii="宋体" w:hAnsi="宋体" w:cs="宋体" w:hint="eastAsia"/>
          <w:b/>
          <w:bCs/>
          <w:sz w:val="36"/>
          <w:szCs w:val="36"/>
        </w:rPr>
        <w:lastRenderedPageBreak/>
        <w:t>目  录</w:t>
      </w:r>
    </w:p>
    <w:p w14:paraId="44FEC9FB" w14:textId="77777777" w:rsidR="004471E4" w:rsidRDefault="00463A0D">
      <w:pPr>
        <w:pStyle w:val="WPSOffice1"/>
        <w:widowControl w:val="0"/>
        <w:tabs>
          <w:tab w:val="right" w:leader="dot" w:pos="9297"/>
        </w:tabs>
        <w:rPr>
          <w:rFonts w:ascii="宋体" w:hAnsi="宋体" w:cs="宋体" w:hint="eastAsia"/>
          <w:noProof/>
        </w:rPr>
      </w:pPr>
      <w:r>
        <w:rPr>
          <w:rFonts w:ascii="宋体" w:hAnsi="宋体" w:cs="宋体" w:hint="eastAsia"/>
          <w:b/>
          <w:bCs/>
          <w:sz w:val="36"/>
          <w:szCs w:val="36"/>
        </w:rPr>
        <w:fldChar w:fldCharType="begin"/>
      </w:r>
      <w:r>
        <w:rPr>
          <w:rFonts w:ascii="宋体" w:hAnsi="宋体" w:cs="宋体" w:hint="eastAsia"/>
          <w:b/>
          <w:bCs/>
          <w:sz w:val="36"/>
          <w:szCs w:val="36"/>
        </w:rPr>
        <w:instrText xml:space="preserve">TOC \o "1-1" \h \u </w:instrText>
      </w:r>
      <w:r>
        <w:rPr>
          <w:rFonts w:ascii="宋体" w:hAnsi="宋体" w:cs="宋体" w:hint="eastAsia"/>
          <w:b/>
          <w:bCs/>
          <w:sz w:val="36"/>
          <w:szCs w:val="36"/>
        </w:rPr>
        <w:fldChar w:fldCharType="separate"/>
      </w:r>
    </w:p>
    <w:p w14:paraId="7D977606" w14:textId="17F3529B" w:rsidR="004471E4" w:rsidRDefault="00463A0D">
      <w:pPr>
        <w:pStyle w:val="WPSOffice1"/>
        <w:widowControl w:val="0"/>
        <w:tabs>
          <w:tab w:val="right" w:leader="dot" w:pos="9297"/>
        </w:tabs>
        <w:spacing w:line="720" w:lineRule="auto"/>
        <w:rPr>
          <w:rFonts w:ascii="宋体" w:hAnsi="宋体" w:cs="宋体" w:hint="eastAsia"/>
          <w:noProof/>
          <w:sz w:val="28"/>
          <w:szCs w:val="28"/>
        </w:rPr>
      </w:pPr>
      <w:hyperlink w:anchor="_Toc31977" w:history="1">
        <w:r>
          <w:rPr>
            <w:rFonts w:ascii="宋体" w:hAnsi="宋体" w:cs="宋体" w:hint="eastAsia"/>
            <w:bCs/>
            <w:noProof/>
            <w:sz w:val="28"/>
            <w:szCs w:val="28"/>
          </w:rPr>
          <w:t>第一章  磋商邀请</w:t>
        </w:r>
        <w:r>
          <w:rPr>
            <w:rFonts w:ascii="宋体" w:hAnsi="宋体" w:cs="宋体" w:hint="eastAsia"/>
            <w:noProof/>
            <w:sz w:val="28"/>
            <w:szCs w:val="28"/>
          </w:rPr>
          <w:tab/>
        </w:r>
        <w:r>
          <w:rPr>
            <w:rFonts w:ascii="宋体" w:hAnsi="宋体" w:cs="宋体" w:hint="eastAsia"/>
            <w:noProof/>
            <w:sz w:val="28"/>
            <w:szCs w:val="28"/>
          </w:rPr>
          <w:fldChar w:fldCharType="begin"/>
        </w:r>
        <w:r>
          <w:rPr>
            <w:rFonts w:ascii="宋体" w:hAnsi="宋体" w:cs="宋体" w:hint="eastAsia"/>
            <w:noProof/>
            <w:sz w:val="28"/>
            <w:szCs w:val="28"/>
          </w:rPr>
          <w:instrText xml:space="preserve"> PAGEREF _Toc31977 \h </w:instrText>
        </w:r>
        <w:r>
          <w:rPr>
            <w:rFonts w:ascii="宋体" w:hAnsi="宋体" w:cs="宋体" w:hint="eastAsia"/>
            <w:noProof/>
            <w:sz w:val="28"/>
            <w:szCs w:val="28"/>
          </w:rPr>
        </w:r>
        <w:r>
          <w:rPr>
            <w:rFonts w:ascii="宋体" w:hAnsi="宋体" w:cs="宋体" w:hint="eastAsia"/>
            <w:noProof/>
            <w:sz w:val="28"/>
            <w:szCs w:val="28"/>
          </w:rPr>
          <w:fldChar w:fldCharType="separate"/>
        </w:r>
        <w:r w:rsidR="00E2080A">
          <w:rPr>
            <w:rFonts w:ascii="宋体" w:hAnsi="宋体" w:cs="宋体" w:hint="eastAsia"/>
            <w:noProof/>
            <w:sz w:val="28"/>
            <w:szCs w:val="28"/>
          </w:rPr>
          <w:t>1</w:t>
        </w:r>
        <w:r>
          <w:rPr>
            <w:rFonts w:ascii="宋体" w:hAnsi="宋体" w:cs="宋体" w:hint="eastAsia"/>
            <w:noProof/>
            <w:sz w:val="28"/>
            <w:szCs w:val="28"/>
          </w:rPr>
          <w:fldChar w:fldCharType="end"/>
        </w:r>
      </w:hyperlink>
    </w:p>
    <w:p w14:paraId="3697CE33" w14:textId="6B6032AC" w:rsidR="004471E4" w:rsidRDefault="00463A0D">
      <w:pPr>
        <w:pStyle w:val="WPSOffice1"/>
        <w:widowControl w:val="0"/>
        <w:tabs>
          <w:tab w:val="right" w:leader="dot" w:pos="9297"/>
        </w:tabs>
        <w:spacing w:line="720" w:lineRule="auto"/>
        <w:rPr>
          <w:rFonts w:ascii="宋体" w:hAnsi="宋体" w:cs="宋体" w:hint="eastAsia"/>
          <w:noProof/>
          <w:sz w:val="28"/>
          <w:szCs w:val="28"/>
        </w:rPr>
      </w:pPr>
      <w:hyperlink w:anchor="_Toc14001" w:history="1">
        <w:r>
          <w:rPr>
            <w:rFonts w:ascii="宋体" w:hAnsi="宋体" w:cs="宋体" w:hint="eastAsia"/>
            <w:bCs/>
            <w:noProof/>
            <w:sz w:val="28"/>
            <w:szCs w:val="28"/>
          </w:rPr>
          <w:t>第二章  供应商须知</w:t>
        </w:r>
        <w:r>
          <w:rPr>
            <w:rFonts w:ascii="宋体" w:hAnsi="宋体" w:cs="宋体" w:hint="eastAsia"/>
            <w:noProof/>
            <w:sz w:val="28"/>
            <w:szCs w:val="28"/>
          </w:rPr>
          <w:tab/>
          <w:t>4</w:t>
        </w:r>
      </w:hyperlink>
    </w:p>
    <w:p w14:paraId="78CE447A" w14:textId="22682F56" w:rsidR="004471E4" w:rsidRDefault="00463A0D">
      <w:pPr>
        <w:pStyle w:val="WPSOffice1"/>
        <w:widowControl w:val="0"/>
        <w:tabs>
          <w:tab w:val="right" w:leader="dot" w:pos="9297"/>
        </w:tabs>
        <w:spacing w:line="720" w:lineRule="auto"/>
        <w:rPr>
          <w:rFonts w:ascii="宋体" w:hAnsi="宋体" w:cs="宋体" w:hint="eastAsia"/>
          <w:noProof/>
          <w:sz w:val="28"/>
          <w:szCs w:val="28"/>
        </w:rPr>
      </w:pPr>
      <w:hyperlink w:anchor="_Toc20844" w:history="1">
        <w:r>
          <w:rPr>
            <w:rFonts w:ascii="宋体" w:hAnsi="宋体" w:cs="宋体" w:hint="eastAsia"/>
            <w:noProof/>
            <w:sz w:val="28"/>
            <w:szCs w:val="28"/>
          </w:rPr>
          <w:t>第三章  评标标准</w:t>
        </w:r>
        <w:r>
          <w:rPr>
            <w:rFonts w:ascii="宋体" w:hAnsi="宋体" w:cs="宋体" w:hint="eastAsia"/>
            <w:noProof/>
            <w:sz w:val="28"/>
            <w:szCs w:val="28"/>
          </w:rPr>
          <w:tab/>
          <w:t>1</w:t>
        </w:r>
      </w:hyperlink>
      <w:r w:rsidR="00E2080A">
        <w:rPr>
          <w:rFonts w:ascii="宋体" w:hAnsi="宋体" w:cs="宋体" w:hint="eastAsia"/>
          <w:bCs/>
          <w:noProof/>
          <w:sz w:val="28"/>
          <w:szCs w:val="28"/>
        </w:rPr>
        <w:t>7</w:t>
      </w:r>
    </w:p>
    <w:p w14:paraId="1C26073D" w14:textId="3F51A85A" w:rsidR="004471E4" w:rsidRDefault="00463A0D">
      <w:pPr>
        <w:pStyle w:val="WPSOffice1"/>
        <w:widowControl w:val="0"/>
        <w:tabs>
          <w:tab w:val="right" w:leader="dot" w:pos="9297"/>
        </w:tabs>
        <w:spacing w:line="720" w:lineRule="auto"/>
        <w:rPr>
          <w:rFonts w:ascii="宋体" w:hAnsi="宋体" w:cs="宋体" w:hint="eastAsia"/>
          <w:noProof/>
          <w:sz w:val="28"/>
          <w:szCs w:val="28"/>
        </w:rPr>
      </w:pPr>
      <w:hyperlink w:anchor="_Toc6198" w:history="1">
        <w:r>
          <w:rPr>
            <w:rFonts w:ascii="宋体" w:hAnsi="宋体" w:cs="宋体" w:hint="eastAsia"/>
            <w:noProof/>
            <w:sz w:val="28"/>
            <w:szCs w:val="28"/>
          </w:rPr>
          <w:t>第四章  合同条款及格式</w:t>
        </w:r>
        <w:r>
          <w:rPr>
            <w:rFonts w:ascii="宋体" w:hAnsi="宋体" w:cs="宋体" w:hint="eastAsia"/>
            <w:noProof/>
            <w:sz w:val="28"/>
            <w:szCs w:val="28"/>
          </w:rPr>
          <w:tab/>
          <w:t>1</w:t>
        </w:r>
      </w:hyperlink>
      <w:r w:rsidR="00E2080A">
        <w:rPr>
          <w:rFonts w:ascii="宋体" w:hAnsi="宋体" w:cs="宋体" w:hint="eastAsia"/>
          <w:bCs/>
          <w:noProof/>
          <w:sz w:val="28"/>
          <w:szCs w:val="28"/>
        </w:rPr>
        <w:t>9</w:t>
      </w:r>
    </w:p>
    <w:p w14:paraId="79F08001" w14:textId="355BB323" w:rsidR="004471E4" w:rsidRDefault="00463A0D">
      <w:pPr>
        <w:pStyle w:val="WPSOffice1"/>
        <w:widowControl w:val="0"/>
        <w:tabs>
          <w:tab w:val="right" w:leader="dot" w:pos="9297"/>
        </w:tabs>
        <w:spacing w:line="720" w:lineRule="auto"/>
        <w:rPr>
          <w:rFonts w:ascii="宋体" w:hAnsi="宋体" w:cs="宋体" w:hint="eastAsia"/>
          <w:noProof/>
          <w:sz w:val="28"/>
          <w:szCs w:val="28"/>
        </w:rPr>
      </w:pPr>
      <w:hyperlink w:anchor="_Toc29016" w:history="1">
        <w:r>
          <w:rPr>
            <w:rFonts w:ascii="宋体" w:hAnsi="宋体" w:cs="宋体" w:hint="eastAsia"/>
            <w:bCs/>
            <w:noProof/>
            <w:sz w:val="28"/>
            <w:szCs w:val="28"/>
          </w:rPr>
          <w:t>第五章  技术规范</w:t>
        </w:r>
        <w:r>
          <w:rPr>
            <w:rFonts w:ascii="宋体" w:hAnsi="宋体" w:cs="宋体" w:hint="eastAsia"/>
            <w:noProof/>
            <w:sz w:val="28"/>
            <w:szCs w:val="28"/>
          </w:rPr>
          <w:tab/>
        </w:r>
      </w:hyperlink>
      <w:r w:rsidR="00E2080A">
        <w:rPr>
          <w:rFonts w:ascii="宋体" w:hAnsi="宋体" w:cs="宋体" w:hint="eastAsia"/>
          <w:bCs/>
          <w:noProof/>
          <w:sz w:val="28"/>
          <w:szCs w:val="28"/>
        </w:rPr>
        <w:t>51</w:t>
      </w:r>
    </w:p>
    <w:p w14:paraId="1A6BA632" w14:textId="67B9F50F" w:rsidR="004471E4" w:rsidRDefault="00463A0D">
      <w:pPr>
        <w:pStyle w:val="WPSOffice1"/>
        <w:widowControl w:val="0"/>
        <w:tabs>
          <w:tab w:val="right" w:leader="dot" w:pos="9297"/>
        </w:tabs>
        <w:spacing w:line="720" w:lineRule="auto"/>
        <w:rPr>
          <w:rFonts w:ascii="宋体" w:hAnsi="宋体" w:cs="宋体" w:hint="eastAsia"/>
          <w:noProof/>
          <w:sz w:val="28"/>
          <w:szCs w:val="28"/>
        </w:rPr>
      </w:pPr>
      <w:hyperlink w:anchor="_Toc17947" w:history="1">
        <w:r>
          <w:rPr>
            <w:rFonts w:ascii="宋体" w:hAnsi="宋体" w:cs="宋体" w:hint="eastAsia"/>
            <w:bCs/>
            <w:noProof/>
            <w:sz w:val="28"/>
            <w:szCs w:val="28"/>
          </w:rPr>
          <w:t>第六章  工程量清单及图纸</w:t>
        </w:r>
        <w:r>
          <w:rPr>
            <w:rFonts w:ascii="宋体" w:hAnsi="宋体" w:cs="宋体" w:hint="eastAsia"/>
            <w:noProof/>
            <w:sz w:val="28"/>
            <w:szCs w:val="28"/>
          </w:rPr>
          <w:tab/>
        </w:r>
        <w:r w:rsidR="00E2080A">
          <w:rPr>
            <w:rFonts w:ascii="宋体" w:hAnsi="宋体" w:cs="宋体" w:hint="eastAsia"/>
            <w:noProof/>
            <w:sz w:val="28"/>
            <w:szCs w:val="28"/>
          </w:rPr>
          <w:t>51</w:t>
        </w:r>
      </w:hyperlink>
    </w:p>
    <w:p w14:paraId="2ED37B25" w14:textId="2FE74FE5" w:rsidR="004471E4" w:rsidRDefault="00463A0D">
      <w:pPr>
        <w:pStyle w:val="WPSOffice1"/>
        <w:widowControl w:val="0"/>
        <w:tabs>
          <w:tab w:val="right" w:leader="dot" w:pos="9297"/>
        </w:tabs>
        <w:spacing w:line="720" w:lineRule="auto"/>
        <w:rPr>
          <w:rFonts w:ascii="宋体" w:hAnsi="宋体" w:cs="宋体" w:hint="eastAsia"/>
          <w:noProof/>
          <w:sz w:val="28"/>
          <w:szCs w:val="28"/>
        </w:rPr>
      </w:pPr>
      <w:hyperlink w:anchor="_Toc11593" w:history="1">
        <w:r>
          <w:rPr>
            <w:rFonts w:ascii="宋体" w:hAnsi="宋体" w:cs="宋体" w:hint="eastAsia"/>
            <w:bCs/>
            <w:noProof/>
            <w:sz w:val="28"/>
            <w:szCs w:val="28"/>
          </w:rPr>
          <w:t>第七章  响应文件格式</w:t>
        </w:r>
        <w:r>
          <w:rPr>
            <w:rFonts w:ascii="宋体" w:hAnsi="宋体" w:cs="宋体" w:hint="eastAsia"/>
            <w:noProof/>
            <w:sz w:val="28"/>
            <w:szCs w:val="28"/>
          </w:rPr>
          <w:tab/>
        </w:r>
        <w:r w:rsidR="00E2080A">
          <w:rPr>
            <w:rFonts w:ascii="宋体" w:hAnsi="宋体" w:cs="宋体" w:hint="eastAsia"/>
            <w:noProof/>
            <w:sz w:val="28"/>
            <w:szCs w:val="28"/>
          </w:rPr>
          <w:t>52</w:t>
        </w:r>
      </w:hyperlink>
    </w:p>
    <w:p w14:paraId="02281003" w14:textId="77777777" w:rsidR="004471E4" w:rsidRDefault="00463A0D">
      <w:pPr>
        <w:spacing w:line="520" w:lineRule="exact"/>
        <w:ind w:firstLine="1774"/>
        <w:rPr>
          <w:rFonts w:ascii="宋体" w:hAnsi="宋体" w:cs="宋体" w:hint="eastAsia"/>
          <w:b/>
          <w:bCs/>
          <w:sz w:val="36"/>
          <w:szCs w:val="36"/>
        </w:rPr>
      </w:pPr>
      <w:r>
        <w:rPr>
          <w:rFonts w:ascii="宋体" w:hAnsi="宋体" w:cs="宋体" w:hint="eastAsia"/>
          <w:bCs/>
          <w:szCs w:val="36"/>
        </w:rPr>
        <w:fldChar w:fldCharType="end"/>
      </w:r>
      <w:r>
        <w:rPr>
          <w:rFonts w:ascii="宋体" w:hAnsi="宋体" w:cs="宋体" w:hint="eastAsia"/>
          <w:bCs/>
          <w:szCs w:val="36"/>
        </w:rPr>
        <w:t xml:space="preserve"> </w:t>
      </w:r>
    </w:p>
    <w:p w14:paraId="55FB0733" w14:textId="77777777" w:rsidR="004471E4" w:rsidRDefault="004471E4">
      <w:pPr>
        <w:spacing w:line="520" w:lineRule="exact"/>
        <w:ind w:firstLine="3054"/>
        <w:rPr>
          <w:rFonts w:ascii="宋体" w:hAnsi="宋体" w:cs="宋体" w:hint="eastAsia"/>
          <w:b/>
          <w:bCs/>
          <w:sz w:val="36"/>
          <w:szCs w:val="36"/>
        </w:rPr>
      </w:pPr>
    </w:p>
    <w:p w14:paraId="1A500DA4" w14:textId="77777777" w:rsidR="004471E4" w:rsidRDefault="004471E4">
      <w:pPr>
        <w:spacing w:line="520" w:lineRule="exact"/>
        <w:ind w:firstLine="3054"/>
        <w:rPr>
          <w:rFonts w:ascii="宋体" w:hAnsi="宋体" w:cs="宋体" w:hint="eastAsia"/>
          <w:b/>
          <w:bCs/>
          <w:sz w:val="36"/>
          <w:szCs w:val="36"/>
        </w:rPr>
      </w:pPr>
    </w:p>
    <w:p w14:paraId="0C281C75" w14:textId="77777777" w:rsidR="004471E4" w:rsidRDefault="004471E4">
      <w:pPr>
        <w:spacing w:line="520" w:lineRule="exact"/>
        <w:ind w:firstLine="3054"/>
        <w:rPr>
          <w:rFonts w:ascii="宋体" w:hAnsi="宋体" w:cs="宋体" w:hint="eastAsia"/>
          <w:b/>
          <w:bCs/>
          <w:sz w:val="36"/>
          <w:szCs w:val="36"/>
        </w:rPr>
      </w:pPr>
    </w:p>
    <w:p w14:paraId="79D859BD" w14:textId="77777777" w:rsidR="004471E4" w:rsidRDefault="004471E4">
      <w:pPr>
        <w:spacing w:line="520" w:lineRule="exact"/>
        <w:ind w:firstLine="3054"/>
        <w:rPr>
          <w:rFonts w:ascii="宋体" w:hAnsi="宋体" w:cs="宋体" w:hint="eastAsia"/>
          <w:b/>
          <w:bCs/>
          <w:sz w:val="36"/>
          <w:szCs w:val="36"/>
        </w:rPr>
      </w:pPr>
    </w:p>
    <w:p w14:paraId="7BF7B26D" w14:textId="77777777" w:rsidR="004471E4" w:rsidRDefault="004471E4">
      <w:pPr>
        <w:pStyle w:val="213"/>
        <w:rPr>
          <w:rFonts w:ascii="宋体" w:hAnsi="宋体" w:cs="宋体" w:hint="eastAsia"/>
        </w:rPr>
      </w:pPr>
    </w:p>
    <w:p w14:paraId="6884E8B8" w14:textId="77777777" w:rsidR="004471E4" w:rsidRDefault="004471E4">
      <w:pPr>
        <w:spacing w:line="520" w:lineRule="exact"/>
        <w:ind w:firstLine="3054"/>
        <w:rPr>
          <w:rFonts w:ascii="宋体" w:hAnsi="宋体" w:cs="宋体" w:hint="eastAsia"/>
          <w:b/>
          <w:bCs/>
          <w:sz w:val="36"/>
          <w:szCs w:val="36"/>
        </w:rPr>
      </w:pPr>
    </w:p>
    <w:p w14:paraId="4DE0D50D" w14:textId="77777777" w:rsidR="004471E4" w:rsidRDefault="004471E4">
      <w:pPr>
        <w:spacing w:line="520" w:lineRule="exact"/>
        <w:ind w:firstLine="3054"/>
        <w:rPr>
          <w:rFonts w:ascii="宋体" w:hAnsi="宋体" w:cs="宋体" w:hint="eastAsia"/>
          <w:b/>
          <w:bCs/>
          <w:sz w:val="36"/>
          <w:szCs w:val="36"/>
        </w:rPr>
      </w:pPr>
    </w:p>
    <w:p w14:paraId="455A3761" w14:textId="77777777" w:rsidR="004471E4" w:rsidRDefault="004471E4">
      <w:pPr>
        <w:spacing w:line="520" w:lineRule="exact"/>
        <w:ind w:firstLine="3054"/>
        <w:rPr>
          <w:rFonts w:ascii="宋体" w:hAnsi="宋体" w:cs="宋体" w:hint="eastAsia"/>
          <w:b/>
          <w:bCs/>
          <w:sz w:val="36"/>
          <w:szCs w:val="36"/>
        </w:rPr>
      </w:pPr>
    </w:p>
    <w:p w14:paraId="310B4E0B" w14:textId="77777777" w:rsidR="004471E4" w:rsidRDefault="004471E4">
      <w:pPr>
        <w:spacing w:line="360" w:lineRule="auto"/>
        <w:outlineLvl w:val="0"/>
        <w:rPr>
          <w:rFonts w:ascii="宋体" w:hAnsi="宋体" w:cs="宋体" w:hint="eastAsia"/>
          <w:b/>
          <w:bCs/>
          <w:sz w:val="36"/>
          <w:szCs w:val="36"/>
        </w:rPr>
        <w:sectPr w:rsidR="004471E4">
          <w:pgSz w:w="11905" w:h="16838"/>
          <w:pgMar w:top="1440" w:right="1304" w:bottom="1440" w:left="1304" w:header="851" w:footer="992" w:gutter="0"/>
          <w:pgNumType w:start="1"/>
          <w:cols w:space="1701"/>
          <w:docGrid w:linePitch="360"/>
        </w:sectPr>
      </w:pPr>
      <w:bookmarkStart w:id="1" w:name="_Toc31977"/>
      <w:bookmarkStart w:id="2" w:name="OLE_LINK2"/>
    </w:p>
    <w:p w14:paraId="19BDD29E" w14:textId="77777777" w:rsidR="004471E4" w:rsidRDefault="00463A0D">
      <w:pPr>
        <w:spacing w:line="360" w:lineRule="auto"/>
        <w:jc w:val="center"/>
        <w:outlineLvl w:val="0"/>
        <w:rPr>
          <w:rFonts w:ascii="宋体" w:hAnsi="宋体" w:cs="宋体" w:hint="eastAsia"/>
          <w:b/>
          <w:bCs/>
          <w:sz w:val="36"/>
          <w:szCs w:val="36"/>
        </w:rPr>
      </w:pPr>
      <w:r>
        <w:rPr>
          <w:rFonts w:ascii="宋体" w:hAnsi="宋体" w:cs="宋体" w:hint="eastAsia"/>
          <w:b/>
          <w:bCs/>
          <w:sz w:val="36"/>
          <w:szCs w:val="36"/>
        </w:rPr>
        <w:lastRenderedPageBreak/>
        <w:t>第一章  磋商邀请</w:t>
      </w:r>
      <w:bookmarkEnd w:id="1"/>
    </w:p>
    <w:p w14:paraId="2245A9FA" w14:textId="77777777" w:rsidR="004471E4" w:rsidRDefault="00463A0D">
      <w:pPr>
        <w:spacing w:line="360" w:lineRule="auto"/>
        <w:ind w:firstLine="420"/>
        <w:jc w:val="left"/>
        <w:rPr>
          <w:rFonts w:ascii="宋体" w:hAnsi="宋体" w:cs="宋体" w:hint="eastAsia"/>
          <w:szCs w:val="21"/>
        </w:rPr>
      </w:pPr>
      <w:bookmarkStart w:id="3" w:name="OLE_LINK1"/>
      <w:bookmarkStart w:id="4" w:name="OLE_LINK3"/>
      <w:bookmarkStart w:id="5" w:name="OLE_LINK4"/>
      <w:r>
        <w:rPr>
          <w:rFonts w:ascii="宋体" w:hAnsi="宋体" w:cs="宋体" w:hint="eastAsia"/>
          <w:szCs w:val="21"/>
        </w:rPr>
        <w:t>受</w:t>
      </w:r>
      <w:r>
        <w:rPr>
          <w:rFonts w:ascii="宋体" w:hAnsi="宋体" w:cs="宋体" w:hint="eastAsia"/>
          <w:szCs w:val="21"/>
          <w:u w:val="single"/>
        </w:rPr>
        <w:t>淮安市白马</w:t>
      </w:r>
      <w:proofErr w:type="gramStart"/>
      <w:r>
        <w:rPr>
          <w:rFonts w:ascii="宋体" w:hAnsi="宋体" w:cs="宋体" w:hint="eastAsia"/>
          <w:szCs w:val="21"/>
          <w:u w:val="single"/>
        </w:rPr>
        <w:t>湖规划</w:t>
      </w:r>
      <w:proofErr w:type="gramEnd"/>
      <w:r>
        <w:rPr>
          <w:rFonts w:ascii="宋体" w:hAnsi="宋体" w:cs="宋体" w:hint="eastAsia"/>
          <w:szCs w:val="21"/>
          <w:u w:val="single"/>
        </w:rPr>
        <w:t>建设管理办公室（淮安市白马湖湿地公园管理处）</w:t>
      </w:r>
      <w:r>
        <w:rPr>
          <w:rFonts w:ascii="宋体" w:hAnsi="宋体" w:cs="宋体" w:hint="eastAsia"/>
          <w:szCs w:val="21"/>
        </w:rPr>
        <w:t>的委托，江苏岩</w:t>
      </w:r>
      <w:proofErr w:type="gramStart"/>
      <w:r>
        <w:rPr>
          <w:rFonts w:ascii="宋体" w:hAnsi="宋体" w:cs="宋体" w:hint="eastAsia"/>
          <w:szCs w:val="21"/>
        </w:rPr>
        <w:t>也工程</w:t>
      </w:r>
      <w:proofErr w:type="gramEnd"/>
      <w:r>
        <w:rPr>
          <w:rFonts w:ascii="宋体" w:hAnsi="宋体" w:cs="宋体" w:hint="eastAsia"/>
          <w:szCs w:val="21"/>
        </w:rPr>
        <w:t>管理有限公司就</w:t>
      </w:r>
      <w:r>
        <w:rPr>
          <w:rFonts w:ascii="宋体" w:hAnsi="宋体" w:cs="宋体" w:hint="eastAsia"/>
          <w:szCs w:val="21"/>
          <w:u w:val="single"/>
        </w:rPr>
        <w:t>2023年淮安白马湖省级野生动物集中分布区动植物生境恢复项目——水鸟栖息地恢复</w:t>
      </w:r>
      <w:r>
        <w:rPr>
          <w:rFonts w:ascii="宋体" w:hAnsi="宋体" w:cs="宋体" w:hint="eastAsia"/>
          <w:szCs w:val="21"/>
        </w:rPr>
        <w:t>进行“苏</w:t>
      </w:r>
      <w:proofErr w:type="gramStart"/>
      <w:r>
        <w:rPr>
          <w:rFonts w:ascii="宋体" w:hAnsi="宋体" w:cs="宋体" w:hint="eastAsia"/>
          <w:szCs w:val="21"/>
        </w:rPr>
        <w:t>采云</w:t>
      </w:r>
      <w:proofErr w:type="gramEnd"/>
      <w:r>
        <w:rPr>
          <w:rFonts w:ascii="宋体" w:hAnsi="宋体" w:cs="宋体" w:hint="eastAsia"/>
          <w:szCs w:val="21"/>
        </w:rPr>
        <w:t>全流程不见面交易”采购，</w:t>
      </w:r>
      <w:proofErr w:type="gramStart"/>
      <w:r>
        <w:rPr>
          <w:rFonts w:ascii="宋体" w:hAnsi="宋体" w:cs="宋体" w:hint="eastAsia"/>
          <w:szCs w:val="21"/>
        </w:rPr>
        <w:t>现邀请</w:t>
      </w:r>
      <w:proofErr w:type="gramEnd"/>
      <w:r>
        <w:rPr>
          <w:rFonts w:ascii="宋体" w:hAnsi="宋体" w:cs="宋体" w:hint="eastAsia"/>
          <w:szCs w:val="21"/>
        </w:rPr>
        <w:t>符合条件的供应商参加竞争性磋商。</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88"/>
      </w:tblGrid>
      <w:tr w:rsidR="004471E4" w14:paraId="1E14CF8B" w14:textId="77777777">
        <w:trPr>
          <w:jc w:val="center"/>
        </w:trPr>
        <w:tc>
          <w:tcPr>
            <w:tcW w:w="9288" w:type="dxa"/>
          </w:tcPr>
          <w:p w14:paraId="6596A699" w14:textId="77777777" w:rsidR="004471E4" w:rsidRDefault="00463A0D">
            <w:pPr>
              <w:spacing w:line="360" w:lineRule="auto"/>
              <w:ind w:firstLine="403"/>
              <w:jc w:val="left"/>
              <w:rPr>
                <w:rFonts w:ascii="宋体" w:hAnsi="宋体" w:cs="宋体" w:hint="eastAsia"/>
                <w:szCs w:val="21"/>
              </w:rPr>
            </w:pPr>
            <w:r>
              <w:rPr>
                <w:rFonts w:ascii="宋体" w:hAnsi="宋体" w:cs="宋体" w:hint="eastAsia"/>
                <w:szCs w:val="21"/>
              </w:rPr>
              <w:t>项目概况:</w:t>
            </w:r>
          </w:p>
          <w:p w14:paraId="5F82200F" w14:textId="594792CE" w:rsidR="004471E4" w:rsidRDefault="00463A0D">
            <w:pPr>
              <w:spacing w:line="360" w:lineRule="auto"/>
              <w:ind w:firstLine="403"/>
              <w:jc w:val="left"/>
              <w:rPr>
                <w:rFonts w:ascii="宋体" w:hAnsi="宋体" w:cs="宋体" w:hint="eastAsia"/>
                <w:szCs w:val="21"/>
              </w:rPr>
            </w:pPr>
            <w:r>
              <w:rPr>
                <w:rFonts w:ascii="宋体" w:hAnsi="宋体" w:cs="宋体" w:hint="eastAsia"/>
                <w:szCs w:val="21"/>
                <w:u w:val="single"/>
              </w:rPr>
              <w:t>2023年淮安白马湖省级野生动物集中分布区动植物生境恢复项目——水鸟栖息地恢复</w:t>
            </w:r>
            <w:r>
              <w:rPr>
                <w:rFonts w:ascii="宋体" w:hAnsi="宋体" w:cs="宋体" w:hint="eastAsia"/>
                <w:szCs w:val="21"/>
              </w:rPr>
              <w:t>的潜在供应商应在淮安市政府采购网自行免费下载磋商文件，并于</w:t>
            </w:r>
            <w:r>
              <w:rPr>
                <w:rFonts w:ascii="宋体" w:hAnsi="宋体" w:cs="宋体" w:hint="eastAsia"/>
                <w:b/>
                <w:bCs/>
                <w:color w:val="FF0000"/>
                <w:szCs w:val="21"/>
                <w:u w:val="single"/>
              </w:rPr>
              <w:t>2025年11月</w:t>
            </w:r>
            <w:r w:rsidR="007A0A12">
              <w:rPr>
                <w:rFonts w:ascii="宋体" w:hAnsi="宋体" w:cs="宋体" w:hint="eastAsia"/>
                <w:b/>
                <w:bCs/>
                <w:color w:val="FF0000"/>
                <w:szCs w:val="21"/>
                <w:u w:val="single"/>
              </w:rPr>
              <w:t>24</w:t>
            </w:r>
            <w:r>
              <w:rPr>
                <w:rFonts w:ascii="宋体" w:hAnsi="宋体" w:cs="宋体" w:hint="eastAsia"/>
                <w:b/>
                <w:bCs/>
                <w:color w:val="FF0000"/>
                <w:szCs w:val="21"/>
                <w:u w:val="single"/>
              </w:rPr>
              <w:t>日14:00</w:t>
            </w:r>
            <w:r>
              <w:rPr>
                <w:rFonts w:ascii="宋体" w:hAnsi="宋体" w:cs="宋体" w:hint="eastAsia"/>
                <w:bCs/>
                <w:szCs w:val="21"/>
              </w:rPr>
              <w:t>（北京时间）前提交响应文件</w:t>
            </w:r>
            <w:r>
              <w:rPr>
                <w:rFonts w:ascii="宋体" w:hAnsi="宋体" w:cs="宋体" w:hint="eastAsia"/>
                <w:szCs w:val="21"/>
              </w:rPr>
              <w:t>。</w:t>
            </w:r>
          </w:p>
        </w:tc>
      </w:tr>
    </w:tbl>
    <w:p w14:paraId="1F6AD726" w14:textId="77777777" w:rsidR="004471E4" w:rsidRDefault="00463A0D">
      <w:pPr>
        <w:spacing w:line="360" w:lineRule="auto"/>
        <w:ind w:firstLineChars="200" w:firstLine="422"/>
        <w:rPr>
          <w:rFonts w:ascii="宋体" w:hAnsi="宋体" w:cs="宋体" w:hint="eastAsia"/>
          <w:b/>
          <w:bCs/>
          <w:szCs w:val="21"/>
        </w:rPr>
      </w:pPr>
      <w:r>
        <w:rPr>
          <w:rFonts w:ascii="宋体" w:hAnsi="宋体" w:cs="宋体" w:hint="eastAsia"/>
          <w:b/>
          <w:bCs/>
          <w:szCs w:val="21"/>
        </w:rPr>
        <w:t>一、项目基本情况</w:t>
      </w:r>
    </w:p>
    <w:p w14:paraId="60CC8380" w14:textId="50E9D602"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项目编号：</w:t>
      </w:r>
      <w:r>
        <w:rPr>
          <w:rFonts w:ascii="宋体" w:hAnsi="宋体" w:cs="宋体"/>
          <w:szCs w:val="21"/>
        </w:rPr>
        <w:t>JSZC-320800-YYGC-</w:t>
      </w:r>
      <w:r w:rsidR="007A0A12">
        <w:rPr>
          <w:rFonts w:ascii="宋体" w:hAnsi="宋体" w:cs="宋体"/>
          <w:szCs w:val="21"/>
        </w:rPr>
        <w:t>C2025-0005</w:t>
      </w:r>
    </w:p>
    <w:p w14:paraId="20DDB645"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项目名称：2023年淮安白马湖省级野生动物集中分布区动植物生境恢复项目——水鸟栖息地恢复</w:t>
      </w:r>
    </w:p>
    <w:p w14:paraId="74A636B3"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采购方式：竞争性磋商</w:t>
      </w:r>
    </w:p>
    <w:p w14:paraId="278D75B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预算金额：216万元</w:t>
      </w:r>
    </w:p>
    <w:p w14:paraId="48BBDD2C" w14:textId="454F479D" w:rsidR="00DE0A96" w:rsidRDefault="00DE0A96">
      <w:pPr>
        <w:spacing w:line="360" w:lineRule="auto"/>
        <w:ind w:firstLineChars="200" w:firstLine="420"/>
        <w:rPr>
          <w:rFonts w:ascii="宋体" w:hAnsi="宋体" w:cs="宋体" w:hint="eastAsia"/>
          <w:szCs w:val="21"/>
        </w:rPr>
      </w:pPr>
      <w:r>
        <w:rPr>
          <w:rFonts w:ascii="宋体" w:hAnsi="宋体" w:cs="宋体" w:hint="eastAsia"/>
          <w:szCs w:val="21"/>
        </w:rPr>
        <w:t>最高限价：215.36万元</w:t>
      </w:r>
    </w:p>
    <w:p w14:paraId="78EA2E6B"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采购需求：2023年淮安白马湖省级野生动物集中分布区动植物生境恢复项目——水鸟栖息地恢复，详见工程量清单。</w:t>
      </w:r>
    </w:p>
    <w:p w14:paraId="4B03B482"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工期：150日历天</w:t>
      </w:r>
    </w:p>
    <w:p w14:paraId="6830BFF5"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质量：合格</w:t>
      </w:r>
    </w:p>
    <w:p w14:paraId="314106F3"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本项目不接受联合体。</w:t>
      </w:r>
    </w:p>
    <w:p w14:paraId="26B4762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本项目采购标的对应的中小企业划分标准所属行业为</w:t>
      </w:r>
      <w:r>
        <w:rPr>
          <w:rFonts w:ascii="宋体" w:hAnsi="宋体" w:cs="宋体" w:hint="eastAsia"/>
          <w:szCs w:val="21"/>
          <w:u w:val="single"/>
        </w:rPr>
        <w:t>建筑业</w:t>
      </w:r>
      <w:r>
        <w:rPr>
          <w:rFonts w:ascii="宋体" w:hAnsi="宋体" w:cs="宋体" w:hint="eastAsia"/>
          <w:szCs w:val="21"/>
        </w:rPr>
        <w:t>。</w:t>
      </w:r>
    </w:p>
    <w:p w14:paraId="7425F395" w14:textId="77777777" w:rsidR="004471E4" w:rsidRDefault="00463A0D">
      <w:pPr>
        <w:spacing w:line="360" w:lineRule="auto"/>
        <w:ind w:firstLineChars="200" w:firstLine="422"/>
        <w:rPr>
          <w:rFonts w:ascii="宋体" w:hAnsi="宋体" w:cs="宋体" w:hint="eastAsia"/>
          <w:b/>
          <w:bCs/>
          <w:szCs w:val="21"/>
        </w:rPr>
      </w:pPr>
      <w:r>
        <w:rPr>
          <w:rFonts w:ascii="宋体" w:hAnsi="宋体" w:cs="宋体" w:hint="eastAsia"/>
          <w:b/>
          <w:bCs/>
          <w:szCs w:val="21"/>
        </w:rPr>
        <w:t>二、申请人的资格要求</w:t>
      </w:r>
    </w:p>
    <w:p w14:paraId="6EFEA286" w14:textId="77777777" w:rsidR="004471E4" w:rsidRDefault="00463A0D">
      <w:pPr>
        <w:spacing w:line="360" w:lineRule="auto"/>
        <w:ind w:firstLineChars="200" w:firstLine="420"/>
        <w:rPr>
          <w:rFonts w:ascii="宋体" w:hAnsi="宋体" w:cs="宋体" w:hint="eastAsia"/>
          <w:b/>
          <w:szCs w:val="21"/>
        </w:rPr>
      </w:pPr>
      <w:r>
        <w:rPr>
          <w:rFonts w:ascii="宋体" w:hAnsi="宋体" w:cs="宋体" w:hint="eastAsia"/>
          <w:szCs w:val="21"/>
        </w:rPr>
        <w:t>（一）符合《中华人民共和国政府采购法》第二十二条规定的六项条件；</w:t>
      </w:r>
    </w:p>
    <w:p w14:paraId="39ADD136"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（二）落实政府采购政策需满足的资格要求:</w:t>
      </w:r>
    </w:p>
    <w:p w14:paraId="5C3FD90F"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本项目按照以下第</w:t>
      </w:r>
      <w:r>
        <w:rPr>
          <w:rFonts w:ascii="宋体" w:hAnsi="宋体" w:cs="宋体" w:hint="eastAsia"/>
          <w:szCs w:val="21"/>
          <w:u w:val="single"/>
        </w:rPr>
        <w:t xml:space="preserve"> 1 </w:t>
      </w:r>
      <w:r>
        <w:rPr>
          <w:rFonts w:ascii="宋体" w:hAnsi="宋体" w:cs="宋体" w:hint="eastAsia"/>
          <w:szCs w:val="21"/>
        </w:rPr>
        <w:t>种方式落实政府采购促进中小企业发展的要求：</w:t>
      </w:r>
    </w:p>
    <w:p w14:paraId="1877097D"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1、本项目为专门面向中小企业采购的项目。</w:t>
      </w:r>
    </w:p>
    <w:p w14:paraId="29B3CF9C"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2、本项目通过以下第（ ）种方式预留部分采购份额采购中小企业服务：</w:t>
      </w:r>
    </w:p>
    <w:p w14:paraId="72306D49"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（1）本项目要求供应商以联合体形式参加，中小企业合同金额应当达到的比例为</w:t>
      </w:r>
      <w:r>
        <w:rPr>
          <w:rFonts w:ascii="宋体" w:hAnsi="宋体" w:cs="宋体" w:hint="eastAsia"/>
          <w:szCs w:val="21"/>
          <w:u w:val="single"/>
        </w:rPr>
        <w:t xml:space="preserve">   </w:t>
      </w:r>
      <w:r>
        <w:rPr>
          <w:rFonts w:ascii="宋体" w:hAnsi="宋体" w:cs="宋体" w:hint="eastAsia"/>
          <w:szCs w:val="21"/>
        </w:rPr>
        <w:t>%，其中小</w:t>
      </w:r>
      <w:proofErr w:type="gramStart"/>
      <w:r>
        <w:rPr>
          <w:rFonts w:ascii="宋体" w:hAnsi="宋体" w:cs="宋体" w:hint="eastAsia"/>
          <w:szCs w:val="21"/>
        </w:rPr>
        <w:t>微企业</w:t>
      </w:r>
      <w:proofErr w:type="gramEnd"/>
      <w:r>
        <w:rPr>
          <w:rFonts w:ascii="宋体" w:hAnsi="宋体" w:cs="宋体" w:hint="eastAsia"/>
          <w:szCs w:val="21"/>
        </w:rPr>
        <w:t>所占比例应为</w:t>
      </w:r>
      <w:r>
        <w:rPr>
          <w:rFonts w:ascii="宋体" w:hAnsi="宋体" w:cs="宋体" w:hint="eastAsia"/>
          <w:szCs w:val="21"/>
          <w:u w:val="single"/>
        </w:rPr>
        <w:t xml:space="preserve">   </w:t>
      </w:r>
      <w:r>
        <w:rPr>
          <w:rFonts w:ascii="宋体" w:hAnsi="宋体" w:cs="宋体" w:hint="eastAsia"/>
          <w:szCs w:val="21"/>
        </w:rPr>
        <w:t>%（两项比例均应符合《政府采购促进中小企业发展管理办法》第八条规定）。</w:t>
      </w:r>
    </w:p>
    <w:p w14:paraId="46DD6CA6"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（2）本项目要求供应商进行合同分包，中小企业合同金额应当达到的比例为</w:t>
      </w:r>
      <w:r>
        <w:rPr>
          <w:rFonts w:ascii="宋体" w:hAnsi="宋体" w:cs="宋体" w:hint="eastAsia"/>
          <w:szCs w:val="21"/>
          <w:u w:val="single"/>
        </w:rPr>
        <w:t xml:space="preserve">   </w:t>
      </w:r>
      <w:r>
        <w:rPr>
          <w:rFonts w:ascii="宋体" w:hAnsi="宋体" w:cs="宋体" w:hint="eastAsia"/>
          <w:szCs w:val="21"/>
        </w:rPr>
        <w:t>%，其中小</w:t>
      </w:r>
      <w:proofErr w:type="gramStart"/>
      <w:r>
        <w:rPr>
          <w:rFonts w:ascii="宋体" w:hAnsi="宋体" w:cs="宋体" w:hint="eastAsia"/>
          <w:szCs w:val="21"/>
        </w:rPr>
        <w:t>微企业</w:t>
      </w:r>
      <w:proofErr w:type="gramEnd"/>
      <w:r>
        <w:rPr>
          <w:rFonts w:ascii="宋体" w:hAnsi="宋体" w:cs="宋体" w:hint="eastAsia"/>
          <w:szCs w:val="21"/>
        </w:rPr>
        <w:t>所占比例应为</w:t>
      </w:r>
      <w:r>
        <w:rPr>
          <w:rFonts w:ascii="宋体" w:hAnsi="宋体" w:cs="宋体" w:hint="eastAsia"/>
          <w:szCs w:val="21"/>
          <w:u w:val="single"/>
        </w:rPr>
        <w:t xml:space="preserve">   </w:t>
      </w:r>
      <w:r>
        <w:rPr>
          <w:rFonts w:ascii="宋体" w:hAnsi="宋体" w:cs="宋体" w:hint="eastAsia"/>
          <w:szCs w:val="21"/>
        </w:rPr>
        <w:t>%（两项比例均应符合《政府采购促进中小企业发展管理办法》第八条规定）。</w:t>
      </w:r>
    </w:p>
    <w:p w14:paraId="379E0222"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3、本项目为非预留份额的采购项目，对小</w:t>
      </w:r>
      <w:proofErr w:type="gramStart"/>
      <w:r>
        <w:rPr>
          <w:rFonts w:ascii="宋体" w:hAnsi="宋体" w:cs="宋体" w:hint="eastAsia"/>
          <w:szCs w:val="21"/>
        </w:rPr>
        <w:t>微企业</w:t>
      </w:r>
      <w:proofErr w:type="gramEnd"/>
      <w:r>
        <w:rPr>
          <w:rFonts w:ascii="宋体" w:hAnsi="宋体" w:cs="宋体" w:hint="eastAsia"/>
          <w:szCs w:val="21"/>
        </w:rPr>
        <w:t>报价给予扣除，用扣除后的价格参加评审，具体详见第二章“供应商须知”第30.1项。</w:t>
      </w:r>
    </w:p>
    <w:p w14:paraId="43C4A66C"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lastRenderedPageBreak/>
        <w:t>注:监狱企业、残疾人福利性单位视同小微企业。</w:t>
      </w:r>
    </w:p>
    <w:p w14:paraId="6A314F6E"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（三）本项目的特定资格要求：</w:t>
      </w:r>
    </w:p>
    <w:p w14:paraId="00C112C5"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（1）供应商须具有市政公用工程施工总承包三级及以上资质（有效期内）；</w:t>
      </w:r>
    </w:p>
    <w:p w14:paraId="09F9C0F3"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（2）供应商拟派项目负责人必须具有市政公用工程专业二级及以上注册建造师（有效期内），同时取得安全生产考核B类证（有效期内）；</w:t>
      </w:r>
    </w:p>
    <w:p w14:paraId="4D6BD24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（3）供应商具备安全生产条件，并取得安全生产许可证（有效期内）；</w:t>
      </w:r>
    </w:p>
    <w:p w14:paraId="3C6F4613"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（4）供应商拟派的项目负责人须为本单位正式员工，并提供2025年1月份以来任意一个月供应商为其缴纳的养老保险证明（法人无需提供，不接受退休人员）；</w:t>
      </w:r>
    </w:p>
    <w:p w14:paraId="13E01954"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（5）</w:t>
      </w:r>
      <w:proofErr w:type="gramStart"/>
      <w:r>
        <w:rPr>
          <w:rFonts w:ascii="宋体" w:hAnsi="宋体" w:cs="宋体" w:hint="eastAsia"/>
          <w:szCs w:val="21"/>
        </w:rPr>
        <w:t>除项目</w:t>
      </w:r>
      <w:proofErr w:type="gramEnd"/>
      <w:r>
        <w:rPr>
          <w:rFonts w:ascii="宋体" w:hAnsi="宋体" w:cs="宋体" w:hint="eastAsia"/>
          <w:szCs w:val="21"/>
        </w:rPr>
        <w:t>负责人外拟派现场安全管理人员（本项目至少配备一名安全员）须具备安全员岗位培训考核合格证书（C类）；</w:t>
      </w:r>
    </w:p>
    <w:p w14:paraId="17385780"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（6）授权委托代理人及现场安全管理人员必须是本单位</w:t>
      </w:r>
      <w:proofErr w:type="gramStart"/>
      <w:r>
        <w:rPr>
          <w:rFonts w:ascii="宋体" w:hAnsi="宋体" w:cs="宋体" w:hint="eastAsia"/>
          <w:szCs w:val="21"/>
        </w:rPr>
        <w:t>签定</w:t>
      </w:r>
      <w:proofErr w:type="gramEnd"/>
      <w:r>
        <w:rPr>
          <w:rFonts w:ascii="宋体" w:hAnsi="宋体" w:cs="宋体" w:hint="eastAsia"/>
          <w:szCs w:val="21"/>
        </w:rPr>
        <w:t>劳动合同的正式员工；授权委托代理人、拟派项目负责人及现场安全管理人员需提供2025年1月1日以来为其缴纳的养老保险证明。</w:t>
      </w:r>
    </w:p>
    <w:p w14:paraId="678194E0"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（四）拒绝下述条件的供应商参加本次采购活动:</w:t>
      </w:r>
    </w:p>
    <w:p w14:paraId="71394B3C"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1、供应商单位负责人为同一人或者存在直接控股、管理关系的不同供应商，不得同时参加同一合同项下的政府采购活动；</w:t>
      </w:r>
    </w:p>
    <w:p w14:paraId="3E083249"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2、凡为采购项目提供整体设计、规范编制或者项目管理、监理、检测等服务的供应商，不得再参加本项目的采购活动；</w:t>
      </w:r>
    </w:p>
    <w:p w14:paraId="5B7DED2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3、供应商被“信用中国”网站、“中国政府采购网”列入失信被执行人、重大税收违法案件当事人名单、政府采购严重违法失信行为记录名单。</w:t>
      </w:r>
    </w:p>
    <w:p w14:paraId="09004B83"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三、获取采购文件</w:t>
      </w:r>
    </w:p>
    <w:p w14:paraId="6B5D9F9A" w14:textId="77777777" w:rsidR="004471E4" w:rsidRDefault="00463A0D">
      <w:pPr>
        <w:spacing w:line="360" w:lineRule="auto"/>
        <w:ind w:firstLineChars="200" w:firstLine="420"/>
        <w:rPr>
          <w:rFonts w:ascii="宋体" w:hAnsi="宋体" w:cs="宋体" w:hint="eastAsia"/>
          <w:b/>
          <w:bCs/>
          <w:color w:val="FF0000"/>
          <w:szCs w:val="21"/>
          <w:highlight w:val="green"/>
        </w:rPr>
      </w:pPr>
      <w:r>
        <w:rPr>
          <w:rFonts w:ascii="宋体" w:hAnsi="宋体" w:cs="宋体" w:hint="eastAsia"/>
          <w:color w:val="000000"/>
          <w:szCs w:val="21"/>
        </w:rPr>
        <w:t>时间：</w:t>
      </w:r>
      <w:r>
        <w:rPr>
          <w:rFonts w:ascii="宋体" w:hAnsi="宋体" w:cs="宋体" w:hint="eastAsia"/>
          <w:b/>
          <w:bCs/>
          <w:color w:val="000000"/>
          <w:szCs w:val="21"/>
        </w:rPr>
        <w:t>自磋商文件公告发布之日起5个工作日</w:t>
      </w:r>
    </w:p>
    <w:p w14:paraId="01C0CDF0" w14:textId="743FB6E9"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获取方式:供应商</w:t>
      </w:r>
      <w:r w:rsidR="005A4E85">
        <w:rPr>
          <w:rFonts w:ascii="宋体" w:hAnsi="宋体" w:cs="宋体" w:hint="eastAsia"/>
          <w:szCs w:val="21"/>
        </w:rPr>
        <w:t>登录</w:t>
      </w:r>
      <w:r>
        <w:rPr>
          <w:rFonts w:ascii="宋体" w:hAnsi="宋体" w:cs="宋体" w:hint="eastAsia"/>
          <w:szCs w:val="21"/>
        </w:rPr>
        <w:t>江苏省政府采购网或者淮安市政府采购网，在网站首页点击“苏</w:t>
      </w:r>
      <w:proofErr w:type="gramStart"/>
      <w:r>
        <w:rPr>
          <w:rFonts w:ascii="宋体" w:hAnsi="宋体" w:cs="宋体" w:hint="eastAsia"/>
          <w:szCs w:val="21"/>
        </w:rPr>
        <w:t>采云</w:t>
      </w:r>
      <w:proofErr w:type="gramEnd"/>
      <w:r>
        <w:rPr>
          <w:rFonts w:ascii="宋体" w:hAnsi="宋体" w:cs="宋体" w:hint="eastAsia"/>
          <w:szCs w:val="21"/>
        </w:rPr>
        <w:t>”→使用CA锁</w:t>
      </w:r>
      <w:r w:rsidR="005A4E85">
        <w:rPr>
          <w:rFonts w:ascii="宋体" w:hAnsi="宋体" w:cs="宋体" w:hint="eastAsia"/>
          <w:szCs w:val="21"/>
        </w:rPr>
        <w:t>登录</w:t>
      </w:r>
      <w:r>
        <w:rPr>
          <w:rFonts w:ascii="宋体" w:hAnsi="宋体" w:cs="宋体" w:hint="eastAsia"/>
          <w:szCs w:val="21"/>
        </w:rPr>
        <w:t>系统（新用户需进行“平台用户注册”）→“项目参与”进行登记，在“可参与项目”中选择“我要参与”，参与成功后到“已参与项目”界面中找到该项目下载文件并进行操作。</w:t>
      </w:r>
    </w:p>
    <w:p w14:paraId="5CA90E62"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售价：0元</w:t>
      </w:r>
    </w:p>
    <w:p w14:paraId="5C99A729"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四、提交响应文件截止时间、磋商时间和地点</w:t>
      </w:r>
    </w:p>
    <w:p w14:paraId="0DAEAD69"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（一）电子响应文件上传截止时间</w:t>
      </w:r>
    </w:p>
    <w:p w14:paraId="013F3CA3" w14:textId="7F8EDB0F"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1.电子响应文件上传截止时间:</w:t>
      </w:r>
      <w:r>
        <w:rPr>
          <w:rFonts w:ascii="宋体" w:hAnsi="宋体" w:cs="宋体" w:hint="eastAsia"/>
          <w:b/>
          <w:bCs/>
          <w:color w:val="FF0000"/>
          <w:szCs w:val="21"/>
        </w:rPr>
        <w:t>2025年11月</w:t>
      </w:r>
      <w:r w:rsidR="007A0A12">
        <w:rPr>
          <w:rFonts w:ascii="宋体" w:hAnsi="宋体" w:cs="宋体" w:hint="eastAsia"/>
          <w:b/>
          <w:bCs/>
          <w:color w:val="FF0000"/>
          <w:szCs w:val="21"/>
        </w:rPr>
        <w:t>24</w:t>
      </w:r>
      <w:r>
        <w:rPr>
          <w:rFonts w:ascii="宋体" w:hAnsi="宋体" w:cs="宋体" w:hint="eastAsia"/>
          <w:b/>
          <w:bCs/>
          <w:color w:val="FF0000"/>
          <w:szCs w:val="21"/>
        </w:rPr>
        <w:t>日14:00</w:t>
      </w:r>
    </w:p>
    <w:p w14:paraId="7205E21F"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2.电子响应文件上传地址: http://jszfcg.jscz.gov.cn/jszc/login</w:t>
      </w:r>
    </w:p>
    <w:p w14:paraId="66C0C635"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五、电子响应文件开启时间及地点</w:t>
      </w:r>
    </w:p>
    <w:p w14:paraId="0C80C9E1" w14:textId="70184C9E"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时间:</w:t>
      </w:r>
      <w:r>
        <w:rPr>
          <w:rFonts w:ascii="宋体" w:hAnsi="宋体" w:cs="宋体" w:hint="eastAsia"/>
          <w:b/>
          <w:bCs/>
          <w:color w:val="FF0000"/>
          <w:szCs w:val="21"/>
        </w:rPr>
        <w:t>2025年11月</w:t>
      </w:r>
      <w:r w:rsidR="007A0A12">
        <w:rPr>
          <w:rFonts w:ascii="宋体" w:hAnsi="宋体" w:cs="宋体" w:hint="eastAsia"/>
          <w:b/>
          <w:bCs/>
          <w:color w:val="FF0000"/>
          <w:szCs w:val="21"/>
        </w:rPr>
        <w:t>24</w:t>
      </w:r>
      <w:r>
        <w:rPr>
          <w:rFonts w:ascii="宋体" w:hAnsi="宋体" w:cs="宋体" w:hint="eastAsia"/>
          <w:b/>
          <w:bCs/>
          <w:color w:val="FF0000"/>
          <w:szCs w:val="21"/>
        </w:rPr>
        <w:t>日14:00</w:t>
      </w:r>
    </w:p>
    <w:p w14:paraId="43CD826C"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地点: 江苏岩</w:t>
      </w:r>
      <w:proofErr w:type="gramStart"/>
      <w:r>
        <w:rPr>
          <w:rFonts w:ascii="宋体" w:hAnsi="宋体" w:cs="宋体" w:hint="eastAsia"/>
          <w:szCs w:val="21"/>
        </w:rPr>
        <w:t>也工程</w:t>
      </w:r>
      <w:proofErr w:type="gramEnd"/>
      <w:r>
        <w:rPr>
          <w:rFonts w:ascii="宋体" w:hAnsi="宋体" w:cs="宋体" w:hint="eastAsia"/>
          <w:szCs w:val="21"/>
        </w:rPr>
        <w:t>管理有限公司开标室</w:t>
      </w:r>
    </w:p>
    <w:p w14:paraId="3E11403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六、公告期限</w:t>
      </w:r>
    </w:p>
    <w:p w14:paraId="36D9C67D"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自本公告发布之日起五个工作日。</w:t>
      </w:r>
    </w:p>
    <w:p w14:paraId="5BA085F2"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lastRenderedPageBreak/>
        <w:t>七、其他补充事宜</w:t>
      </w:r>
    </w:p>
    <w:p w14:paraId="383F7B44"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无。</w:t>
      </w:r>
    </w:p>
    <w:p w14:paraId="7668BE2F"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八、凡对本次采购提出询问，请按以下方式联系。</w:t>
      </w:r>
    </w:p>
    <w:p w14:paraId="2B551327"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1、采购人信息</w:t>
      </w:r>
    </w:p>
    <w:p w14:paraId="79CC7F3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名称：安市白马</w:t>
      </w:r>
      <w:proofErr w:type="gramStart"/>
      <w:r>
        <w:rPr>
          <w:rFonts w:ascii="宋体" w:hAnsi="宋体" w:cs="宋体" w:hint="eastAsia"/>
          <w:szCs w:val="21"/>
        </w:rPr>
        <w:t>湖规划</w:t>
      </w:r>
      <w:proofErr w:type="gramEnd"/>
      <w:r>
        <w:rPr>
          <w:rFonts w:ascii="宋体" w:hAnsi="宋体" w:cs="宋体" w:hint="eastAsia"/>
          <w:szCs w:val="21"/>
        </w:rPr>
        <w:t>建设管理办公室（淮安市白马湖湿地公园管理处）</w:t>
      </w:r>
    </w:p>
    <w:p w14:paraId="3539DFE3"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地址：江苏省淮安市淮海东路1号丰惠广场6楼</w:t>
      </w:r>
    </w:p>
    <w:p w14:paraId="084EDF36"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联系方式：丁处长         联系电话：15952397799</w:t>
      </w:r>
    </w:p>
    <w:p w14:paraId="54D5C2A1"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2、采购代理机构信息</w:t>
      </w:r>
    </w:p>
    <w:p w14:paraId="2798742E"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名称：江苏岩</w:t>
      </w:r>
      <w:proofErr w:type="gramStart"/>
      <w:r>
        <w:rPr>
          <w:rFonts w:ascii="宋体" w:hAnsi="宋体" w:cs="宋体" w:hint="eastAsia"/>
          <w:szCs w:val="21"/>
        </w:rPr>
        <w:t>也工程</w:t>
      </w:r>
      <w:proofErr w:type="gramEnd"/>
      <w:r>
        <w:rPr>
          <w:rFonts w:ascii="宋体" w:hAnsi="宋体" w:cs="宋体" w:hint="eastAsia"/>
          <w:szCs w:val="21"/>
        </w:rPr>
        <w:t>管理有限公司</w:t>
      </w:r>
    </w:p>
    <w:p w14:paraId="1EADCC73"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地址：淮安经济技术开发区小康城8区75号</w:t>
      </w:r>
    </w:p>
    <w:p w14:paraId="0C89130D"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联系人：李君岩         联系电话：15851758511/0517-89339018</w:t>
      </w:r>
    </w:p>
    <w:p w14:paraId="01AC80D7"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3、项目联系方式</w:t>
      </w:r>
    </w:p>
    <w:p w14:paraId="51D7648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项目联系人：李君岩</w:t>
      </w:r>
      <w:r>
        <w:rPr>
          <w:rFonts w:ascii="宋体" w:hAnsi="宋体" w:cs="宋体" w:hint="eastAsia"/>
          <w:color w:val="FF0000"/>
          <w:szCs w:val="21"/>
        </w:rPr>
        <w:t xml:space="preserve">    </w:t>
      </w:r>
      <w:r>
        <w:rPr>
          <w:rFonts w:ascii="宋体" w:hAnsi="宋体" w:cs="宋体" w:hint="eastAsia"/>
          <w:szCs w:val="21"/>
        </w:rPr>
        <w:t>电话：</w:t>
      </w:r>
      <w:r>
        <w:rPr>
          <w:rFonts w:ascii="宋体" w:hAnsi="宋体" w:cs="宋体"/>
          <w:szCs w:val="21"/>
        </w:rPr>
        <w:t>15851758511</w:t>
      </w:r>
    </w:p>
    <w:p w14:paraId="4F38D0F6"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九、</w:t>
      </w:r>
      <w:bookmarkEnd w:id="2"/>
      <w:bookmarkEnd w:id="3"/>
      <w:bookmarkEnd w:id="4"/>
      <w:r>
        <w:rPr>
          <w:rFonts w:ascii="宋体" w:hAnsi="宋体" w:cs="宋体" w:hint="eastAsia"/>
          <w:szCs w:val="21"/>
        </w:rPr>
        <w:t>其它</w:t>
      </w:r>
    </w:p>
    <w:p w14:paraId="51B53B24"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1.本项目采用“苏</w:t>
      </w:r>
      <w:proofErr w:type="gramStart"/>
      <w:r>
        <w:rPr>
          <w:rFonts w:ascii="宋体" w:hAnsi="宋体" w:cs="宋体" w:hint="eastAsia"/>
          <w:szCs w:val="21"/>
        </w:rPr>
        <w:t>采云</w:t>
      </w:r>
      <w:proofErr w:type="gramEnd"/>
      <w:r>
        <w:rPr>
          <w:rFonts w:ascii="宋体" w:hAnsi="宋体" w:cs="宋体" w:hint="eastAsia"/>
          <w:szCs w:val="21"/>
        </w:rPr>
        <w:t>全流程不见面交易”模式，通过不见面交易系统及相应的配套硬件设备（摄像头、话筒、麦克风等）完成远程解密、公布报价、澄清等交互环节。相关要求和说明详见第二章“供应商须知”第18条。</w:t>
      </w:r>
    </w:p>
    <w:p w14:paraId="30AAC2C0" w14:textId="77777777" w:rsidR="004471E4" w:rsidRDefault="00463A0D" w:rsidP="00E2080A">
      <w:pPr>
        <w:wordWrap w:val="0"/>
        <w:spacing w:line="360" w:lineRule="auto"/>
        <w:ind w:firstLineChars="200" w:firstLine="420"/>
        <w:rPr>
          <w:rFonts w:ascii="宋体" w:hAnsi="宋体" w:cs="宋体" w:hint="eastAsia"/>
          <w:szCs w:val="21"/>
        </w:rPr>
      </w:pPr>
      <w:r>
        <w:rPr>
          <w:rFonts w:ascii="宋体" w:hAnsi="宋体" w:cs="宋体" w:hint="eastAsia"/>
          <w:szCs w:val="21"/>
        </w:rPr>
        <w:t>2.根据省财政厅《关于更换全省政府采购交易系统CA数字证书和电子签章的通知》（</w:t>
      </w:r>
      <w:proofErr w:type="gramStart"/>
      <w:r>
        <w:rPr>
          <w:rFonts w:ascii="宋体" w:hAnsi="宋体" w:cs="宋体" w:hint="eastAsia"/>
          <w:szCs w:val="21"/>
        </w:rPr>
        <w:t>苏财购〔2023〕</w:t>
      </w:r>
      <w:proofErr w:type="gramEnd"/>
      <w:r>
        <w:rPr>
          <w:rFonts w:ascii="宋体" w:hAnsi="宋体" w:cs="宋体" w:hint="eastAsia"/>
          <w:szCs w:val="21"/>
        </w:rPr>
        <w:t>101号），“苏</w:t>
      </w:r>
      <w:proofErr w:type="gramStart"/>
      <w:r>
        <w:rPr>
          <w:rFonts w:ascii="宋体" w:hAnsi="宋体" w:cs="宋体" w:hint="eastAsia"/>
          <w:szCs w:val="21"/>
        </w:rPr>
        <w:t>采云</w:t>
      </w:r>
      <w:proofErr w:type="gramEnd"/>
      <w:r>
        <w:rPr>
          <w:rFonts w:ascii="宋体" w:hAnsi="宋体" w:cs="宋体" w:hint="eastAsia"/>
          <w:szCs w:val="21"/>
        </w:rPr>
        <w:t>”政府采购交易系统（以下简称苏</w:t>
      </w:r>
      <w:proofErr w:type="gramStart"/>
      <w:r>
        <w:rPr>
          <w:rFonts w:ascii="宋体" w:hAnsi="宋体" w:cs="宋体" w:hint="eastAsia"/>
          <w:szCs w:val="21"/>
        </w:rPr>
        <w:t>采云</w:t>
      </w:r>
      <w:proofErr w:type="gramEnd"/>
      <w:r>
        <w:rPr>
          <w:rFonts w:ascii="宋体" w:hAnsi="宋体" w:cs="宋体" w:hint="eastAsia"/>
          <w:szCs w:val="21"/>
        </w:rPr>
        <w:t>系统）的CA数字证书、电子签章已更换为江苏省电子政务证书认证中心CA和方正国际软件（北京）有限公司电子签章。如果供应商通过苏</w:t>
      </w:r>
      <w:proofErr w:type="gramStart"/>
      <w:r>
        <w:rPr>
          <w:rFonts w:ascii="宋体" w:hAnsi="宋体" w:cs="宋体" w:hint="eastAsia"/>
          <w:szCs w:val="21"/>
        </w:rPr>
        <w:t>采云</w:t>
      </w:r>
      <w:proofErr w:type="gramEnd"/>
      <w:r>
        <w:rPr>
          <w:rFonts w:ascii="宋体" w:hAnsi="宋体" w:cs="宋体" w:hint="eastAsia"/>
          <w:szCs w:val="21"/>
        </w:rPr>
        <w:t>系统参与政府采购项目，需要更换CA数字证书和电子签章。具体办理指南和操作手册见链接：http://www.ccgp-jiangsu.gov.cn/jiangsu/zlxz/ee/ee3a4bc5a3454aa2b0d9312230633ce9.html。</w:t>
      </w:r>
    </w:p>
    <w:p w14:paraId="21FDFE18"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3.领取CA和办理电子签章（请至淮安市清江浦区深圳路16号淮安市公共资源交易中心二楼13号CA办理窗口办理，具体联系方式见《苏</w:t>
      </w:r>
      <w:proofErr w:type="gramStart"/>
      <w:r>
        <w:rPr>
          <w:rFonts w:ascii="宋体" w:hAnsi="宋体" w:cs="宋体" w:hint="eastAsia"/>
          <w:szCs w:val="21"/>
        </w:rPr>
        <w:t>采云</w:t>
      </w:r>
      <w:proofErr w:type="gramEnd"/>
      <w:r>
        <w:rPr>
          <w:rFonts w:ascii="宋体" w:hAnsi="宋体" w:cs="宋体" w:hint="eastAsia"/>
          <w:szCs w:val="21"/>
        </w:rPr>
        <w:t>系统供应商操作手册》（以下简称《操作手册》））、进行注册并按《操作手册》要求制作、上传电子响应文件。</w:t>
      </w:r>
    </w:p>
    <w:bookmarkEnd w:id="5"/>
    <w:p w14:paraId="280996FE" w14:textId="77777777" w:rsidR="004471E4" w:rsidRDefault="004471E4">
      <w:pPr>
        <w:spacing w:line="360" w:lineRule="auto"/>
        <w:ind w:firstLine="565"/>
        <w:rPr>
          <w:rFonts w:ascii="宋体" w:hAnsi="宋体" w:cs="宋体" w:hint="eastAsia"/>
          <w:sz w:val="28"/>
          <w:szCs w:val="28"/>
        </w:rPr>
      </w:pPr>
    </w:p>
    <w:p w14:paraId="12F25190" w14:textId="77777777" w:rsidR="004471E4" w:rsidRDefault="004471E4">
      <w:pPr>
        <w:spacing w:line="360" w:lineRule="auto"/>
        <w:rPr>
          <w:rFonts w:ascii="宋体" w:hAnsi="宋体" w:cs="宋体" w:hint="eastAsia"/>
          <w:b/>
          <w:bCs/>
          <w:sz w:val="40"/>
          <w:szCs w:val="40"/>
        </w:rPr>
      </w:pPr>
    </w:p>
    <w:p w14:paraId="752FB922" w14:textId="77777777" w:rsidR="004471E4" w:rsidRDefault="00463A0D">
      <w:pPr>
        <w:spacing w:line="360" w:lineRule="auto"/>
        <w:ind w:firstLine="2992"/>
        <w:outlineLvl w:val="0"/>
        <w:rPr>
          <w:rFonts w:ascii="宋体" w:hAnsi="宋体" w:cs="宋体" w:hint="eastAsia"/>
          <w:b/>
          <w:bCs/>
          <w:sz w:val="40"/>
          <w:szCs w:val="40"/>
        </w:rPr>
      </w:pPr>
      <w:r>
        <w:rPr>
          <w:rFonts w:ascii="宋体" w:hAnsi="宋体" w:cs="宋体" w:hint="eastAsia"/>
          <w:b/>
          <w:bCs/>
          <w:sz w:val="40"/>
          <w:szCs w:val="40"/>
        </w:rPr>
        <w:br w:type="page" w:clear="all"/>
      </w:r>
      <w:bookmarkStart w:id="6" w:name="_Toc14001"/>
      <w:r>
        <w:rPr>
          <w:rFonts w:ascii="宋体" w:hAnsi="宋体" w:cs="宋体" w:hint="eastAsia"/>
          <w:b/>
          <w:bCs/>
          <w:sz w:val="36"/>
          <w:szCs w:val="36"/>
        </w:rPr>
        <w:lastRenderedPageBreak/>
        <w:t>第二章  供应商须知</w:t>
      </w:r>
      <w:bookmarkEnd w:id="6"/>
    </w:p>
    <w:p w14:paraId="42DE338E" w14:textId="77777777" w:rsidR="004471E4" w:rsidRDefault="00463A0D">
      <w:pPr>
        <w:spacing w:line="360" w:lineRule="auto"/>
        <w:ind w:firstLineChars="200" w:firstLine="422"/>
        <w:rPr>
          <w:rFonts w:ascii="宋体" w:hAnsi="宋体" w:cs="宋体" w:hint="eastAsia"/>
          <w:b/>
          <w:bCs/>
          <w:szCs w:val="21"/>
        </w:rPr>
      </w:pPr>
      <w:r>
        <w:rPr>
          <w:rFonts w:ascii="宋体" w:hAnsi="宋体" w:cs="宋体" w:hint="eastAsia"/>
          <w:b/>
          <w:bCs/>
          <w:szCs w:val="21"/>
        </w:rPr>
        <w:t>一、总则</w:t>
      </w:r>
    </w:p>
    <w:p w14:paraId="616C9F22"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1.适用范围</w:t>
      </w:r>
    </w:p>
    <w:p w14:paraId="1F21BF4F"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本竞争性磋商文件仅适用于本次采购邀请中所述项目的采购。</w:t>
      </w:r>
    </w:p>
    <w:p w14:paraId="6CB4F903"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2.合格的供应商</w:t>
      </w:r>
    </w:p>
    <w:p w14:paraId="75C1D495"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2.1 满足第一章磋商邀请中供应商资格要求的规定。</w:t>
      </w:r>
    </w:p>
    <w:p w14:paraId="280558EF"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2.2 满足磋商文件中实质性条款的规定。</w:t>
      </w:r>
    </w:p>
    <w:p w14:paraId="70318597"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3.适用法律</w:t>
      </w:r>
    </w:p>
    <w:p w14:paraId="36DED79C"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3.1 《中华人民共和国政府采购法》、《中华人民共和国政府采购法实施条例》、《政府采购竞争性磋商采购方式管理暂行办法》等有关法律、规章和规定等。</w:t>
      </w:r>
    </w:p>
    <w:p w14:paraId="1E0248ED"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4.磋商费用</w:t>
      </w:r>
    </w:p>
    <w:p w14:paraId="58B469FD"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4.1 供应商应自行承担所有与参加磋商有关的费用。不论磋商的结果如何，采购人和采购代理机构在任何情况下均无义务和责任承担这些费用。</w:t>
      </w:r>
    </w:p>
    <w:p w14:paraId="1C52EA1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4.2 本次采购代理服务费参照“计价格【2002】1980号文”收费标准的68%计取，由采购人支付。</w:t>
      </w:r>
    </w:p>
    <w:p w14:paraId="33EB9D18"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5.勘察现场</w:t>
      </w:r>
    </w:p>
    <w:p w14:paraId="70F67DA7"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5.1 供应商可以自行组织对工程施工现场和周围环境进行勘察，以获取编制响应文件和签署合同所需的所有资料。勘察现场所发生的费用由供应商自行承担。</w:t>
      </w:r>
    </w:p>
    <w:p w14:paraId="3B3F6B00"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5.2 供应商被视为充分熟悉本次项目所在地与履行合同有关的各种情况，包括自然环境、气候条件、劳动力及公用设施等。</w:t>
      </w:r>
    </w:p>
    <w:p w14:paraId="0AF8B83E"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5.3 采购人向供应商提供的有关施工现场的资料和数据是采购人现有的能使供应商利用的资料。采购人对供应商由此而做出的推论、理解和结论概不负责。</w:t>
      </w:r>
    </w:p>
    <w:p w14:paraId="02C0E2D1"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5.4 在现场考察过程中，供应商如果发生人身伤亡、财产或其他损失，无论何种原因造成，采购人均不负责。</w:t>
      </w:r>
    </w:p>
    <w:p w14:paraId="3CCA198F" w14:textId="77777777" w:rsidR="004471E4" w:rsidRDefault="00463A0D">
      <w:pPr>
        <w:spacing w:line="360" w:lineRule="auto"/>
        <w:ind w:firstLineChars="200" w:firstLine="422"/>
        <w:rPr>
          <w:rFonts w:ascii="宋体" w:hAnsi="宋体" w:cs="宋体" w:hint="eastAsia"/>
          <w:b/>
          <w:bCs/>
          <w:szCs w:val="21"/>
        </w:rPr>
      </w:pPr>
      <w:r>
        <w:rPr>
          <w:rFonts w:ascii="宋体" w:hAnsi="宋体" w:cs="宋体" w:hint="eastAsia"/>
          <w:b/>
          <w:bCs/>
          <w:szCs w:val="21"/>
        </w:rPr>
        <w:t>二、磋商文件</w:t>
      </w:r>
    </w:p>
    <w:p w14:paraId="30434E2E"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bCs/>
          <w:szCs w:val="21"/>
        </w:rPr>
        <w:t>6.磋商文件</w:t>
      </w:r>
      <w:r>
        <w:rPr>
          <w:rFonts w:ascii="宋体" w:hAnsi="宋体" w:cs="宋体" w:hint="eastAsia"/>
          <w:szCs w:val="21"/>
        </w:rPr>
        <w:t>由以下部分组成:</w:t>
      </w:r>
    </w:p>
    <w:p w14:paraId="211B1347"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6.1 磋商邀请</w:t>
      </w:r>
    </w:p>
    <w:p w14:paraId="26BF5918"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6.2 供应商须知</w:t>
      </w:r>
    </w:p>
    <w:p w14:paraId="15C9C071"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6.3 评标标准</w:t>
      </w:r>
    </w:p>
    <w:p w14:paraId="77E876E7"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6.4 合同格式及条款</w:t>
      </w:r>
    </w:p>
    <w:p w14:paraId="2C26838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6.5 项目采购需求</w:t>
      </w:r>
    </w:p>
    <w:p w14:paraId="5C911647"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6.6 响应文件</w:t>
      </w:r>
    </w:p>
    <w:p w14:paraId="45109721"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7.磋商文件的澄清</w:t>
      </w:r>
    </w:p>
    <w:p w14:paraId="2882B810"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szCs w:val="21"/>
        </w:rPr>
        <w:lastRenderedPageBreak/>
        <w:t>7.1 任何对磋商文件要求进行澄清的供应商，均应在磋商时间五日前以书面或电子</w:t>
      </w:r>
      <w:proofErr w:type="gramStart"/>
      <w:r>
        <w:rPr>
          <w:rFonts w:ascii="宋体" w:hAnsi="宋体" w:cs="宋体" w:hint="eastAsia"/>
          <w:szCs w:val="21"/>
        </w:rPr>
        <w:t>件形式</w:t>
      </w:r>
      <w:proofErr w:type="gramEnd"/>
      <w:r>
        <w:rPr>
          <w:rFonts w:ascii="宋体" w:hAnsi="宋体" w:cs="宋体" w:hint="eastAsia"/>
          <w:szCs w:val="21"/>
        </w:rPr>
        <w:t>通知采购人或代理机构，代理公司对投标截止时间前三日收到的任何澄清要求将以书面或电子</w:t>
      </w:r>
      <w:proofErr w:type="gramStart"/>
      <w:r>
        <w:rPr>
          <w:rFonts w:ascii="宋体" w:hAnsi="宋体" w:cs="宋体" w:hint="eastAsia"/>
          <w:szCs w:val="21"/>
        </w:rPr>
        <w:t>件形式</w:t>
      </w:r>
      <w:proofErr w:type="gramEnd"/>
      <w:r>
        <w:rPr>
          <w:rFonts w:ascii="宋体" w:hAnsi="宋体" w:cs="宋体" w:hint="eastAsia"/>
          <w:szCs w:val="21"/>
        </w:rPr>
        <w:t>予以答复。由于磋商供应商所留联系方式有问题而导致采购人或代理机构无法通知的其责任由磋商供应商自行承担（逾期递交对磋商文件要求进行澄清的采购人或代理机构将不予受理）。</w:t>
      </w:r>
    </w:p>
    <w:p w14:paraId="39DC06F1" w14:textId="77777777" w:rsidR="004471E4" w:rsidRDefault="00463A0D">
      <w:pPr>
        <w:spacing w:line="360" w:lineRule="auto"/>
        <w:ind w:firstLineChars="200" w:firstLine="420"/>
        <w:rPr>
          <w:rFonts w:ascii="宋体" w:hAnsi="宋体" w:cs="宋体" w:hint="eastAsia"/>
          <w:szCs w:val="21"/>
          <w:lang w:val="zh-CN"/>
        </w:rPr>
      </w:pPr>
      <w:r>
        <w:rPr>
          <w:rFonts w:ascii="宋体" w:hAnsi="宋体" w:cs="宋体" w:hint="eastAsia"/>
          <w:bCs/>
          <w:szCs w:val="21"/>
        </w:rPr>
        <w:t>8.磋商文件的更正或补充</w:t>
      </w:r>
    </w:p>
    <w:p w14:paraId="4903302E" w14:textId="77777777" w:rsidR="004471E4" w:rsidRDefault="00463A0D">
      <w:pPr>
        <w:spacing w:line="360" w:lineRule="auto"/>
        <w:ind w:firstLineChars="200" w:firstLine="420"/>
        <w:rPr>
          <w:rFonts w:ascii="宋体" w:hAnsi="宋体" w:cs="宋体" w:hint="eastAsia"/>
          <w:szCs w:val="21"/>
          <w:lang w:val="zh-CN"/>
        </w:rPr>
      </w:pPr>
      <w:r>
        <w:rPr>
          <w:rFonts w:ascii="宋体" w:hAnsi="宋体" w:cs="宋体" w:hint="eastAsia"/>
          <w:szCs w:val="21"/>
          <w:lang w:val="zh-CN"/>
        </w:rPr>
        <w:t>8.1在电子响应文件上传截止时间前，采购人或采购代理机构可主动或在解答供应商提出的澄清问题时对磋商文件用更正公告的方式进行修正。</w:t>
      </w:r>
    </w:p>
    <w:p w14:paraId="1A5C2C61" w14:textId="77777777" w:rsidR="004471E4" w:rsidRDefault="00463A0D">
      <w:pPr>
        <w:spacing w:line="360" w:lineRule="auto"/>
        <w:ind w:firstLineChars="200" w:firstLine="420"/>
        <w:rPr>
          <w:rFonts w:ascii="宋体" w:hAnsi="宋体" w:cs="宋体" w:hint="eastAsia"/>
          <w:szCs w:val="21"/>
          <w:lang w:val="zh-CN"/>
        </w:rPr>
      </w:pPr>
      <w:r>
        <w:rPr>
          <w:rFonts w:ascii="宋体" w:hAnsi="宋体" w:cs="宋体" w:hint="eastAsia"/>
          <w:szCs w:val="21"/>
          <w:lang w:val="zh-CN"/>
        </w:rPr>
        <w:t>8.2对磋商文件的修改将在淮安市政府采购网进行公告，更正公告将作为磋商文件的组成部分，对所有参加本次磋商的供应商都具有约束力。</w:t>
      </w:r>
    </w:p>
    <w:p w14:paraId="5D1F4CA5"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lang w:val="zh-CN"/>
        </w:rPr>
        <w:t>8.3为使供应商有足够的时间按磋商文件的更正要求修正响应文件，采购人有权按照相关法定的要求推迟电子响应文件上传截止时间和</w:t>
      </w:r>
      <w:r>
        <w:rPr>
          <w:rFonts w:ascii="宋体" w:hAnsi="宋体" w:cs="宋体" w:hint="eastAsia"/>
          <w:szCs w:val="21"/>
        </w:rPr>
        <w:t>活动组织时间。</w:t>
      </w:r>
    </w:p>
    <w:p w14:paraId="14CC33C1" w14:textId="77777777" w:rsidR="004471E4" w:rsidRDefault="00463A0D">
      <w:pPr>
        <w:spacing w:line="360" w:lineRule="auto"/>
        <w:ind w:firstLineChars="200" w:firstLine="422"/>
        <w:rPr>
          <w:rFonts w:ascii="宋体" w:hAnsi="宋体" w:cs="宋体" w:hint="eastAsia"/>
          <w:b/>
          <w:bCs/>
          <w:szCs w:val="21"/>
        </w:rPr>
      </w:pPr>
      <w:r>
        <w:rPr>
          <w:rFonts w:ascii="宋体" w:hAnsi="宋体" w:cs="宋体" w:hint="eastAsia"/>
          <w:b/>
          <w:bCs/>
          <w:szCs w:val="21"/>
        </w:rPr>
        <w:t>三、响应文件的编制</w:t>
      </w:r>
    </w:p>
    <w:p w14:paraId="78EA3678"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9.响应文件的编制</w:t>
      </w:r>
    </w:p>
    <w:p w14:paraId="4C38A51C"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9.1 供应商编写的响应文件应按磋商文件第七章“响应文件”中的要求进行编写。</w:t>
      </w:r>
    </w:p>
    <w:p w14:paraId="34230567"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9.2 电子响应文件编制必须按“苏</w:t>
      </w:r>
      <w:proofErr w:type="gramStart"/>
      <w:r>
        <w:rPr>
          <w:rFonts w:ascii="宋体" w:hAnsi="宋体" w:cs="宋体" w:hint="eastAsia"/>
          <w:szCs w:val="21"/>
        </w:rPr>
        <w:t>采云</w:t>
      </w:r>
      <w:proofErr w:type="gramEnd"/>
      <w:r>
        <w:rPr>
          <w:rFonts w:ascii="宋体" w:hAnsi="宋体" w:cs="宋体" w:hint="eastAsia"/>
          <w:szCs w:val="21"/>
        </w:rPr>
        <w:t>政府采购一体化平台”要求制作，具体操作详见《操作手册》。</w:t>
      </w:r>
    </w:p>
    <w:p w14:paraId="3E931F47"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bCs/>
          <w:szCs w:val="21"/>
        </w:rPr>
        <w:t>10.磋商报价</w:t>
      </w:r>
    </w:p>
    <w:p w14:paraId="2D23BEFC"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10.1 报价应</w:t>
      </w:r>
      <w:proofErr w:type="gramStart"/>
      <w:r>
        <w:rPr>
          <w:rFonts w:ascii="宋体" w:hAnsi="宋体" w:cs="宋体" w:hint="eastAsia"/>
          <w:szCs w:val="21"/>
        </w:rPr>
        <w:t>包括磋商</w:t>
      </w:r>
      <w:proofErr w:type="gramEnd"/>
      <w:r>
        <w:rPr>
          <w:rFonts w:ascii="宋体" w:hAnsi="宋体" w:cs="宋体" w:hint="eastAsia"/>
          <w:szCs w:val="21"/>
        </w:rPr>
        <w:t>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p>
    <w:p w14:paraId="4F629B5E"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10.2 报价方式</w:t>
      </w:r>
    </w:p>
    <w:p w14:paraId="14EF4C7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10.2.1 本项目采用工程量清单报价方式。</w:t>
      </w:r>
    </w:p>
    <w:p w14:paraId="3B55AA4E"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10.2.2 供应商应充分考虑施工期间各类建材的市场风险以及国家政策性调整的风险，并计入总报价，今后不作调整。设计变更和采购人要求变动的内容除外。结算方式在合同专用条款中明确。</w:t>
      </w:r>
    </w:p>
    <w:p w14:paraId="60733ED6"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10.3 可供执行的工程预算、费用定额和政策性文件:</w:t>
      </w:r>
    </w:p>
    <w:p w14:paraId="403E830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10.3.1 《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p>
    <w:p w14:paraId="3935F4AB"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10.3.2 《江苏省住房城乡建设厅关于建筑业实施营改增后江苏省建设工程计价依据调整的通知》</w:t>
      </w:r>
      <w:proofErr w:type="gramStart"/>
      <w:r>
        <w:rPr>
          <w:rFonts w:ascii="宋体" w:hAnsi="宋体" w:cs="宋体" w:hint="eastAsia"/>
          <w:szCs w:val="21"/>
        </w:rPr>
        <w:t>苏建价</w:t>
      </w:r>
      <w:proofErr w:type="gramEnd"/>
      <w:r>
        <w:rPr>
          <w:rFonts w:ascii="宋体" w:hAnsi="宋体" w:cs="宋体" w:hint="eastAsia"/>
          <w:szCs w:val="21"/>
        </w:rPr>
        <w:t>[2016]154号文件及相关附件。</w:t>
      </w:r>
    </w:p>
    <w:p w14:paraId="65F81C62"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10.3.3 现行法律法规规定的文件；</w:t>
      </w:r>
    </w:p>
    <w:p w14:paraId="7A65DAC0"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lastRenderedPageBreak/>
        <w:t>10.3.4 市造价处定期公布的市场材料参考价。</w:t>
      </w:r>
    </w:p>
    <w:p w14:paraId="30860152"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主材按采购人提供的品牌、规格、型号自主报价（暂定价除外）。</w:t>
      </w:r>
    </w:p>
    <w:p w14:paraId="1FED6D26" w14:textId="77777777" w:rsidR="004471E4" w:rsidRDefault="00463A0D">
      <w:pPr>
        <w:tabs>
          <w:tab w:val="left" w:pos="993"/>
          <w:tab w:val="left" w:pos="1134"/>
        </w:tabs>
        <w:spacing w:line="360" w:lineRule="auto"/>
        <w:ind w:firstLineChars="200" w:firstLine="420"/>
        <w:rPr>
          <w:rFonts w:ascii="宋体" w:hAnsi="宋体" w:cs="宋体" w:hint="eastAsia"/>
          <w:szCs w:val="21"/>
        </w:rPr>
      </w:pPr>
      <w:r>
        <w:rPr>
          <w:rFonts w:ascii="宋体" w:hAnsi="宋体" w:cs="宋体" w:hint="eastAsia"/>
          <w:szCs w:val="21"/>
        </w:rPr>
        <w:t>10.4 供应商不得将下列不可竞争费用降低造价标准计取，否则作无效响应文件处理：</w:t>
      </w:r>
    </w:p>
    <w:p w14:paraId="728113C8"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10.4.1 现场安全文明施工措施费基本费率；</w:t>
      </w:r>
    </w:p>
    <w:p w14:paraId="5CE0DCB6"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10.4.2 社会保障费率；</w:t>
      </w:r>
    </w:p>
    <w:p w14:paraId="3980121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10.4.3 省级以上财政、税收、物价等部门批准的税金和行政性</w:t>
      </w:r>
      <w:proofErr w:type="gramStart"/>
      <w:r>
        <w:rPr>
          <w:rFonts w:ascii="宋体" w:hAnsi="宋体" w:cs="宋体" w:hint="eastAsia"/>
          <w:szCs w:val="21"/>
        </w:rPr>
        <w:t>规</w:t>
      </w:r>
      <w:proofErr w:type="gramEnd"/>
      <w:r>
        <w:rPr>
          <w:rFonts w:ascii="宋体" w:hAnsi="宋体" w:cs="宋体" w:hint="eastAsia"/>
          <w:szCs w:val="21"/>
        </w:rPr>
        <w:t>费；</w:t>
      </w:r>
    </w:p>
    <w:p w14:paraId="01433D13"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10.4.4 工程量清单中的暂列金额；</w:t>
      </w:r>
    </w:p>
    <w:p w14:paraId="0B8ABC46"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10.4.5 其他按照法律法规规定不可竞争的费用。</w:t>
      </w:r>
    </w:p>
    <w:p w14:paraId="64659003"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10.5 报价编制要求</w:t>
      </w:r>
    </w:p>
    <w:p w14:paraId="2752AC7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p>
    <w:p w14:paraId="29AF9D56"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10.5.2 合同工期</w:t>
      </w:r>
      <w:proofErr w:type="gramStart"/>
      <w:r>
        <w:rPr>
          <w:rFonts w:ascii="宋体" w:hAnsi="宋体" w:cs="宋体" w:hint="eastAsia"/>
          <w:szCs w:val="21"/>
        </w:rPr>
        <w:t>执行磋商</w:t>
      </w:r>
      <w:proofErr w:type="gramEnd"/>
      <w:r>
        <w:rPr>
          <w:rFonts w:ascii="宋体" w:hAnsi="宋体" w:cs="宋体" w:hint="eastAsia"/>
          <w:szCs w:val="21"/>
        </w:rPr>
        <w:t>文件要求，成交供应商必须在约定的工期内完成所有工程的施工。</w:t>
      </w:r>
    </w:p>
    <w:p w14:paraId="5133BDFD"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10.5.3 施工措施费用供应商根据施工组织设计，在报价时自行考虑。</w:t>
      </w:r>
    </w:p>
    <w:p w14:paraId="490C7345"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10.5.4 供应商的磋商报价要充分考虑各种材料的和施工过程中（试块、试件、成品、环境）的检测试验费用。</w:t>
      </w:r>
    </w:p>
    <w:p w14:paraId="7DAEE82B" w14:textId="77777777" w:rsidR="004471E4" w:rsidRDefault="00463A0D">
      <w:pPr>
        <w:spacing w:line="360" w:lineRule="auto"/>
        <w:ind w:firstLineChars="200" w:firstLine="422"/>
        <w:rPr>
          <w:rFonts w:ascii="宋体" w:hAnsi="宋体" w:cs="宋体" w:hint="eastAsia"/>
          <w:bCs/>
          <w:szCs w:val="21"/>
        </w:rPr>
      </w:pPr>
      <w:r>
        <w:rPr>
          <w:rFonts w:ascii="宋体" w:hAnsi="宋体" w:cs="宋体" w:hint="eastAsia"/>
          <w:b/>
          <w:bCs/>
          <w:szCs w:val="21"/>
        </w:rPr>
        <w:t>10.6 本项目控制价详见磋商公告，</w:t>
      </w:r>
      <w:proofErr w:type="gramStart"/>
      <w:r>
        <w:rPr>
          <w:rFonts w:ascii="宋体" w:hAnsi="宋体" w:cs="宋体" w:hint="eastAsia"/>
          <w:b/>
          <w:bCs/>
          <w:szCs w:val="21"/>
        </w:rPr>
        <w:t>即供应</w:t>
      </w:r>
      <w:proofErr w:type="gramEnd"/>
      <w:r>
        <w:rPr>
          <w:rFonts w:ascii="宋体" w:hAnsi="宋体" w:cs="宋体" w:hint="eastAsia"/>
          <w:b/>
          <w:bCs/>
          <w:szCs w:val="21"/>
        </w:rPr>
        <w:t>商的</w:t>
      </w:r>
      <w:proofErr w:type="gramStart"/>
      <w:r>
        <w:rPr>
          <w:rFonts w:ascii="宋体" w:hAnsi="宋体" w:cs="宋体" w:hint="eastAsia"/>
          <w:b/>
          <w:bCs/>
          <w:szCs w:val="21"/>
        </w:rPr>
        <w:t>磋商总</w:t>
      </w:r>
      <w:proofErr w:type="gramEnd"/>
      <w:r>
        <w:rPr>
          <w:rFonts w:ascii="宋体" w:hAnsi="宋体" w:cs="宋体" w:hint="eastAsia"/>
          <w:b/>
          <w:bCs/>
          <w:szCs w:val="21"/>
        </w:rPr>
        <w:t>报价不得</w:t>
      </w:r>
      <w:proofErr w:type="gramStart"/>
      <w:r>
        <w:rPr>
          <w:rFonts w:ascii="宋体" w:hAnsi="宋体" w:cs="宋体" w:hint="eastAsia"/>
          <w:b/>
          <w:bCs/>
          <w:szCs w:val="21"/>
        </w:rPr>
        <w:t>高于磋商</w:t>
      </w:r>
      <w:proofErr w:type="gramEnd"/>
      <w:r>
        <w:rPr>
          <w:rFonts w:ascii="宋体" w:hAnsi="宋体" w:cs="宋体" w:hint="eastAsia"/>
          <w:b/>
          <w:bCs/>
          <w:szCs w:val="21"/>
        </w:rPr>
        <w:t>文件规定的招标控制价，否则作无效响应文件处理。</w:t>
      </w:r>
    </w:p>
    <w:p w14:paraId="3A0DAC1D"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bCs/>
          <w:szCs w:val="21"/>
        </w:rPr>
        <w:t xml:space="preserve">10.7 </w:t>
      </w:r>
      <w:r>
        <w:rPr>
          <w:rFonts w:ascii="宋体" w:hAnsi="宋体" w:cs="宋体" w:hint="eastAsia"/>
          <w:szCs w:val="21"/>
        </w:rPr>
        <w:t>本次项目报价均须以人民币为货币单位。</w:t>
      </w:r>
    </w:p>
    <w:p w14:paraId="39909CFE"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11.服务承诺</w:t>
      </w:r>
    </w:p>
    <w:p w14:paraId="7BE3888C"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11.1 供应商的服务承诺不能</w:t>
      </w:r>
      <w:proofErr w:type="gramStart"/>
      <w:r>
        <w:rPr>
          <w:rFonts w:ascii="宋体" w:hAnsi="宋体" w:cs="宋体" w:hint="eastAsia"/>
          <w:szCs w:val="21"/>
        </w:rPr>
        <w:t>低于磋商</w:t>
      </w:r>
      <w:proofErr w:type="gramEnd"/>
      <w:r>
        <w:rPr>
          <w:rFonts w:ascii="宋体" w:hAnsi="宋体" w:cs="宋体" w:hint="eastAsia"/>
          <w:szCs w:val="21"/>
        </w:rPr>
        <w:t>文件中对于服务的要求。</w:t>
      </w:r>
    </w:p>
    <w:p w14:paraId="62FA5F9D" w14:textId="77777777" w:rsidR="004471E4" w:rsidRDefault="00463A0D">
      <w:pPr>
        <w:spacing w:line="360" w:lineRule="auto"/>
        <w:ind w:firstLineChars="200" w:firstLine="422"/>
        <w:rPr>
          <w:rFonts w:ascii="宋体" w:hAnsi="宋体" w:cs="宋体" w:hint="eastAsia"/>
          <w:b/>
          <w:bCs/>
          <w:szCs w:val="21"/>
        </w:rPr>
      </w:pPr>
      <w:r>
        <w:rPr>
          <w:rFonts w:ascii="宋体" w:hAnsi="宋体" w:cs="宋体" w:hint="eastAsia"/>
          <w:b/>
          <w:bCs/>
          <w:szCs w:val="21"/>
        </w:rPr>
        <w:t>12.磋商保证金</w:t>
      </w:r>
    </w:p>
    <w:p w14:paraId="3A32F482"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本项目不</w:t>
      </w:r>
      <w:proofErr w:type="gramStart"/>
      <w:r>
        <w:rPr>
          <w:rFonts w:ascii="宋体" w:hAnsi="宋体" w:cs="宋体" w:hint="eastAsia"/>
          <w:bCs/>
          <w:szCs w:val="21"/>
        </w:rPr>
        <w:t>收取磋商</w:t>
      </w:r>
      <w:proofErr w:type="gramEnd"/>
      <w:r>
        <w:rPr>
          <w:rFonts w:ascii="宋体" w:hAnsi="宋体" w:cs="宋体" w:hint="eastAsia"/>
          <w:bCs/>
          <w:szCs w:val="21"/>
        </w:rPr>
        <w:t>保证金。</w:t>
      </w:r>
    </w:p>
    <w:p w14:paraId="4FDAFD56"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13.磋商有效期</w:t>
      </w:r>
    </w:p>
    <w:p w14:paraId="1F35AB7A" w14:textId="77777777" w:rsidR="004471E4" w:rsidRDefault="00463A0D">
      <w:pPr>
        <w:spacing w:line="360" w:lineRule="auto"/>
        <w:ind w:firstLineChars="200" w:firstLine="420"/>
        <w:rPr>
          <w:rFonts w:ascii="宋体" w:hAnsi="宋体" w:cs="宋体" w:hint="eastAsia"/>
          <w:b/>
          <w:bCs/>
          <w:szCs w:val="21"/>
        </w:rPr>
      </w:pPr>
      <w:r>
        <w:rPr>
          <w:rFonts w:ascii="宋体" w:hAnsi="宋体" w:cs="宋体" w:hint="eastAsia"/>
          <w:szCs w:val="21"/>
        </w:rPr>
        <w:t>13.1 磋商有效期为从磋商之日起计算的</w:t>
      </w:r>
      <w:r>
        <w:rPr>
          <w:rFonts w:ascii="宋体" w:hAnsi="宋体" w:cs="宋体" w:hint="eastAsia"/>
          <w:bCs/>
          <w:szCs w:val="21"/>
        </w:rPr>
        <w:t>九十天</w:t>
      </w:r>
      <w:r>
        <w:rPr>
          <w:rFonts w:ascii="宋体" w:hAnsi="宋体" w:cs="宋体" w:hint="eastAsia"/>
          <w:szCs w:val="21"/>
        </w:rPr>
        <w:t>。磋商有效期比规定短的将被视为</w:t>
      </w:r>
      <w:r>
        <w:rPr>
          <w:rFonts w:ascii="宋体" w:hAnsi="宋体" w:cs="宋体" w:hint="eastAsia"/>
          <w:szCs w:val="21"/>
          <w:lang w:val="zh-CN"/>
        </w:rPr>
        <w:t>非响应磋商而予以拒绝。</w:t>
      </w:r>
    </w:p>
    <w:p w14:paraId="69003BFD"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bCs/>
          <w:szCs w:val="21"/>
        </w:rPr>
        <w:t xml:space="preserve">13.2 </w:t>
      </w:r>
      <w:r>
        <w:rPr>
          <w:rFonts w:ascii="宋体" w:hAnsi="宋体" w:cs="宋体" w:hint="eastAsia"/>
          <w:szCs w:val="21"/>
        </w:rPr>
        <w:t>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490A3C7D"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14.响应文件的签署</w:t>
      </w:r>
    </w:p>
    <w:p w14:paraId="28BF709C"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14.1 响应文件仅需要在供应商进行签章的位置应进行电子签章。电子响应文件不得涂改、</w:t>
      </w:r>
      <w:proofErr w:type="gramStart"/>
      <w:r>
        <w:rPr>
          <w:rFonts w:ascii="宋体" w:hAnsi="宋体" w:cs="宋体" w:hint="eastAsia"/>
          <w:szCs w:val="21"/>
        </w:rPr>
        <w:t>行间插字或</w:t>
      </w:r>
      <w:proofErr w:type="gramEnd"/>
      <w:r>
        <w:rPr>
          <w:rFonts w:ascii="宋体" w:hAnsi="宋体" w:cs="宋体" w:hint="eastAsia"/>
          <w:szCs w:val="21"/>
        </w:rPr>
        <w:t>删除，如果出现上述情况应重新编制。</w:t>
      </w:r>
    </w:p>
    <w:p w14:paraId="534FEB69" w14:textId="77777777" w:rsidR="004471E4" w:rsidRDefault="00463A0D">
      <w:pPr>
        <w:spacing w:line="360" w:lineRule="auto"/>
        <w:ind w:firstLineChars="200" w:firstLine="422"/>
        <w:rPr>
          <w:rFonts w:ascii="宋体" w:hAnsi="宋体" w:cs="宋体" w:hint="eastAsia"/>
          <w:b/>
          <w:bCs/>
          <w:szCs w:val="21"/>
        </w:rPr>
      </w:pPr>
      <w:r>
        <w:rPr>
          <w:rFonts w:ascii="宋体" w:hAnsi="宋体" w:cs="宋体" w:hint="eastAsia"/>
          <w:b/>
          <w:bCs/>
          <w:szCs w:val="21"/>
        </w:rPr>
        <w:t>四、响应文件上传</w:t>
      </w:r>
    </w:p>
    <w:p w14:paraId="3C06F3B6"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15.响应文件的上传</w:t>
      </w:r>
    </w:p>
    <w:p w14:paraId="71C05B6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lastRenderedPageBreak/>
        <w:t>15.1供应商应当按照《操作手册》的规定，在磋商响应文件接收截止时间</w:t>
      </w:r>
      <w:proofErr w:type="gramStart"/>
      <w:r>
        <w:rPr>
          <w:rFonts w:ascii="宋体" w:hAnsi="宋体" w:cs="宋体" w:hint="eastAsia"/>
          <w:szCs w:val="21"/>
        </w:rPr>
        <w:t>前制作</w:t>
      </w:r>
      <w:proofErr w:type="gramEnd"/>
      <w:r>
        <w:rPr>
          <w:rFonts w:ascii="宋体" w:hAnsi="宋体" w:cs="宋体" w:hint="eastAsia"/>
          <w:szCs w:val="21"/>
        </w:rPr>
        <w:t>并上传电子响应文件。</w:t>
      </w:r>
    </w:p>
    <w:p w14:paraId="7B7FEA97" w14:textId="77777777" w:rsidR="004471E4" w:rsidRDefault="00463A0D">
      <w:pPr>
        <w:spacing w:line="360" w:lineRule="auto"/>
        <w:ind w:firstLineChars="200" w:firstLine="420"/>
        <w:rPr>
          <w:rFonts w:ascii="宋体" w:hAnsi="宋体" w:cs="宋体" w:hint="eastAsia"/>
          <w:szCs w:val="21"/>
          <w:lang w:val="zh-CN"/>
        </w:rPr>
      </w:pPr>
      <w:r>
        <w:rPr>
          <w:rFonts w:ascii="宋体" w:hAnsi="宋体" w:cs="宋体" w:hint="eastAsia"/>
          <w:szCs w:val="21"/>
        </w:rPr>
        <w:t>15.2供应商上传的电子响应文件内容不清楚或不清晰的（含扫描件），造成无法评审或部分影响评审的，</w:t>
      </w:r>
      <w:r>
        <w:rPr>
          <w:rFonts w:ascii="宋体" w:hAnsi="宋体" w:cs="宋体" w:hint="eastAsia"/>
          <w:szCs w:val="21"/>
          <w:lang w:val="zh-CN"/>
        </w:rPr>
        <w:t>责任由</w:t>
      </w:r>
      <w:r>
        <w:rPr>
          <w:rFonts w:ascii="宋体" w:hAnsi="宋体" w:cs="宋体" w:hint="eastAsia"/>
          <w:szCs w:val="21"/>
        </w:rPr>
        <w:t>供应商</w:t>
      </w:r>
      <w:r>
        <w:rPr>
          <w:rFonts w:ascii="宋体" w:hAnsi="宋体" w:cs="宋体" w:hint="eastAsia"/>
          <w:szCs w:val="21"/>
          <w:lang w:val="zh-CN"/>
        </w:rPr>
        <w:t>自负。</w:t>
      </w:r>
    </w:p>
    <w:p w14:paraId="75579112"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15.3供应商上传电子响应文件的时间不得迟于磋商邀请中规定的截止时间。</w:t>
      </w:r>
    </w:p>
    <w:p w14:paraId="3B65673C"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15.4 采购人可以按第7条规定，通过修改磋商文件有权酌情延长响应文件接收截止时间。在此情况下，供应商的所有权利和义务以及供应商受制约的截止日期均应以延长后新的截止日期为准。</w:t>
      </w:r>
    </w:p>
    <w:p w14:paraId="3C3640D7" w14:textId="77777777" w:rsidR="004471E4" w:rsidRDefault="00463A0D">
      <w:pPr>
        <w:spacing w:line="360" w:lineRule="auto"/>
        <w:ind w:firstLineChars="200" w:firstLine="422"/>
        <w:rPr>
          <w:rFonts w:ascii="宋体" w:hAnsi="宋体" w:cs="宋体" w:hint="eastAsia"/>
          <w:b/>
          <w:bCs/>
          <w:szCs w:val="21"/>
        </w:rPr>
      </w:pPr>
      <w:r>
        <w:rPr>
          <w:rFonts w:ascii="宋体" w:hAnsi="宋体" w:cs="宋体" w:hint="eastAsia"/>
          <w:b/>
          <w:bCs/>
          <w:szCs w:val="21"/>
        </w:rPr>
        <w:t>15.5成交供应商在领取成交通知书之前，必须提供叁份与电子响应文件一致的纸质打印响应文件（胶装打印完整）和提供一份电子响应文件PDF 版以便采购人存档备案。</w:t>
      </w:r>
    </w:p>
    <w:p w14:paraId="08623BFF"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16.响应文件被拒绝接收的情形</w:t>
      </w:r>
    </w:p>
    <w:p w14:paraId="3BA4487B"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16.1 在磋商文件规定的提交响应文件截止时间后上传的电子响应文件。</w:t>
      </w:r>
    </w:p>
    <w:p w14:paraId="287D5BEB"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17.响应文件的修改和撤回</w:t>
      </w:r>
    </w:p>
    <w:p w14:paraId="6C3C19E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17.1供应商在上传电子响应文件后可以对其修改或撤回，但这种修改和撤回，必须在规定的磋商时间之前。</w:t>
      </w:r>
    </w:p>
    <w:p w14:paraId="58BB1427" w14:textId="0377FD10"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17.2对于电子响应文件的修改，供应商可在磋商时间前</w:t>
      </w:r>
      <w:r w:rsidR="005A4E85">
        <w:rPr>
          <w:rFonts w:ascii="宋体" w:hAnsi="宋体" w:cs="宋体" w:hint="eastAsia"/>
          <w:szCs w:val="21"/>
        </w:rPr>
        <w:t>登录</w:t>
      </w:r>
      <w:r>
        <w:rPr>
          <w:rFonts w:ascii="宋体" w:hAnsi="宋体" w:cs="宋体" w:hint="eastAsia"/>
          <w:szCs w:val="21"/>
        </w:rPr>
        <w:t>苏</w:t>
      </w:r>
      <w:proofErr w:type="gramStart"/>
      <w:r>
        <w:rPr>
          <w:rFonts w:ascii="宋体" w:hAnsi="宋体" w:cs="宋体" w:hint="eastAsia"/>
          <w:szCs w:val="21"/>
        </w:rPr>
        <w:t>采云</w:t>
      </w:r>
      <w:proofErr w:type="gramEnd"/>
      <w:r>
        <w:rPr>
          <w:rFonts w:ascii="宋体" w:hAnsi="宋体" w:cs="宋体" w:hint="eastAsia"/>
          <w:szCs w:val="21"/>
        </w:rPr>
        <w:t>政府采购一体化平台撤回电子响应文件，并上传新的电子响应文件。电子响应文件以最终完成上传的为准。</w:t>
      </w:r>
    </w:p>
    <w:p w14:paraId="1C00F69C"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17.3供应商不得在磋商时间以后修改电子响应文件。</w:t>
      </w:r>
    </w:p>
    <w:p w14:paraId="6C017B5D"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17.4供应商不得在提交电子响应文件截止时间起至磋商有效期满前撤回电子响应文件。</w:t>
      </w:r>
    </w:p>
    <w:p w14:paraId="0FE67D93" w14:textId="77777777" w:rsidR="004471E4" w:rsidRDefault="00463A0D">
      <w:pPr>
        <w:spacing w:line="360" w:lineRule="auto"/>
        <w:ind w:firstLineChars="200" w:firstLine="422"/>
        <w:rPr>
          <w:rFonts w:ascii="宋体" w:hAnsi="宋体" w:cs="宋体" w:hint="eastAsia"/>
          <w:b/>
          <w:bCs/>
          <w:szCs w:val="21"/>
        </w:rPr>
      </w:pPr>
      <w:r>
        <w:rPr>
          <w:rFonts w:ascii="宋体" w:hAnsi="宋体" w:cs="宋体" w:hint="eastAsia"/>
          <w:b/>
          <w:bCs/>
          <w:szCs w:val="21"/>
        </w:rPr>
        <w:t>五、磋商</w:t>
      </w:r>
    </w:p>
    <w:p w14:paraId="186C1B57"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18.磋商组织</w:t>
      </w:r>
    </w:p>
    <w:p w14:paraId="06618F28" w14:textId="41792956"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18.1 本项目采用“苏</w:t>
      </w:r>
      <w:proofErr w:type="gramStart"/>
      <w:r>
        <w:rPr>
          <w:rFonts w:ascii="宋体" w:hAnsi="宋体" w:cs="宋体" w:hint="eastAsia"/>
          <w:szCs w:val="21"/>
        </w:rPr>
        <w:t>采云</w:t>
      </w:r>
      <w:proofErr w:type="gramEnd"/>
      <w:r>
        <w:rPr>
          <w:rFonts w:ascii="宋体" w:hAnsi="宋体" w:cs="宋体" w:hint="eastAsia"/>
          <w:szCs w:val="21"/>
        </w:rPr>
        <w:t>全流程不见面交易”模式，通过“苏</w:t>
      </w:r>
      <w:proofErr w:type="gramStart"/>
      <w:r>
        <w:rPr>
          <w:rFonts w:ascii="宋体" w:hAnsi="宋体" w:cs="宋体" w:hint="eastAsia"/>
          <w:szCs w:val="21"/>
        </w:rPr>
        <w:t>采云</w:t>
      </w:r>
      <w:proofErr w:type="gramEnd"/>
      <w:r>
        <w:rPr>
          <w:rFonts w:ascii="宋体" w:hAnsi="宋体" w:cs="宋体" w:hint="eastAsia"/>
          <w:szCs w:val="21"/>
        </w:rPr>
        <w:t>政府采购一体化平台”及相应的配套硬件设备（摄像头、话筒、麦克风等）完成远程解密、公布报价、澄清等交互环节。代理公司将按照19.4的要求组织本项目的“不见面交易”活动。供应商仅需在任意地点通过</w:t>
      </w:r>
      <w:r w:rsidR="005A4E85">
        <w:rPr>
          <w:rFonts w:ascii="宋体" w:hAnsi="宋体" w:cs="宋体" w:hint="eastAsia"/>
          <w:szCs w:val="21"/>
        </w:rPr>
        <w:t>登录</w:t>
      </w:r>
      <w:r>
        <w:rPr>
          <w:rFonts w:ascii="宋体" w:hAnsi="宋体" w:cs="宋体" w:hint="eastAsia"/>
          <w:szCs w:val="21"/>
        </w:rPr>
        <w:t>“苏</w:t>
      </w:r>
      <w:proofErr w:type="gramStart"/>
      <w:r>
        <w:rPr>
          <w:rFonts w:ascii="宋体" w:hAnsi="宋体" w:cs="宋体" w:hint="eastAsia"/>
          <w:szCs w:val="21"/>
        </w:rPr>
        <w:t>采云</w:t>
      </w:r>
      <w:proofErr w:type="gramEnd"/>
      <w:r>
        <w:rPr>
          <w:rFonts w:ascii="宋体" w:hAnsi="宋体" w:cs="宋体" w:hint="eastAsia"/>
          <w:szCs w:val="21"/>
        </w:rPr>
        <w:t>”系统，进入江苏省政府采购一体化不见面开标（采购）大厅观看项目的活动组织。</w:t>
      </w:r>
    </w:p>
    <w:p w14:paraId="67BDADFF"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18.2 代理机构将在采购公告中规定的时间和地点组织磋商开始仪式。供应商应当按照《操作手册》规定，参加磋商活动。</w:t>
      </w:r>
    </w:p>
    <w:p w14:paraId="72C8FFE0"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18.2.1供应商在磋商过程中涉及到的响应文件解密等工作，应按照《操作手册》规定执行。</w:t>
      </w:r>
    </w:p>
    <w:p w14:paraId="240D3853"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18.3磋商工作由采购人及代理公司负责组织，具体磋商事务由依法组建的磋商小组负责。</w:t>
      </w:r>
    </w:p>
    <w:p w14:paraId="2A369D0C"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18.3.1磋商小组由采购人代表和评审专家共3人及以上单数组成。</w:t>
      </w:r>
    </w:p>
    <w:p w14:paraId="0C33A77C"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18.3.2磋商小组应以科学、公正的态度参加评审工作并推荐成交候选人。磋商小组在评审过程中不受任何干扰，独立、负责地提出评审意见，并对自己的评审意见承担责任。</w:t>
      </w:r>
    </w:p>
    <w:p w14:paraId="34ACF685"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18.3.3磋商小组应对供应商的商业、技术秘密予以保密。</w:t>
      </w:r>
    </w:p>
    <w:p w14:paraId="6A7A282D"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18.4苏</w:t>
      </w:r>
      <w:proofErr w:type="gramStart"/>
      <w:r>
        <w:rPr>
          <w:rFonts w:ascii="宋体" w:hAnsi="宋体" w:cs="宋体" w:hint="eastAsia"/>
          <w:bCs/>
          <w:szCs w:val="21"/>
        </w:rPr>
        <w:t>采云</w:t>
      </w:r>
      <w:proofErr w:type="gramEnd"/>
      <w:r>
        <w:rPr>
          <w:rFonts w:ascii="宋体" w:hAnsi="宋体" w:cs="宋体" w:hint="eastAsia"/>
          <w:bCs/>
          <w:szCs w:val="21"/>
        </w:rPr>
        <w:t>全流程不见面交易采购说明</w:t>
      </w:r>
    </w:p>
    <w:p w14:paraId="6B643AB5"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18.4.1由于“苏</w:t>
      </w:r>
      <w:proofErr w:type="gramStart"/>
      <w:r>
        <w:rPr>
          <w:rFonts w:ascii="宋体" w:hAnsi="宋体" w:cs="宋体" w:hint="eastAsia"/>
          <w:bCs/>
          <w:szCs w:val="21"/>
        </w:rPr>
        <w:t>采云</w:t>
      </w:r>
      <w:proofErr w:type="gramEnd"/>
      <w:r>
        <w:rPr>
          <w:rFonts w:ascii="宋体" w:hAnsi="宋体" w:cs="宋体" w:hint="eastAsia"/>
          <w:bCs/>
          <w:szCs w:val="21"/>
        </w:rPr>
        <w:t>政府采购一体化平台”自身原因导致项目不能正常进行的，项目作废标处</w:t>
      </w:r>
      <w:r>
        <w:rPr>
          <w:rFonts w:ascii="宋体" w:hAnsi="宋体" w:cs="宋体" w:hint="eastAsia"/>
          <w:bCs/>
          <w:szCs w:val="21"/>
        </w:rPr>
        <w:lastRenderedPageBreak/>
        <w:t>理。</w:t>
      </w:r>
    </w:p>
    <w:p w14:paraId="7F2D3553"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18.4.2本项目中的时间均以国家授时中心发布的时间为准。</w:t>
      </w:r>
    </w:p>
    <w:p w14:paraId="0463AFDC"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18.4.3本项目的下载文件、上传响应文件均通过互联网操作，请供应商充分考虑网络拥堵及平台操作所需时间等因素。因供应商自身原因导致操作失败的，其责任自负。</w:t>
      </w:r>
    </w:p>
    <w:p w14:paraId="7F5E4463"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18.4.4本项目响应文件的编制使用“苏</w:t>
      </w:r>
      <w:proofErr w:type="gramStart"/>
      <w:r>
        <w:rPr>
          <w:rFonts w:ascii="宋体" w:hAnsi="宋体" w:cs="宋体" w:hint="eastAsia"/>
          <w:bCs/>
          <w:szCs w:val="21"/>
        </w:rPr>
        <w:t>采云</w:t>
      </w:r>
      <w:proofErr w:type="gramEnd"/>
      <w:r>
        <w:rPr>
          <w:rFonts w:ascii="宋体" w:hAnsi="宋体" w:cs="宋体" w:hint="eastAsia"/>
          <w:bCs/>
          <w:szCs w:val="21"/>
        </w:rPr>
        <w:t>政府采购一体化平台”客户端，供应商响应文件的编制和上传，应按照磋商文件的规定进行。如未按磋商文件要求编制、上传电子响应文件，将可能作无效响应文件处理，其后果由供应商自负。供应商如对正确使用“苏</w:t>
      </w:r>
      <w:proofErr w:type="gramStart"/>
      <w:r>
        <w:rPr>
          <w:rFonts w:ascii="宋体" w:hAnsi="宋体" w:cs="宋体" w:hint="eastAsia"/>
          <w:bCs/>
          <w:szCs w:val="21"/>
        </w:rPr>
        <w:t>采云</w:t>
      </w:r>
      <w:proofErr w:type="gramEnd"/>
      <w:r>
        <w:rPr>
          <w:rFonts w:ascii="宋体" w:hAnsi="宋体" w:cs="宋体" w:hint="eastAsia"/>
          <w:bCs/>
          <w:szCs w:val="21"/>
        </w:rPr>
        <w:t>政府采购一体化平台”客户端有疑问的，请与软件公司技术人员联系。</w:t>
      </w:r>
    </w:p>
    <w:p w14:paraId="5E729661" w14:textId="66616244"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18.4.5“苏</w:t>
      </w:r>
      <w:proofErr w:type="gramStart"/>
      <w:r>
        <w:rPr>
          <w:rFonts w:ascii="宋体" w:hAnsi="宋体" w:cs="宋体" w:hint="eastAsia"/>
          <w:bCs/>
          <w:szCs w:val="21"/>
        </w:rPr>
        <w:t>采云</w:t>
      </w:r>
      <w:proofErr w:type="gramEnd"/>
      <w:r>
        <w:rPr>
          <w:rFonts w:ascii="宋体" w:hAnsi="宋体" w:cs="宋体" w:hint="eastAsia"/>
          <w:bCs/>
          <w:szCs w:val="21"/>
        </w:rPr>
        <w:t>全流程不见面交易”活动当日，供应商不必抵达现场，仅需在任意地点</w:t>
      </w:r>
      <w:r w:rsidR="005A4E85">
        <w:rPr>
          <w:rFonts w:ascii="宋体" w:hAnsi="宋体" w:cs="宋体" w:hint="eastAsia"/>
          <w:bCs/>
          <w:szCs w:val="21"/>
        </w:rPr>
        <w:t>登录</w:t>
      </w:r>
      <w:r>
        <w:rPr>
          <w:rFonts w:ascii="宋体" w:hAnsi="宋体" w:cs="宋体" w:hint="eastAsia"/>
          <w:bCs/>
          <w:szCs w:val="21"/>
        </w:rPr>
        <w:t>“苏</w:t>
      </w:r>
      <w:proofErr w:type="gramStart"/>
      <w:r>
        <w:rPr>
          <w:rFonts w:ascii="宋体" w:hAnsi="宋体" w:cs="宋体" w:hint="eastAsia"/>
          <w:bCs/>
          <w:szCs w:val="21"/>
        </w:rPr>
        <w:t>采云</w:t>
      </w:r>
      <w:proofErr w:type="gramEnd"/>
      <w:r>
        <w:rPr>
          <w:rFonts w:ascii="宋体" w:hAnsi="宋体" w:cs="宋体" w:hint="eastAsia"/>
          <w:bCs/>
          <w:szCs w:val="21"/>
        </w:rPr>
        <w:t>政府采购一体化平台”，进入江苏省政府采购一体化不见面开标（采购）大厅观看项目的活动组织。为保障供应商权益以及避免</w:t>
      </w:r>
      <w:proofErr w:type="gramStart"/>
      <w:r>
        <w:rPr>
          <w:rFonts w:ascii="宋体" w:hAnsi="宋体" w:cs="宋体" w:hint="eastAsia"/>
          <w:bCs/>
          <w:szCs w:val="21"/>
        </w:rPr>
        <w:t>围标串标的</w:t>
      </w:r>
      <w:proofErr w:type="gramEnd"/>
      <w:r>
        <w:rPr>
          <w:rFonts w:ascii="宋体" w:hAnsi="宋体" w:cs="宋体" w:hint="eastAsia"/>
          <w:bCs/>
          <w:szCs w:val="21"/>
        </w:rPr>
        <w:t>情况，供应商必须使用CA锁</w:t>
      </w:r>
      <w:r w:rsidR="005A4E85">
        <w:rPr>
          <w:rFonts w:ascii="宋体" w:hAnsi="宋体" w:cs="宋体" w:hint="eastAsia"/>
          <w:bCs/>
          <w:szCs w:val="21"/>
        </w:rPr>
        <w:t>登录</w:t>
      </w:r>
      <w:r>
        <w:rPr>
          <w:rFonts w:ascii="宋体" w:hAnsi="宋体" w:cs="宋体" w:hint="eastAsia"/>
          <w:bCs/>
          <w:szCs w:val="21"/>
        </w:rPr>
        <w:t>“苏</w:t>
      </w:r>
      <w:proofErr w:type="gramStart"/>
      <w:r>
        <w:rPr>
          <w:rFonts w:ascii="宋体" w:hAnsi="宋体" w:cs="宋体" w:hint="eastAsia"/>
          <w:bCs/>
          <w:szCs w:val="21"/>
        </w:rPr>
        <w:t>采云</w:t>
      </w:r>
      <w:proofErr w:type="gramEnd"/>
      <w:r>
        <w:rPr>
          <w:rFonts w:ascii="宋体" w:hAnsi="宋体" w:cs="宋体" w:hint="eastAsia"/>
          <w:bCs/>
          <w:szCs w:val="21"/>
        </w:rPr>
        <w:t>政府采购一体化平台”。具体操作详见《操作手册》。</w:t>
      </w:r>
    </w:p>
    <w:p w14:paraId="6CFFF05C"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 xml:space="preserve">18.4.6电子响应文件开启时间前，各供应商的授权委托人或法人代表提前进入江苏省政府采购一体化不见面开标（采购）大厅，根据操作手册验证CA与签章是否正常，以免影响响应文件的解密。 </w:t>
      </w:r>
    </w:p>
    <w:p w14:paraId="31B4F38E"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18.4.7电子响应文件开启后，代理机构将在江苏省政府采购一体化不见面开标（采购）大厅内公布供应商名单，然后通过大厅</w:t>
      </w:r>
      <w:proofErr w:type="gramStart"/>
      <w:r>
        <w:rPr>
          <w:rFonts w:ascii="宋体" w:hAnsi="宋体" w:cs="宋体" w:hint="eastAsia"/>
          <w:bCs/>
          <w:szCs w:val="21"/>
        </w:rPr>
        <w:t>操作区</w:t>
      </w:r>
      <w:proofErr w:type="gramEnd"/>
      <w:r>
        <w:rPr>
          <w:rFonts w:ascii="宋体" w:hAnsi="宋体" w:cs="宋体" w:hint="eastAsia"/>
          <w:bCs/>
          <w:szCs w:val="21"/>
        </w:rPr>
        <w:t>发出响应文件解密的指令，供应商在各自地点按规定时间自行实施远程解密，供应商解密限定在主持人发布解密指令后系统规定时间内完成。因供应商网络与电源不稳定、未按《操作手册》要求配置软硬件、解密CA</w:t>
      </w:r>
      <w:proofErr w:type="gramStart"/>
      <w:r>
        <w:rPr>
          <w:rFonts w:ascii="宋体" w:hAnsi="宋体" w:cs="宋体" w:hint="eastAsia"/>
          <w:bCs/>
          <w:szCs w:val="21"/>
        </w:rPr>
        <w:t>锁发生</w:t>
      </w:r>
      <w:proofErr w:type="gramEnd"/>
      <w:r>
        <w:rPr>
          <w:rFonts w:ascii="宋体" w:hAnsi="宋体" w:cs="宋体" w:hint="eastAsia"/>
          <w:bCs/>
          <w:szCs w:val="21"/>
        </w:rPr>
        <w:t>故障或用错、故意不在要求时限内完成解密等自身原因，导致响应文件在规定时间内未能解密、解密失败或解密超时，作无效响应文件处理。因“苏</w:t>
      </w:r>
      <w:proofErr w:type="gramStart"/>
      <w:r>
        <w:rPr>
          <w:rFonts w:ascii="宋体" w:hAnsi="宋体" w:cs="宋体" w:hint="eastAsia"/>
          <w:bCs/>
          <w:szCs w:val="21"/>
        </w:rPr>
        <w:t>采云</w:t>
      </w:r>
      <w:proofErr w:type="gramEnd"/>
      <w:r>
        <w:rPr>
          <w:rFonts w:ascii="宋体" w:hAnsi="宋体" w:cs="宋体" w:hint="eastAsia"/>
          <w:bCs/>
          <w:szCs w:val="21"/>
        </w:rPr>
        <w:t>政府采购一体化平台”发生故障，导致无法按时完成响应文件解密，可根据实际情况相应延迟解密时间。本项目在限定的解密时间内，只要有任一家供应商解密成功，即视为“苏</w:t>
      </w:r>
      <w:proofErr w:type="gramStart"/>
      <w:r>
        <w:rPr>
          <w:rFonts w:ascii="宋体" w:hAnsi="宋体" w:cs="宋体" w:hint="eastAsia"/>
          <w:bCs/>
          <w:szCs w:val="21"/>
        </w:rPr>
        <w:t>采云</w:t>
      </w:r>
      <w:proofErr w:type="gramEnd"/>
      <w:r>
        <w:rPr>
          <w:rFonts w:ascii="宋体" w:hAnsi="宋体" w:cs="宋体" w:hint="eastAsia"/>
          <w:bCs/>
          <w:szCs w:val="21"/>
        </w:rPr>
        <w:t>政府采购一体化平台”运行无故障。</w:t>
      </w:r>
    </w:p>
    <w:p w14:paraId="05F06B6D"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7355EA18"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18.4.9为顺利实现本项目不见面交易活动组织的远程交互，建议供应商配置相关软硬件设施，具体包括:</w:t>
      </w:r>
    </w:p>
    <w:p w14:paraId="42028F15"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18.4.9.1</w:t>
      </w:r>
      <w:proofErr w:type="gramStart"/>
      <w:r>
        <w:rPr>
          <w:rFonts w:ascii="宋体" w:hAnsi="宋体" w:cs="宋体" w:hint="eastAsia"/>
          <w:bCs/>
          <w:szCs w:val="21"/>
        </w:rPr>
        <w:t>谷歌浏览器</w:t>
      </w:r>
      <w:proofErr w:type="gramEnd"/>
      <w:r>
        <w:rPr>
          <w:rFonts w:ascii="宋体" w:hAnsi="宋体" w:cs="宋体" w:hint="eastAsia"/>
          <w:bCs/>
          <w:szCs w:val="21"/>
        </w:rPr>
        <w:t>或360安全浏览器，同时必须安装“苏</w:t>
      </w:r>
      <w:proofErr w:type="gramStart"/>
      <w:r>
        <w:rPr>
          <w:rFonts w:ascii="宋体" w:hAnsi="宋体" w:cs="宋体" w:hint="eastAsia"/>
          <w:bCs/>
          <w:szCs w:val="21"/>
        </w:rPr>
        <w:t>采云</w:t>
      </w:r>
      <w:proofErr w:type="gramEnd"/>
      <w:r>
        <w:rPr>
          <w:rFonts w:ascii="宋体" w:hAnsi="宋体" w:cs="宋体" w:hint="eastAsia"/>
          <w:bCs/>
          <w:szCs w:val="21"/>
        </w:rPr>
        <w:t xml:space="preserve">政府采购一体化平台”客户端所要求的驱动。 </w:t>
      </w:r>
    </w:p>
    <w:p w14:paraId="7737F5E9"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18.4.9.2硬件设施:高配置电脑（内存4G以上，建议屏幕分辨率用1024*768像素或以上，不要使用上网本）、高速稳定的网络、CA锁、音视频设备［话筒、耳麦、高清摄像头（支持分辨率720P及以上）、音响］等。</w:t>
      </w:r>
    </w:p>
    <w:p w14:paraId="38E1F151"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18.4.9.3为保证交互效果，要求供应商按上述要求配置相关软硬件并选择封闭安静的地点参与远</w:t>
      </w:r>
      <w:r>
        <w:rPr>
          <w:rFonts w:ascii="宋体" w:hAnsi="宋体" w:cs="宋体" w:hint="eastAsia"/>
          <w:bCs/>
          <w:szCs w:val="21"/>
        </w:rPr>
        <w:lastRenderedPageBreak/>
        <w:t>程交互。因供应商自身软硬件配备不齐全或发生故障等问题而导致在交互过程中出现不稳定或中断等情况的，由供应商自身承担一切后果。</w:t>
      </w:r>
    </w:p>
    <w:p w14:paraId="4EF38C10" w14:textId="77777777" w:rsidR="004471E4" w:rsidRDefault="00463A0D">
      <w:pPr>
        <w:overflowPunct w:val="0"/>
        <w:spacing w:line="360" w:lineRule="auto"/>
        <w:ind w:firstLineChars="200" w:firstLine="420"/>
        <w:rPr>
          <w:rFonts w:ascii="宋体" w:hAnsi="宋体" w:cs="宋体" w:hint="eastAsia"/>
          <w:bCs/>
          <w:szCs w:val="21"/>
        </w:rPr>
      </w:pPr>
      <w:r>
        <w:rPr>
          <w:rFonts w:ascii="宋体" w:hAnsi="宋体" w:cs="宋体" w:hint="eastAsia"/>
          <w:bCs/>
          <w:szCs w:val="21"/>
        </w:rPr>
        <w:t>18.4.10供应商在制作上传电子响应文件、观看活动组织、响应文件解密等技术方面遇到问题时，请与软件公司技术人员咨询，联系电话: 0519-86722802，18019691765。</w:t>
      </w:r>
    </w:p>
    <w:p w14:paraId="70512145"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19.磋商程序</w:t>
      </w:r>
    </w:p>
    <w:p w14:paraId="73763DA3"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19.1 响应文件的资格审查</w:t>
      </w:r>
    </w:p>
    <w:p w14:paraId="1A2793DF"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19.1.1 磋商小组依法对供应商的资格进行审查。</w:t>
      </w:r>
    </w:p>
    <w:p w14:paraId="7B609D03"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19.1.1.1 资格性审查:依据法律法规和磋商文件的规定，对响应文件中的资格证明文件进行审查，以确定供应商是否</w:t>
      </w:r>
      <w:proofErr w:type="gramStart"/>
      <w:r>
        <w:rPr>
          <w:rFonts w:ascii="宋体" w:hAnsi="宋体" w:cs="宋体" w:hint="eastAsia"/>
          <w:bCs/>
          <w:szCs w:val="21"/>
        </w:rPr>
        <w:t>具备磋商</w:t>
      </w:r>
      <w:proofErr w:type="gramEnd"/>
      <w:r>
        <w:rPr>
          <w:rFonts w:ascii="宋体" w:hAnsi="宋体" w:cs="宋体" w:hint="eastAsia"/>
          <w:bCs/>
          <w:szCs w:val="21"/>
        </w:rPr>
        <w:t>资格。</w:t>
      </w:r>
    </w:p>
    <w:p w14:paraId="44747579"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19.1.1.2 在进行资格性审查的同时，将在“信用中国”网站、“中国政府采购网”对供应商是否被列入失信被执行人、重大税收违法案件当事人名单、政府采购严重违法失信行为记录名单的情况进行查询，以确定供应商是否</w:t>
      </w:r>
      <w:proofErr w:type="gramStart"/>
      <w:r>
        <w:rPr>
          <w:rFonts w:ascii="宋体" w:hAnsi="宋体" w:cs="宋体" w:hint="eastAsia"/>
          <w:bCs/>
          <w:szCs w:val="21"/>
        </w:rPr>
        <w:t>具备磋商</w:t>
      </w:r>
      <w:proofErr w:type="gramEnd"/>
      <w:r>
        <w:rPr>
          <w:rFonts w:ascii="宋体" w:hAnsi="宋体" w:cs="宋体" w:hint="eastAsia"/>
          <w:bCs/>
          <w:szCs w:val="21"/>
        </w:rPr>
        <w:t>资格。查询结果将以网页打印的形式留存并归档。</w:t>
      </w:r>
    </w:p>
    <w:p w14:paraId="42CB86B0"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19.1.1.3 响应文件有下列情况之一的，在资格性审查时按照无效响应文件处理:</w:t>
      </w:r>
    </w:p>
    <w:p w14:paraId="14FADEB7"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（1）不</w:t>
      </w:r>
      <w:proofErr w:type="gramStart"/>
      <w:r>
        <w:rPr>
          <w:rFonts w:ascii="宋体" w:hAnsi="宋体" w:cs="宋体" w:hint="eastAsia"/>
          <w:bCs/>
          <w:szCs w:val="21"/>
        </w:rPr>
        <w:t>具备磋商</w:t>
      </w:r>
      <w:proofErr w:type="gramEnd"/>
      <w:r>
        <w:rPr>
          <w:rFonts w:ascii="宋体" w:hAnsi="宋体" w:cs="宋体" w:hint="eastAsia"/>
          <w:bCs/>
          <w:szCs w:val="21"/>
        </w:rPr>
        <w:t>文件中规定的资格要求的；</w:t>
      </w:r>
    </w:p>
    <w:p w14:paraId="773EBE9C"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（2）供应商被“信用中国”网站、“中国政府采购网”列入失信被执行人、重大税收违法案件当事人名单、政府采购严重违法失信行为记录名单。</w:t>
      </w:r>
    </w:p>
    <w:p w14:paraId="3D23665A"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19.2 响应文件的符合性审查</w:t>
      </w:r>
    </w:p>
    <w:p w14:paraId="121A51F5"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19.2.1 磋商小组对响应文件的有效性、完整性和对磋商文件的响应程度进行审查，以确定是否对磋商文件的实质性要求</w:t>
      </w:r>
      <w:proofErr w:type="gramStart"/>
      <w:r>
        <w:rPr>
          <w:rFonts w:ascii="宋体" w:hAnsi="宋体" w:cs="宋体" w:hint="eastAsia"/>
          <w:bCs/>
          <w:szCs w:val="21"/>
        </w:rPr>
        <w:t>作出</w:t>
      </w:r>
      <w:proofErr w:type="gramEnd"/>
      <w:r>
        <w:rPr>
          <w:rFonts w:ascii="宋体" w:hAnsi="宋体" w:cs="宋体" w:hint="eastAsia"/>
          <w:bCs/>
          <w:szCs w:val="21"/>
        </w:rPr>
        <w:t>响应。</w:t>
      </w:r>
    </w:p>
    <w:p w14:paraId="16C6CD84"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利和供应商的义务，而纠正这些偏离将会对其他提交了实质性响应文件的供应商的竞争地位产生不公正的影响。重大负偏离的认定必须经磋商小组三分之二以上（含）成员同意。磋商小组判断响应文件的</w:t>
      </w:r>
      <w:proofErr w:type="gramStart"/>
      <w:r>
        <w:rPr>
          <w:rFonts w:ascii="宋体" w:hAnsi="宋体" w:cs="宋体" w:hint="eastAsia"/>
          <w:bCs/>
          <w:szCs w:val="21"/>
        </w:rPr>
        <w:t>响应性只根据</w:t>
      </w:r>
      <w:proofErr w:type="gramEnd"/>
      <w:r>
        <w:rPr>
          <w:rFonts w:ascii="宋体" w:hAnsi="宋体" w:cs="宋体" w:hint="eastAsia"/>
          <w:bCs/>
          <w:szCs w:val="21"/>
        </w:rPr>
        <w:t>响应文件本身的内容，而不寻求外部的证据。</w:t>
      </w:r>
    </w:p>
    <w:p w14:paraId="63C70C8E"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19.2.3 如果响应文件没有实质上响应磋商文件的要求，磋商小组将予以拒绝。</w:t>
      </w:r>
    </w:p>
    <w:p w14:paraId="663987FD"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19.2.4 磋商小组将对确定为实质性响应的响应文件进行进一步初审，看其是否有计算上或累加上的算术错误，修正原则如下:</w:t>
      </w:r>
    </w:p>
    <w:p w14:paraId="4822DE09"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（1）大写金额和小写金额不一致的，以大写金额为准.</w:t>
      </w:r>
    </w:p>
    <w:p w14:paraId="7CACD309"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（2）总价金额与按单价汇总金额不一致的，以单价金额计算结果为准。</w:t>
      </w:r>
    </w:p>
    <w:p w14:paraId="0D290353"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（3）单价金额小数点有明显错位的，以总价为准并修改单价。</w:t>
      </w:r>
    </w:p>
    <w:p w14:paraId="79712EC9"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同时出现两种以上错误的，按照前款规定的顺序修正。</w:t>
      </w:r>
    </w:p>
    <w:p w14:paraId="061CD899"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磋商小组将按上述修正错误的方法调整响应文件中的磋商报价，调整后的价格应对供应商具有约束力。如果供应商不同意修正的，其响应文件无效。</w:t>
      </w:r>
    </w:p>
    <w:p w14:paraId="1BAE1790"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bCs/>
          <w:szCs w:val="21"/>
        </w:rPr>
        <w:lastRenderedPageBreak/>
        <w:t>19.3 磋商小组通过开标室与单一供应商以视频方式分别进行磋商，并给予所有参加磋商的供应商平等的磋商机会。磋商可以是多轮次进行。</w:t>
      </w:r>
    </w:p>
    <w:p w14:paraId="00CAA8B6"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19.3.1 在视频单一磋商时，磋商小组首先会核实授权委托人或法人代表的身份信息，如身份信息不符视同供应商</w:t>
      </w:r>
      <w:proofErr w:type="gramStart"/>
      <w:r>
        <w:rPr>
          <w:rFonts w:ascii="宋体" w:hAnsi="宋体" w:cs="宋体" w:hint="eastAsia"/>
          <w:bCs/>
          <w:szCs w:val="21"/>
        </w:rPr>
        <w:t>放弃磋商</w:t>
      </w:r>
      <w:proofErr w:type="gramEnd"/>
      <w:r>
        <w:rPr>
          <w:rFonts w:ascii="宋体" w:hAnsi="宋体" w:cs="宋体" w:hint="eastAsia"/>
          <w:bCs/>
          <w:szCs w:val="21"/>
        </w:rPr>
        <w:t>的权利。</w:t>
      </w:r>
    </w:p>
    <w:p w14:paraId="79B706D6" w14:textId="77777777" w:rsidR="004471E4" w:rsidRDefault="00463A0D">
      <w:pPr>
        <w:spacing w:line="360" w:lineRule="auto"/>
        <w:ind w:firstLineChars="200" w:firstLine="422"/>
        <w:rPr>
          <w:rFonts w:ascii="宋体" w:hAnsi="宋体" w:cs="宋体" w:hint="eastAsia"/>
          <w:b/>
          <w:szCs w:val="21"/>
        </w:rPr>
      </w:pPr>
      <w:r>
        <w:rPr>
          <w:rFonts w:ascii="宋体" w:hAnsi="宋体" w:cs="宋体" w:hint="eastAsia"/>
          <w:b/>
          <w:szCs w:val="21"/>
        </w:rPr>
        <w:t>19.3.2 磋商小组</w:t>
      </w:r>
      <w:proofErr w:type="gramStart"/>
      <w:r>
        <w:rPr>
          <w:rFonts w:ascii="宋体" w:hAnsi="宋体" w:cs="宋体" w:hint="eastAsia"/>
          <w:b/>
          <w:szCs w:val="21"/>
        </w:rPr>
        <w:t>发起磋商</w:t>
      </w:r>
      <w:proofErr w:type="gramEnd"/>
      <w:r>
        <w:rPr>
          <w:rFonts w:ascii="宋体" w:hAnsi="宋体" w:cs="宋体" w:hint="eastAsia"/>
          <w:b/>
          <w:szCs w:val="21"/>
        </w:rPr>
        <w:t>邀请后供应商未及时响应，磋商小组继续和下一家供应商进行磋商，未及时响应磋商邀请的供应商在磋商小组与其他所有供应商单一磋商结束前可以主动</w:t>
      </w:r>
      <w:proofErr w:type="gramStart"/>
      <w:r>
        <w:rPr>
          <w:rFonts w:ascii="宋体" w:hAnsi="宋体" w:cs="宋体" w:hint="eastAsia"/>
          <w:b/>
          <w:szCs w:val="21"/>
        </w:rPr>
        <w:t>发起磋商</w:t>
      </w:r>
      <w:proofErr w:type="gramEnd"/>
      <w:r>
        <w:rPr>
          <w:rFonts w:ascii="宋体" w:hAnsi="宋体" w:cs="宋体" w:hint="eastAsia"/>
          <w:b/>
          <w:szCs w:val="21"/>
        </w:rPr>
        <w:t>申请，磋商小组在</w:t>
      </w:r>
      <w:proofErr w:type="gramStart"/>
      <w:r>
        <w:rPr>
          <w:rFonts w:ascii="宋体" w:hAnsi="宋体" w:cs="宋体" w:hint="eastAsia"/>
          <w:b/>
          <w:szCs w:val="21"/>
        </w:rPr>
        <w:t>收到磋商</w:t>
      </w:r>
      <w:proofErr w:type="gramEnd"/>
      <w:r>
        <w:rPr>
          <w:rFonts w:ascii="宋体" w:hAnsi="宋体" w:cs="宋体" w:hint="eastAsia"/>
          <w:b/>
          <w:szCs w:val="21"/>
        </w:rPr>
        <w:t>申请后将和供应商进行单一磋商，未及时响应磋商邀请的供应</w:t>
      </w:r>
      <w:proofErr w:type="gramStart"/>
      <w:r>
        <w:rPr>
          <w:rFonts w:ascii="宋体" w:hAnsi="宋体" w:cs="宋体" w:hint="eastAsia"/>
          <w:b/>
          <w:szCs w:val="21"/>
        </w:rPr>
        <w:t>商未能</w:t>
      </w:r>
      <w:proofErr w:type="gramEnd"/>
      <w:r>
        <w:rPr>
          <w:rFonts w:ascii="宋体" w:hAnsi="宋体" w:cs="宋体" w:hint="eastAsia"/>
          <w:b/>
          <w:szCs w:val="21"/>
        </w:rPr>
        <w:t>在磋商小组与其他所有供应商单一磋商结束前</w:t>
      </w:r>
      <w:proofErr w:type="gramStart"/>
      <w:r>
        <w:rPr>
          <w:rFonts w:ascii="宋体" w:hAnsi="宋体" w:cs="宋体" w:hint="eastAsia"/>
          <w:b/>
          <w:szCs w:val="21"/>
        </w:rPr>
        <w:t>发起磋商</w:t>
      </w:r>
      <w:proofErr w:type="gramEnd"/>
      <w:r>
        <w:rPr>
          <w:rFonts w:ascii="宋体" w:hAnsi="宋体" w:cs="宋体" w:hint="eastAsia"/>
          <w:b/>
          <w:szCs w:val="21"/>
        </w:rPr>
        <w:t>申请的将视同供应商</w:t>
      </w:r>
      <w:proofErr w:type="gramStart"/>
      <w:r>
        <w:rPr>
          <w:rFonts w:ascii="宋体" w:hAnsi="宋体" w:cs="宋体" w:hint="eastAsia"/>
          <w:b/>
          <w:szCs w:val="21"/>
        </w:rPr>
        <w:t>放弃磋商</w:t>
      </w:r>
      <w:proofErr w:type="gramEnd"/>
      <w:r>
        <w:rPr>
          <w:rFonts w:ascii="宋体" w:hAnsi="宋体" w:cs="宋体" w:hint="eastAsia"/>
          <w:b/>
          <w:szCs w:val="21"/>
        </w:rPr>
        <w:t>的权利。</w:t>
      </w:r>
    </w:p>
    <w:p w14:paraId="7D8E2CD6" w14:textId="77777777" w:rsidR="004471E4" w:rsidRDefault="00463A0D">
      <w:pPr>
        <w:spacing w:line="360" w:lineRule="auto"/>
        <w:ind w:firstLineChars="200" w:firstLine="420"/>
        <w:rPr>
          <w:rFonts w:ascii="宋体" w:hAnsi="宋体" w:cs="宋体" w:hint="eastAsia"/>
          <w:b/>
          <w:szCs w:val="21"/>
        </w:rPr>
      </w:pPr>
      <w:r>
        <w:rPr>
          <w:rFonts w:ascii="宋体" w:hAnsi="宋体" w:cs="宋体" w:hint="eastAsia"/>
          <w:bCs/>
          <w:szCs w:val="21"/>
        </w:rPr>
        <w:t>19.3.3磋商小组认为供应商的报价属于《关于推动解决政府采购异常低价问题相关工作的通知》（</w:t>
      </w:r>
      <w:proofErr w:type="gramStart"/>
      <w:r>
        <w:rPr>
          <w:rFonts w:ascii="宋体" w:hAnsi="宋体" w:cs="宋体" w:hint="eastAsia"/>
          <w:bCs/>
          <w:szCs w:val="21"/>
        </w:rPr>
        <w:t>苏财购〔2025〕</w:t>
      </w:r>
      <w:proofErr w:type="gramEnd"/>
      <w:r>
        <w:rPr>
          <w:rFonts w:ascii="宋体" w:hAnsi="宋体" w:cs="宋体" w:hint="eastAsia"/>
          <w:bCs/>
          <w:szCs w:val="21"/>
        </w:rPr>
        <w:t>62号）异常低价情形的，将通过苏</w:t>
      </w:r>
      <w:proofErr w:type="gramStart"/>
      <w:r>
        <w:rPr>
          <w:rFonts w:ascii="宋体" w:hAnsi="宋体" w:cs="宋体" w:hint="eastAsia"/>
          <w:bCs/>
          <w:szCs w:val="21"/>
        </w:rPr>
        <w:t>采云</w:t>
      </w:r>
      <w:proofErr w:type="gramEnd"/>
      <w:r>
        <w:rPr>
          <w:rFonts w:ascii="宋体" w:hAnsi="宋体" w:cs="宋体" w:hint="eastAsia"/>
          <w:bCs/>
          <w:szCs w:val="21"/>
        </w:rPr>
        <w:t>系统，按照</w:t>
      </w:r>
      <w:proofErr w:type="gramStart"/>
      <w:r>
        <w:rPr>
          <w:rFonts w:ascii="宋体" w:hAnsi="宋体" w:cs="宋体" w:hint="eastAsia"/>
          <w:bCs/>
          <w:szCs w:val="21"/>
        </w:rPr>
        <w:t>苏财购〔2025〕</w:t>
      </w:r>
      <w:proofErr w:type="gramEnd"/>
      <w:r>
        <w:rPr>
          <w:rFonts w:ascii="宋体" w:hAnsi="宋体" w:cs="宋体" w:hint="eastAsia"/>
          <w:bCs/>
          <w:szCs w:val="21"/>
        </w:rPr>
        <w:t>62号文件要求启动异常低价投标审查程序，要求其在合理的时间内提供说明，必要时提交相关证明材料；供应商不能证明其报价合理性的，评标委员会应当将其作为无效投标处理。</w:t>
      </w:r>
    </w:p>
    <w:p w14:paraId="525B051A"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p>
    <w:p w14:paraId="08DF9DED"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19.5 磋商中，磋商的任何一方不得透露与磋商有关的其他参加供应商的技术资料、价格和其他信息。如果参加供应商试图向采购人、</w:t>
      </w:r>
      <w:r>
        <w:rPr>
          <w:rFonts w:ascii="宋体" w:hAnsi="宋体" w:cs="宋体" w:hint="eastAsia"/>
          <w:szCs w:val="21"/>
        </w:rPr>
        <w:t>采购代理机构</w:t>
      </w:r>
      <w:r>
        <w:rPr>
          <w:rFonts w:ascii="宋体" w:hAnsi="宋体" w:cs="宋体" w:hint="eastAsia"/>
          <w:bCs/>
          <w:szCs w:val="21"/>
        </w:rPr>
        <w:t>和磋商小组人员施加任何影响，都将会导致其磋商被拒绝。</w:t>
      </w:r>
    </w:p>
    <w:p w14:paraId="05BA3AA8"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19.6 响应文件的澄清</w:t>
      </w:r>
    </w:p>
    <w:p w14:paraId="5469034A"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19.6.1 在磋商期间，为有助于对响应文件的审查、评价和比较，磋商小组有权通过“苏</w:t>
      </w:r>
      <w:proofErr w:type="gramStart"/>
      <w:r>
        <w:rPr>
          <w:rFonts w:ascii="宋体" w:hAnsi="宋体" w:cs="宋体" w:hint="eastAsia"/>
          <w:bCs/>
          <w:szCs w:val="21"/>
        </w:rPr>
        <w:t>采云</w:t>
      </w:r>
      <w:proofErr w:type="gramEnd"/>
      <w:r>
        <w:rPr>
          <w:rFonts w:ascii="宋体" w:hAnsi="宋体" w:cs="宋体" w:hint="eastAsia"/>
          <w:bCs/>
          <w:szCs w:val="21"/>
        </w:rPr>
        <w:t>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w:t>
      </w:r>
      <w:proofErr w:type="gramStart"/>
      <w:r>
        <w:rPr>
          <w:rFonts w:ascii="宋体" w:hAnsi="宋体" w:cs="宋体" w:hint="eastAsia"/>
          <w:bCs/>
          <w:szCs w:val="21"/>
        </w:rPr>
        <w:t>采云</w:t>
      </w:r>
      <w:proofErr w:type="gramEnd"/>
      <w:r>
        <w:rPr>
          <w:rFonts w:ascii="宋体" w:hAnsi="宋体" w:cs="宋体" w:hint="eastAsia"/>
          <w:bCs/>
          <w:szCs w:val="21"/>
        </w:rPr>
        <w:t>政府采购一体化平台”向磋商小组进行澄清回复，同时必须将澄清内容形成电子文件加盖电子签章通过“苏</w:t>
      </w:r>
      <w:proofErr w:type="gramStart"/>
      <w:r>
        <w:rPr>
          <w:rFonts w:ascii="宋体" w:hAnsi="宋体" w:cs="宋体" w:hint="eastAsia"/>
          <w:bCs/>
          <w:szCs w:val="21"/>
        </w:rPr>
        <w:t>采云</w:t>
      </w:r>
      <w:proofErr w:type="gramEnd"/>
      <w:r>
        <w:rPr>
          <w:rFonts w:ascii="宋体" w:hAnsi="宋体" w:cs="宋体" w:hint="eastAsia"/>
          <w:bCs/>
          <w:szCs w:val="21"/>
        </w:rPr>
        <w:t>政府采购一体化平台”上传。</w:t>
      </w:r>
    </w:p>
    <w:p w14:paraId="5BB019EE"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 xml:space="preserve">19.6.2 </w:t>
      </w:r>
      <w:proofErr w:type="gramStart"/>
      <w:r>
        <w:rPr>
          <w:rFonts w:ascii="宋体" w:hAnsi="宋体" w:cs="宋体" w:hint="eastAsia"/>
          <w:bCs/>
          <w:szCs w:val="21"/>
        </w:rPr>
        <w:t>接到磋商</w:t>
      </w:r>
      <w:proofErr w:type="gramEnd"/>
      <w:r>
        <w:rPr>
          <w:rFonts w:ascii="宋体" w:hAnsi="宋体" w:cs="宋体" w:hint="eastAsia"/>
          <w:bCs/>
          <w:szCs w:val="21"/>
        </w:rPr>
        <w:t>小组澄清要求的供应商如未按第19.6.1的规定</w:t>
      </w:r>
      <w:proofErr w:type="gramStart"/>
      <w:r>
        <w:rPr>
          <w:rFonts w:ascii="宋体" w:hAnsi="宋体" w:cs="宋体" w:hint="eastAsia"/>
          <w:bCs/>
          <w:szCs w:val="21"/>
        </w:rPr>
        <w:t>作出</w:t>
      </w:r>
      <w:proofErr w:type="gramEnd"/>
      <w:r>
        <w:rPr>
          <w:rFonts w:ascii="宋体" w:hAnsi="宋体" w:cs="宋体" w:hint="eastAsia"/>
          <w:bCs/>
          <w:szCs w:val="21"/>
        </w:rPr>
        <w:t>澄清的，将视为放弃该澄清权利。</w:t>
      </w:r>
    </w:p>
    <w:p w14:paraId="0DDF9675" w14:textId="47D9EB7B"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19.7 磋商结束后，磋商小组将要求所有继续参加磋商的</w:t>
      </w:r>
      <w:proofErr w:type="gramStart"/>
      <w:r>
        <w:rPr>
          <w:rFonts w:ascii="宋体" w:hAnsi="宋体" w:cs="宋体" w:hint="eastAsia"/>
          <w:bCs/>
          <w:szCs w:val="21"/>
        </w:rPr>
        <w:t>供应商凭</w:t>
      </w:r>
      <w:proofErr w:type="gramEnd"/>
      <w:r>
        <w:rPr>
          <w:rFonts w:ascii="宋体" w:hAnsi="宋体" w:cs="宋体" w:hint="eastAsia"/>
          <w:bCs/>
          <w:szCs w:val="21"/>
        </w:rPr>
        <w:t>CA锁</w:t>
      </w:r>
      <w:r w:rsidR="005A4E85">
        <w:rPr>
          <w:rFonts w:ascii="宋体" w:hAnsi="宋体" w:cs="宋体" w:hint="eastAsia"/>
          <w:bCs/>
          <w:szCs w:val="21"/>
        </w:rPr>
        <w:t>登录</w:t>
      </w:r>
      <w:r>
        <w:rPr>
          <w:rFonts w:ascii="宋体" w:hAnsi="宋体" w:cs="宋体" w:hint="eastAsia"/>
          <w:bCs/>
          <w:szCs w:val="21"/>
        </w:rPr>
        <w:t>“苏</w:t>
      </w:r>
      <w:proofErr w:type="gramStart"/>
      <w:r>
        <w:rPr>
          <w:rFonts w:ascii="宋体" w:hAnsi="宋体" w:cs="宋体" w:hint="eastAsia"/>
          <w:bCs/>
          <w:szCs w:val="21"/>
        </w:rPr>
        <w:t>采云</w:t>
      </w:r>
      <w:proofErr w:type="gramEnd"/>
      <w:r>
        <w:rPr>
          <w:rFonts w:ascii="宋体" w:hAnsi="宋体" w:cs="宋体" w:hint="eastAsia"/>
          <w:bCs/>
          <w:szCs w:val="21"/>
        </w:rPr>
        <w:t>政府采购一体化平台”在规定的时间内进行两次或两次以上的磋商报价</w:t>
      </w:r>
      <w:r>
        <w:rPr>
          <w:rFonts w:ascii="宋体" w:hAnsi="宋体" w:cs="宋体" w:hint="eastAsia"/>
          <w:b/>
          <w:szCs w:val="21"/>
        </w:rPr>
        <w:t>（最终报价将作为评审的依据）</w:t>
      </w:r>
      <w:r>
        <w:rPr>
          <w:rFonts w:ascii="宋体" w:hAnsi="宋体" w:cs="宋体" w:hint="eastAsia"/>
          <w:bCs/>
          <w:szCs w:val="21"/>
        </w:rPr>
        <w:t>。本次各分项价格及各产品综合单价均按最终磋商总价与首次磋商总价的下浮比例同比例下浮。</w:t>
      </w:r>
    </w:p>
    <w:p w14:paraId="559BB58F"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19.7.1 如果供应商未在规定时间内进行报价或因其自身网络问题无法及时提交报价的，系统将默认其报价为电子响应文件提交的初始报价。</w:t>
      </w:r>
    </w:p>
    <w:p w14:paraId="36A4A26B" w14:textId="77777777" w:rsidR="004471E4" w:rsidRDefault="00463A0D">
      <w:pPr>
        <w:spacing w:line="360" w:lineRule="auto"/>
        <w:ind w:firstLineChars="200" w:firstLine="422"/>
        <w:rPr>
          <w:rFonts w:ascii="宋体" w:hAnsi="宋体" w:cs="宋体" w:hint="eastAsia"/>
          <w:b/>
          <w:szCs w:val="21"/>
        </w:rPr>
      </w:pPr>
      <w:r>
        <w:rPr>
          <w:rFonts w:ascii="宋体" w:hAnsi="宋体" w:cs="宋体" w:hint="eastAsia"/>
          <w:b/>
          <w:szCs w:val="21"/>
        </w:rPr>
        <w:lastRenderedPageBreak/>
        <w:t>19.7.2异常低价响应审查</w:t>
      </w:r>
    </w:p>
    <w:p w14:paraId="64F7A721" w14:textId="77777777" w:rsidR="004471E4" w:rsidRDefault="00463A0D">
      <w:pPr>
        <w:spacing w:line="360" w:lineRule="auto"/>
        <w:ind w:firstLineChars="200" w:firstLine="422"/>
        <w:rPr>
          <w:rFonts w:ascii="宋体" w:hAnsi="宋体" w:cs="宋体" w:hint="eastAsia"/>
          <w:b/>
          <w:szCs w:val="21"/>
        </w:rPr>
      </w:pPr>
      <w:r>
        <w:rPr>
          <w:rFonts w:ascii="宋体" w:hAnsi="宋体" w:cs="宋体" w:hint="eastAsia"/>
          <w:b/>
          <w:szCs w:val="21"/>
        </w:rPr>
        <w:t>19.7.2.1 评审过程中出现下列情形之一的，磋商小组应当启动异常低价响应审查程序：</w:t>
      </w:r>
    </w:p>
    <w:p w14:paraId="0BD3890A" w14:textId="77777777" w:rsidR="004471E4" w:rsidRDefault="00463A0D">
      <w:pPr>
        <w:spacing w:line="360" w:lineRule="auto"/>
        <w:ind w:firstLineChars="200" w:firstLine="422"/>
        <w:rPr>
          <w:rFonts w:ascii="宋体" w:hAnsi="宋体" w:cs="宋体" w:hint="eastAsia"/>
          <w:b/>
          <w:szCs w:val="21"/>
        </w:rPr>
      </w:pPr>
      <w:r>
        <w:rPr>
          <w:rFonts w:ascii="宋体" w:hAnsi="宋体" w:cs="宋体" w:hint="eastAsia"/>
          <w:b/>
          <w:szCs w:val="21"/>
        </w:rPr>
        <w:t>（1）响应报价低于采购项目预算50%的，即响应报价＜采购项目预算×50%；</w:t>
      </w:r>
    </w:p>
    <w:p w14:paraId="4D3CF543" w14:textId="77777777" w:rsidR="004471E4" w:rsidRDefault="00463A0D">
      <w:pPr>
        <w:spacing w:line="360" w:lineRule="auto"/>
        <w:ind w:firstLineChars="200" w:firstLine="422"/>
        <w:rPr>
          <w:rFonts w:ascii="宋体" w:hAnsi="宋体" w:cs="宋体" w:hint="eastAsia"/>
          <w:b/>
          <w:szCs w:val="21"/>
        </w:rPr>
      </w:pPr>
      <w:r>
        <w:rPr>
          <w:rFonts w:ascii="宋体" w:hAnsi="宋体" w:cs="宋体" w:hint="eastAsia"/>
          <w:b/>
          <w:szCs w:val="21"/>
        </w:rPr>
        <w:t>（2）响应报价低于采购项目最高限价45%的，即响应报价＜采购项目最高限价×45%；</w:t>
      </w:r>
    </w:p>
    <w:p w14:paraId="3699E0C2" w14:textId="77777777" w:rsidR="004471E4" w:rsidRDefault="00463A0D">
      <w:pPr>
        <w:spacing w:line="360" w:lineRule="auto"/>
        <w:ind w:firstLineChars="200" w:firstLine="422"/>
        <w:rPr>
          <w:rFonts w:ascii="宋体" w:hAnsi="宋体" w:cs="宋体" w:hint="eastAsia"/>
          <w:b/>
          <w:szCs w:val="21"/>
        </w:rPr>
      </w:pPr>
      <w:r>
        <w:rPr>
          <w:rFonts w:ascii="宋体" w:hAnsi="宋体" w:cs="宋体" w:hint="eastAsia"/>
          <w:b/>
          <w:szCs w:val="21"/>
        </w:rPr>
        <w:t>（3）磋商小组认定的供应商报价过低、有可能影响产品质量或者不能诚信履约的其他情形。</w:t>
      </w:r>
    </w:p>
    <w:p w14:paraId="34A4BC2C" w14:textId="77777777" w:rsidR="004471E4" w:rsidRDefault="00463A0D">
      <w:pPr>
        <w:spacing w:line="360" w:lineRule="auto"/>
        <w:ind w:firstLineChars="200" w:firstLine="422"/>
        <w:rPr>
          <w:rFonts w:ascii="宋体" w:hAnsi="宋体" w:cs="宋体" w:hint="eastAsia"/>
          <w:b/>
          <w:szCs w:val="21"/>
        </w:rPr>
      </w:pPr>
      <w:r>
        <w:rPr>
          <w:rFonts w:ascii="宋体" w:hAnsi="宋体" w:cs="宋体" w:hint="eastAsia"/>
          <w:b/>
          <w:szCs w:val="21"/>
        </w:rPr>
        <w:t>19.7.2.2启动异常低价响应审查后，磋商小组应当要求相关供应商在合理的时间内，提供项目具体成本测算等与报价合理性相关的书面说明材料及相关证明材料，对响应价格</w:t>
      </w:r>
      <w:proofErr w:type="gramStart"/>
      <w:r>
        <w:rPr>
          <w:rFonts w:ascii="宋体" w:hAnsi="宋体" w:cs="宋体" w:hint="eastAsia"/>
          <w:b/>
          <w:szCs w:val="21"/>
        </w:rPr>
        <w:t>作出</w:t>
      </w:r>
      <w:proofErr w:type="gramEnd"/>
      <w:r>
        <w:rPr>
          <w:rFonts w:ascii="宋体" w:hAnsi="宋体" w:cs="宋体" w:hint="eastAsia"/>
          <w:b/>
          <w:szCs w:val="21"/>
        </w:rPr>
        <w:t>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p>
    <w:p w14:paraId="51910B7C"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20.出现下列情形之一的，响应文件按照无效处理:</w:t>
      </w:r>
    </w:p>
    <w:p w14:paraId="44727A66"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（1）未按照磋商文件规定要求进行电子签字、电子签章的；</w:t>
      </w:r>
    </w:p>
    <w:p w14:paraId="76CE7989"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（2）已上传电子响应文件但因供应商原因未在规定时间前进行系统签到的；</w:t>
      </w:r>
    </w:p>
    <w:p w14:paraId="6A197ED8"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（3）供应商在磋商时未在规定时间内进行承诺</w:t>
      </w:r>
      <w:proofErr w:type="gramStart"/>
      <w:r>
        <w:rPr>
          <w:rFonts w:ascii="宋体" w:hAnsi="宋体" w:cs="宋体" w:hint="eastAsia"/>
          <w:bCs/>
          <w:szCs w:val="21"/>
        </w:rPr>
        <w:t>并电子</w:t>
      </w:r>
      <w:proofErr w:type="gramEnd"/>
      <w:r>
        <w:rPr>
          <w:rFonts w:ascii="宋体" w:hAnsi="宋体" w:cs="宋体" w:hint="eastAsia"/>
          <w:bCs/>
          <w:szCs w:val="21"/>
        </w:rPr>
        <w:t>签章的；</w:t>
      </w:r>
    </w:p>
    <w:p w14:paraId="6F240AE5"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（4）因供应商网络与电源不稳定、未按操作手册要求配置软硬件、解密</w:t>
      </w:r>
      <w:proofErr w:type="gramStart"/>
      <w:r>
        <w:rPr>
          <w:rFonts w:ascii="宋体" w:hAnsi="宋体" w:cs="宋体" w:hint="eastAsia"/>
          <w:bCs/>
          <w:szCs w:val="21"/>
        </w:rPr>
        <w:t>锁发生</w:t>
      </w:r>
      <w:proofErr w:type="gramEnd"/>
      <w:r>
        <w:rPr>
          <w:rFonts w:ascii="宋体" w:hAnsi="宋体" w:cs="宋体" w:hint="eastAsia"/>
          <w:bCs/>
          <w:szCs w:val="21"/>
        </w:rPr>
        <w:t>故障或用错、故意不在要求时限内完成解密等自身原因，导致响应文件在规定时间内未能解密、解密失败或解密超时的或未在规定时间内电子签章以确认其未在规定时间内成功解密响应文件的；</w:t>
      </w:r>
    </w:p>
    <w:p w14:paraId="54C2D8A5"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（5）经磋商，供应商仍不承诺满足磋商文件要求的；</w:t>
      </w:r>
    </w:p>
    <w:p w14:paraId="51FE09AF"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（6）不符合法律、法规和磋商文件中规定的其他实质性要求的；</w:t>
      </w:r>
    </w:p>
    <w:p w14:paraId="19C64CF4" w14:textId="6D4775A0"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（7）经查实提供虚假材料谋取成交的</w:t>
      </w:r>
      <w:r w:rsidR="000B57E8">
        <w:rPr>
          <w:rFonts w:ascii="宋体" w:hAnsi="宋体" w:cs="宋体" w:hint="eastAsia"/>
          <w:bCs/>
          <w:szCs w:val="21"/>
        </w:rPr>
        <w:t>；</w:t>
      </w:r>
    </w:p>
    <w:p w14:paraId="6782DFF7"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（8）磋商报价</w:t>
      </w:r>
      <w:proofErr w:type="gramStart"/>
      <w:r>
        <w:rPr>
          <w:rFonts w:ascii="宋体" w:hAnsi="宋体" w:cs="宋体" w:hint="eastAsia"/>
          <w:bCs/>
          <w:szCs w:val="21"/>
        </w:rPr>
        <w:t>超出磋商</w:t>
      </w:r>
      <w:proofErr w:type="gramEnd"/>
      <w:r>
        <w:rPr>
          <w:rFonts w:ascii="宋体" w:hAnsi="宋体" w:cs="宋体" w:hint="eastAsia"/>
          <w:bCs/>
          <w:szCs w:val="21"/>
        </w:rPr>
        <w:t>文件规定的预算金额或者最高限价的。</w:t>
      </w:r>
    </w:p>
    <w:p w14:paraId="22D6F0D5"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21.出现下列情形之一的，磋商终止:</w:t>
      </w:r>
    </w:p>
    <w:p w14:paraId="2AE1D6A6"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（1）因情况变化，不再符合规定的竞争性磋商采购方式适用情形的；</w:t>
      </w:r>
    </w:p>
    <w:p w14:paraId="34F46BC8" w14:textId="77777777" w:rsidR="004471E4" w:rsidRDefault="00463A0D">
      <w:pPr>
        <w:spacing w:line="360" w:lineRule="auto"/>
        <w:ind w:firstLineChars="200" w:firstLine="420"/>
        <w:rPr>
          <w:rFonts w:ascii="Segoe UI" w:hAnsi="Segoe UI" w:cs="Segoe UI"/>
          <w:szCs w:val="21"/>
        </w:rPr>
      </w:pPr>
      <w:r>
        <w:rPr>
          <w:rFonts w:ascii="宋体" w:hAnsi="宋体" w:cs="宋体" w:hint="eastAsia"/>
          <w:bCs/>
          <w:szCs w:val="21"/>
        </w:rPr>
        <w:t>（2）</w:t>
      </w:r>
      <w:r>
        <w:rPr>
          <w:rFonts w:ascii="Segoe UI" w:eastAsia="Segoe UI" w:hAnsi="Segoe UI" w:cs="Segoe UI"/>
          <w:szCs w:val="21"/>
        </w:rPr>
        <w:t>出现影响采购公正的违法、违规行为的</w:t>
      </w:r>
      <w:r>
        <w:rPr>
          <w:rFonts w:ascii="Segoe UI" w:hAnsi="Segoe UI" w:cs="Segoe UI" w:hint="eastAsia"/>
          <w:szCs w:val="21"/>
        </w:rPr>
        <w:t>；</w:t>
      </w:r>
    </w:p>
    <w:p w14:paraId="1FD7AA74"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（3）除《政府采购竞争性磋商采购方式管理暂行办法》财库【2014】214号文件第二十一条第三款规定的情形除外，在采购过程中符合竞争要求的供应商或者报价未超过采购预算的供应商不足3家的。</w:t>
      </w:r>
    </w:p>
    <w:p w14:paraId="2FB2F2F7"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（4）磋商终止后，采购人应当将磋商终止的理由通知所有供应商。在特殊情况下，经采购人申请后，可以与两家或一家供应商进行磋商。</w:t>
      </w:r>
    </w:p>
    <w:p w14:paraId="7F1FCADD"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22.推荐成交候选供应商</w:t>
      </w:r>
    </w:p>
    <w:p w14:paraId="01B67806"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22.1 磋商小组将对通过资格性审查和符合性审查的响应文件进行评价和比较。</w:t>
      </w:r>
    </w:p>
    <w:p w14:paraId="50273BD8"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 xml:space="preserve">22.2 磋商小组按磋商文件第三章中公布的评标标准对每份合格响应文件进行评审，推荐3名成交候选供应商。 </w:t>
      </w:r>
    </w:p>
    <w:p w14:paraId="0C2FBA1F"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22.3 磋商小组</w:t>
      </w:r>
      <w:proofErr w:type="gramStart"/>
      <w:r>
        <w:rPr>
          <w:rFonts w:ascii="宋体" w:hAnsi="宋体" w:cs="宋体" w:hint="eastAsia"/>
          <w:bCs/>
          <w:szCs w:val="21"/>
        </w:rPr>
        <w:t>发现磋商</w:t>
      </w:r>
      <w:proofErr w:type="gramEnd"/>
      <w:r>
        <w:rPr>
          <w:rFonts w:ascii="宋体" w:hAnsi="宋体" w:cs="宋体" w:hint="eastAsia"/>
          <w:bCs/>
          <w:szCs w:val="21"/>
        </w:rPr>
        <w:t>文件存在歧义、重大缺陷导致评审工作无法进行，或者磋商文件内容存</w:t>
      </w:r>
      <w:r>
        <w:rPr>
          <w:rFonts w:ascii="宋体" w:hAnsi="宋体" w:cs="宋体" w:hint="eastAsia"/>
          <w:bCs/>
          <w:szCs w:val="21"/>
        </w:rPr>
        <w:lastRenderedPageBreak/>
        <w:t>在违反国家有关规定的，评审工作停止，采购人修改磋商文件后重新组织采购活动。</w:t>
      </w:r>
    </w:p>
    <w:p w14:paraId="1E03E9EA"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23.磋商过程保密</w:t>
      </w:r>
    </w:p>
    <w:p w14:paraId="173187C2"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23.1 在宣布成交结果前，凡属于审查、澄清、磋商、评审响应文件和确定成交等相关信息，均不得泄露给任何供应商或与评审工作无关的人员。</w:t>
      </w:r>
    </w:p>
    <w:p w14:paraId="6231D778"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23.2 供应商不得探听上述信息，不得以任何行为影响磋商过程，否则将被取消成交资格。</w:t>
      </w:r>
    </w:p>
    <w:p w14:paraId="2D240710"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23.3 磋商小组名单在磋商前确定，并在磋商结果确定前保密。</w:t>
      </w:r>
    </w:p>
    <w:p w14:paraId="5A2FBCF0"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六、确定成交及签订合同</w:t>
      </w:r>
    </w:p>
    <w:p w14:paraId="74703201"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24.确定成交供应商</w:t>
      </w:r>
    </w:p>
    <w:p w14:paraId="0F3B4302"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24.1 采购人将从磋商小组推荐的符合采购需求的成交候选供应商中</w:t>
      </w:r>
      <w:proofErr w:type="gramStart"/>
      <w:r>
        <w:rPr>
          <w:rFonts w:ascii="宋体" w:hAnsi="宋体" w:cs="宋体" w:hint="eastAsia"/>
          <w:bCs/>
          <w:szCs w:val="21"/>
        </w:rPr>
        <w:t>按排名先后</w:t>
      </w:r>
      <w:proofErr w:type="gramEnd"/>
      <w:r>
        <w:rPr>
          <w:rFonts w:ascii="宋体" w:hAnsi="宋体" w:cs="宋体" w:hint="eastAsia"/>
          <w:bCs/>
          <w:szCs w:val="21"/>
        </w:rPr>
        <w:t>确定成交供应商。</w:t>
      </w:r>
    </w:p>
    <w:p w14:paraId="6F8653E7"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24.2 成交结果将在淮安市政府采购网进行公告。</w:t>
      </w:r>
    </w:p>
    <w:p w14:paraId="0F4DBD42"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24.3 成交候选供应商在合同签订前，如经查实从参加该成交项目之日起计算所参加的政府采购活动前三年内，在经营活动中有行贿犯罪记录的，采购人将取消其成交候选供应商资格。</w:t>
      </w:r>
    </w:p>
    <w:p w14:paraId="346235AA"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25.成交通知书</w:t>
      </w:r>
    </w:p>
    <w:p w14:paraId="36B18670"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25.1成交结果公示结束且在无疑义情况下，</w:t>
      </w:r>
      <w:r>
        <w:rPr>
          <w:rFonts w:ascii="宋体" w:hAnsi="宋体" w:cs="宋体" w:hint="eastAsia"/>
          <w:szCs w:val="21"/>
        </w:rPr>
        <w:t>采购代理机构</w:t>
      </w:r>
      <w:r>
        <w:rPr>
          <w:rFonts w:ascii="宋体" w:hAnsi="宋体" w:cs="宋体" w:hint="eastAsia"/>
          <w:bCs/>
          <w:szCs w:val="21"/>
        </w:rPr>
        <w:t>将向成交供应商发布成交通知书。</w:t>
      </w:r>
    </w:p>
    <w:p w14:paraId="537F3BB2"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25.2 成交供应商在收到领取成交通知书通知后十五日内向采购人提交履约保证金（如有）。逾期未办理作自动放弃处理。</w:t>
      </w:r>
    </w:p>
    <w:p w14:paraId="532200AB"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25.3 成交通知书将是合同的一个组成部分。</w:t>
      </w:r>
    </w:p>
    <w:p w14:paraId="5A807444"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26.签订合同</w:t>
      </w:r>
    </w:p>
    <w:p w14:paraId="0CF92DDF"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26.1 采购人与成交供应商应在成交通知书发出之日起十五日内签订政府采购合同。磋商文件、成交供应商的响应文件及澄清文件等均为签订合同依据。</w:t>
      </w:r>
    </w:p>
    <w:p w14:paraId="4E617D55"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26.2 成交供应商自成交通知书发出之日起十五日内无正当理由不与采购人签订合同的，将按规定进行处理。</w:t>
      </w:r>
    </w:p>
    <w:p w14:paraId="0D11FDFF"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27.货物和服务的减少</w:t>
      </w:r>
    </w:p>
    <w:p w14:paraId="0649EA7E"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27.1 采购结束后，采购人若由于各种客观原因，必须对采购项目所牵涉的货物和服务进行适当的减少时，在双方协商一致的前提下，可以按照磋商时的价格水平做相应的调减，并据此签订补充合同。</w:t>
      </w:r>
    </w:p>
    <w:p w14:paraId="1CDD8E16" w14:textId="77777777" w:rsidR="004471E4" w:rsidRDefault="00463A0D">
      <w:pPr>
        <w:spacing w:line="360" w:lineRule="auto"/>
        <w:ind w:firstLineChars="200" w:firstLine="422"/>
        <w:rPr>
          <w:rFonts w:ascii="宋体" w:hAnsi="宋体" w:cs="宋体" w:hint="eastAsia"/>
          <w:b/>
          <w:szCs w:val="21"/>
        </w:rPr>
      </w:pPr>
      <w:r>
        <w:rPr>
          <w:rFonts w:ascii="宋体" w:hAnsi="宋体" w:cs="宋体" w:hint="eastAsia"/>
          <w:b/>
          <w:szCs w:val="21"/>
        </w:rPr>
        <w:t>28.履约保证金</w:t>
      </w:r>
    </w:p>
    <w:p w14:paraId="5CB5A8DB" w14:textId="77777777" w:rsidR="004471E4" w:rsidRDefault="00463A0D">
      <w:pPr>
        <w:spacing w:line="360" w:lineRule="auto"/>
        <w:ind w:firstLineChars="200" w:firstLine="422"/>
        <w:rPr>
          <w:rFonts w:ascii="宋体" w:hAnsi="宋体" w:cs="宋体" w:hint="eastAsia"/>
          <w:bCs/>
          <w:color w:val="000000"/>
          <w:szCs w:val="21"/>
          <w:highlight w:val="green"/>
        </w:rPr>
      </w:pPr>
      <w:r>
        <w:rPr>
          <w:rFonts w:ascii="宋体" w:hAnsi="宋体" w:cs="宋体" w:hint="eastAsia"/>
          <w:b/>
          <w:color w:val="000000"/>
          <w:szCs w:val="21"/>
        </w:rPr>
        <w:t>本项目的履约保证金为合同价的1%。</w:t>
      </w:r>
    </w:p>
    <w:p w14:paraId="401BC588"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七、质疑处理</w:t>
      </w:r>
    </w:p>
    <w:p w14:paraId="0475C26F"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29.质疑处理</w:t>
      </w:r>
    </w:p>
    <w:p w14:paraId="34B0CF80" w14:textId="3CFA2384"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29.1 供应商认为采购文件、采购过程和成交结果使自己的权益受到损害的，可以在知道或者应知其权益受到损害之日起七个工作日内，以电子文件形式从通过“苏</w:t>
      </w:r>
      <w:proofErr w:type="gramStart"/>
      <w:r>
        <w:rPr>
          <w:rFonts w:ascii="宋体" w:hAnsi="宋体" w:cs="宋体" w:hint="eastAsia"/>
          <w:bCs/>
          <w:szCs w:val="21"/>
        </w:rPr>
        <w:t>采云</w:t>
      </w:r>
      <w:proofErr w:type="gramEnd"/>
      <w:r>
        <w:rPr>
          <w:rFonts w:ascii="宋体" w:hAnsi="宋体" w:cs="宋体" w:hint="eastAsia"/>
          <w:bCs/>
          <w:szCs w:val="21"/>
        </w:rPr>
        <w:t>平台”-&gt;</w:t>
      </w:r>
      <w:proofErr w:type="gramStart"/>
      <w:r>
        <w:rPr>
          <w:rFonts w:ascii="宋体" w:hAnsi="宋体" w:cs="宋体" w:hint="eastAsia"/>
          <w:bCs/>
          <w:szCs w:val="21"/>
        </w:rPr>
        <w:t>“</w:t>
      </w:r>
      <w:proofErr w:type="gramEnd"/>
      <w:r>
        <w:rPr>
          <w:rFonts w:ascii="宋体" w:hAnsi="宋体" w:cs="宋体" w:hint="eastAsia"/>
          <w:bCs/>
          <w:szCs w:val="21"/>
        </w:rPr>
        <w:t>供应商“</w:t>
      </w:r>
      <w:r w:rsidR="005A4E85">
        <w:rPr>
          <w:rFonts w:ascii="宋体" w:hAnsi="宋体" w:cs="宋体" w:hint="eastAsia"/>
          <w:bCs/>
          <w:szCs w:val="21"/>
        </w:rPr>
        <w:t>登录</w:t>
      </w:r>
      <w:r>
        <w:rPr>
          <w:rFonts w:ascii="宋体" w:hAnsi="宋体" w:cs="宋体" w:hint="eastAsia"/>
          <w:bCs/>
          <w:szCs w:val="21"/>
        </w:rPr>
        <w:t>，从”项目质疑申请</w:t>
      </w:r>
      <w:proofErr w:type="gramStart"/>
      <w:r>
        <w:rPr>
          <w:rFonts w:ascii="宋体" w:hAnsi="宋体" w:cs="宋体" w:hint="eastAsia"/>
          <w:bCs/>
          <w:szCs w:val="21"/>
        </w:rPr>
        <w:t>”</w:t>
      </w:r>
      <w:proofErr w:type="gramEnd"/>
      <w:r>
        <w:rPr>
          <w:rFonts w:ascii="宋体" w:hAnsi="宋体" w:cs="宋体" w:hint="eastAsia"/>
          <w:bCs/>
          <w:szCs w:val="21"/>
        </w:rPr>
        <w:t>模块提出质疑。未通过交易平台提交的、七个工作日之外以及匿名的质疑均不予</w:t>
      </w:r>
      <w:r>
        <w:rPr>
          <w:rFonts w:ascii="宋体" w:hAnsi="宋体" w:cs="宋体" w:hint="eastAsia"/>
          <w:bCs/>
          <w:szCs w:val="21"/>
        </w:rPr>
        <w:lastRenderedPageBreak/>
        <w:t>受理。</w:t>
      </w:r>
    </w:p>
    <w:p w14:paraId="7E153DA9"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29.2 上述应知其权益受到损害之日是指:</w:t>
      </w:r>
    </w:p>
    <w:p w14:paraId="0FEB6645"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（1）对磋商文件提出质疑的，为采购文件公告期限届满之日起计算；</w:t>
      </w:r>
    </w:p>
    <w:p w14:paraId="54BF31DE"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（2）对采购过程提出质疑的，为各采购程序环节结束之日起计算；</w:t>
      </w:r>
    </w:p>
    <w:p w14:paraId="45E8F275"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（3）对成交结果提出质疑的，为成交结果公告期限届满之日起计算。</w:t>
      </w:r>
    </w:p>
    <w:p w14:paraId="14AA400F"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29.3 质疑供应商是指直接参加本次磋商活动的供应商，未参加磋商活动的供应商或在磋商活动中自身权益未受到损害的供应商所提出的质疑不予受理。</w:t>
      </w:r>
    </w:p>
    <w:p w14:paraId="626832D9"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29.4 质疑供应商在法定质疑期内应当一次性提出针对同一采购环节提出质疑。</w:t>
      </w:r>
    </w:p>
    <w:p w14:paraId="52739FE6"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29.5 质疑</w:t>
      </w:r>
      <w:proofErr w:type="gramStart"/>
      <w:r>
        <w:rPr>
          <w:rFonts w:ascii="宋体" w:hAnsi="宋体" w:cs="宋体" w:hint="eastAsia"/>
          <w:bCs/>
          <w:szCs w:val="21"/>
        </w:rPr>
        <w:t>函必须</w:t>
      </w:r>
      <w:proofErr w:type="gramEnd"/>
      <w:r>
        <w:rPr>
          <w:rFonts w:ascii="宋体" w:hAnsi="宋体" w:cs="宋体" w:hint="eastAsia"/>
          <w:bCs/>
          <w:szCs w:val="21"/>
        </w:rPr>
        <w:t>以参加磋商供应</w:t>
      </w:r>
      <w:proofErr w:type="gramStart"/>
      <w:r>
        <w:rPr>
          <w:rFonts w:ascii="宋体" w:hAnsi="宋体" w:cs="宋体" w:hint="eastAsia"/>
          <w:bCs/>
          <w:szCs w:val="21"/>
        </w:rPr>
        <w:t>商法定</w:t>
      </w:r>
      <w:proofErr w:type="gramEnd"/>
      <w:r>
        <w:rPr>
          <w:rFonts w:ascii="宋体" w:hAnsi="宋体" w:cs="宋体" w:hint="eastAsia"/>
          <w:bCs/>
          <w:szCs w:val="21"/>
        </w:rPr>
        <w:t>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p>
    <w:p w14:paraId="38CA1811"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29.6 质疑</w:t>
      </w:r>
      <w:proofErr w:type="gramStart"/>
      <w:r>
        <w:rPr>
          <w:rFonts w:ascii="宋体" w:hAnsi="宋体" w:cs="宋体" w:hint="eastAsia"/>
          <w:bCs/>
          <w:szCs w:val="21"/>
        </w:rPr>
        <w:t>函应当</w:t>
      </w:r>
      <w:proofErr w:type="gramEnd"/>
      <w:r>
        <w:rPr>
          <w:rFonts w:ascii="宋体" w:hAnsi="宋体" w:cs="宋体" w:hint="eastAsia"/>
          <w:bCs/>
          <w:szCs w:val="21"/>
        </w:rPr>
        <w:t>包括以下主要内容，并附上相关证明材料。否则，采购人或采购代理机构不予受理。</w:t>
      </w:r>
    </w:p>
    <w:p w14:paraId="3C0A1207"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 xml:space="preserve">（1）质疑磋商供应商的名称、地址、邮编、联系人及联系电话； </w:t>
      </w:r>
    </w:p>
    <w:p w14:paraId="696265D1"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（2）质疑项目的名称、编号；</w:t>
      </w:r>
    </w:p>
    <w:p w14:paraId="7EE8E381"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（3）具体、明确的质疑事项和与质疑事实相关的请求；</w:t>
      </w:r>
    </w:p>
    <w:p w14:paraId="476CD13C"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（4）事实依据；</w:t>
      </w:r>
    </w:p>
    <w:p w14:paraId="34A3D0ED"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（5）必要的法律依据；</w:t>
      </w:r>
    </w:p>
    <w:p w14:paraId="0B92DDAE"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（6）提起质疑的日期；</w:t>
      </w:r>
    </w:p>
    <w:p w14:paraId="1C4F1DED"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（7）质疑</w:t>
      </w:r>
      <w:proofErr w:type="gramStart"/>
      <w:r>
        <w:rPr>
          <w:rFonts w:ascii="宋体" w:hAnsi="宋体" w:cs="宋体" w:hint="eastAsia"/>
          <w:bCs/>
          <w:szCs w:val="21"/>
        </w:rPr>
        <w:t>函应当</w:t>
      </w:r>
      <w:proofErr w:type="gramEnd"/>
      <w:r>
        <w:rPr>
          <w:rFonts w:ascii="宋体" w:hAnsi="宋体" w:cs="宋体" w:hint="eastAsia"/>
          <w:bCs/>
          <w:szCs w:val="21"/>
        </w:rPr>
        <w:t xml:space="preserve">署名:应当由法定代表人签字并加盖单位公章。 </w:t>
      </w:r>
    </w:p>
    <w:p w14:paraId="223BCC0A"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 </w:t>
      </w:r>
    </w:p>
    <w:p w14:paraId="6B0F6549"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29.8对于内容、格式符合规定的质疑函，采购人或采购代理机构将在七个工作日内以书面形式</w:t>
      </w:r>
      <w:proofErr w:type="gramStart"/>
      <w:r>
        <w:rPr>
          <w:rFonts w:ascii="宋体" w:hAnsi="宋体" w:cs="宋体" w:hint="eastAsia"/>
          <w:bCs/>
          <w:szCs w:val="21"/>
        </w:rPr>
        <w:t>作出</w:t>
      </w:r>
      <w:proofErr w:type="gramEnd"/>
      <w:r>
        <w:rPr>
          <w:rFonts w:ascii="宋体" w:hAnsi="宋体" w:cs="宋体" w:hint="eastAsia"/>
          <w:bCs/>
          <w:szCs w:val="21"/>
        </w:rPr>
        <w:t>答复。</w:t>
      </w:r>
    </w:p>
    <w:p w14:paraId="48AD9090"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 </w:t>
      </w:r>
    </w:p>
    <w:p w14:paraId="458FC5A5"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八、政府采购政策功能落实</w:t>
      </w:r>
    </w:p>
    <w:p w14:paraId="379E22E8"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30.政策功能落实</w:t>
      </w:r>
    </w:p>
    <w:p w14:paraId="48AE0190"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30.1 小微型企业价格扣除</w:t>
      </w:r>
    </w:p>
    <w:p w14:paraId="567EBEA3"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 xml:space="preserve">30.1.1 </w:t>
      </w:r>
      <w:r>
        <w:rPr>
          <w:rFonts w:ascii="宋体" w:hAnsi="宋体" w:cs="宋体" w:hint="eastAsia"/>
          <w:szCs w:val="21"/>
          <w:lang w:val="zh-CN"/>
        </w:rPr>
        <w:t>对于未预留份额专门面向中小企业采购的采购项目，供应商提供的货物、</w:t>
      </w:r>
      <w:r>
        <w:rPr>
          <w:rFonts w:ascii="宋体" w:hAnsi="宋体" w:cs="宋体" w:hint="eastAsia"/>
          <w:szCs w:val="21"/>
        </w:rPr>
        <w:t>工程</w:t>
      </w:r>
      <w:r>
        <w:rPr>
          <w:rFonts w:ascii="宋体" w:hAnsi="宋体" w:cs="宋体" w:hint="eastAsia"/>
          <w:szCs w:val="21"/>
          <w:lang w:val="zh-CN"/>
        </w:rPr>
        <w:t>或者服务</w:t>
      </w:r>
      <w:r>
        <w:rPr>
          <w:rFonts w:ascii="宋体" w:hAnsi="宋体" w:cs="宋体" w:hint="eastAsia"/>
          <w:szCs w:val="21"/>
        </w:rPr>
        <w:lastRenderedPageBreak/>
        <w:t>符合下列情形的，享受本办法规定的中小企业扶持政策给予小</w:t>
      </w:r>
      <w:proofErr w:type="gramStart"/>
      <w:r>
        <w:rPr>
          <w:rFonts w:ascii="宋体" w:hAnsi="宋体" w:cs="宋体" w:hint="eastAsia"/>
          <w:szCs w:val="21"/>
        </w:rPr>
        <w:t>微企业</w:t>
      </w:r>
      <w:proofErr w:type="gramEnd"/>
      <w:r>
        <w:rPr>
          <w:rFonts w:ascii="宋体" w:hAnsi="宋体" w:cs="宋体" w:hint="eastAsia"/>
          <w:szCs w:val="21"/>
        </w:rPr>
        <w:t>报价20%的扣除，用扣除后的价格参与评审：</w:t>
      </w:r>
    </w:p>
    <w:p w14:paraId="57645E70"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（1）在货物采购项目中，货物由中小企业制造，即货物由中小企业生产且使用该中小企业商号或者注册商标；</w:t>
      </w:r>
    </w:p>
    <w:p w14:paraId="4087C5C1"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（2）在工程采购项目中，工程由中小企业承建，即工程施工单位为中小企业；</w:t>
      </w:r>
    </w:p>
    <w:p w14:paraId="33BA5980"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（3）在服务采购项目中，服务由中小企业承接，即提供服务的人员为中小企业依照《中华人民共和国劳动合同法》订立劳动合同的从业人员；</w:t>
      </w:r>
    </w:p>
    <w:p w14:paraId="0F085BEB"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30.1.2 在货物采购项目中，供应商提供的货物既有中小企业制造货物，也有大型企业制造货物的，不享受本办法规定的中小企业扶持政策。</w:t>
      </w:r>
    </w:p>
    <w:p w14:paraId="4EBB06BC"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30.2 联合体及分包</w:t>
      </w:r>
    </w:p>
    <w:p w14:paraId="77FE3542"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30.2.1 以联合体形</w:t>
      </w:r>
      <w:proofErr w:type="gramStart"/>
      <w:r>
        <w:rPr>
          <w:rFonts w:ascii="宋体" w:hAnsi="宋体" w:cs="宋体" w:hint="eastAsia"/>
          <w:szCs w:val="21"/>
        </w:rPr>
        <w:t>式参加</w:t>
      </w:r>
      <w:proofErr w:type="gramEnd"/>
      <w:r>
        <w:rPr>
          <w:rFonts w:ascii="宋体" w:hAnsi="宋体" w:cs="宋体" w:hint="eastAsia"/>
          <w:szCs w:val="21"/>
        </w:rPr>
        <w:t>政府采购活动，联合体各方均为中小企业的，联合体视同中小企业。其中，联合体各方均为小</w:t>
      </w:r>
      <w:proofErr w:type="gramStart"/>
      <w:r>
        <w:rPr>
          <w:rFonts w:ascii="宋体" w:hAnsi="宋体" w:cs="宋体" w:hint="eastAsia"/>
          <w:szCs w:val="21"/>
        </w:rPr>
        <w:t>微企业</w:t>
      </w:r>
      <w:proofErr w:type="gramEnd"/>
      <w:r>
        <w:rPr>
          <w:rFonts w:ascii="宋体" w:hAnsi="宋体" w:cs="宋体" w:hint="eastAsia"/>
          <w:szCs w:val="21"/>
        </w:rPr>
        <w:t>的，联合体视同小微企业。</w:t>
      </w:r>
    </w:p>
    <w:p w14:paraId="6E4E1272"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30.2.2 享受扶持政策获得政府采购合同的，小</w:t>
      </w:r>
      <w:proofErr w:type="gramStart"/>
      <w:r>
        <w:rPr>
          <w:rFonts w:ascii="宋体" w:hAnsi="宋体" w:cs="宋体" w:hint="eastAsia"/>
          <w:szCs w:val="21"/>
        </w:rPr>
        <w:t>微企业</w:t>
      </w:r>
      <w:proofErr w:type="gramEnd"/>
      <w:r>
        <w:rPr>
          <w:rFonts w:ascii="宋体" w:hAnsi="宋体" w:cs="宋体" w:hint="eastAsia"/>
          <w:szCs w:val="21"/>
        </w:rPr>
        <w:t>不得将合同分包给大中型企业，中型企业不得将合同分包给大型企业。</w:t>
      </w:r>
    </w:p>
    <w:p w14:paraId="442687C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30.2.3 接受大中型企业与小</w:t>
      </w:r>
      <w:proofErr w:type="gramStart"/>
      <w:r>
        <w:rPr>
          <w:rFonts w:ascii="宋体" w:hAnsi="宋体" w:cs="宋体" w:hint="eastAsia"/>
          <w:szCs w:val="21"/>
        </w:rPr>
        <w:t>微企业</w:t>
      </w:r>
      <w:proofErr w:type="gramEnd"/>
      <w:r>
        <w:rPr>
          <w:rFonts w:ascii="宋体" w:hAnsi="宋体" w:cs="宋体" w:hint="eastAsia"/>
          <w:szCs w:val="21"/>
        </w:rPr>
        <w:t>组成联合体或者允许大中型企业向一家或者多家小</w:t>
      </w:r>
      <w:proofErr w:type="gramStart"/>
      <w:r>
        <w:rPr>
          <w:rFonts w:ascii="宋体" w:hAnsi="宋体" w:cs="宋体" w:hint="eastAsia"/>
          <w:szCs w:val="21"/>
        </w:rPr>
        <w:t>微企业</w:t>
      </w:r>
      <w:proofErr w:type="gramEnd"/>
      <w:r>
        <w:rPr>
          <w:rFonts w:ascii="宋体" w:hAnsi="宋体" w:cs="宋体" w:hint="eastAsia"/>
          <w:szCs w:val="21"/>
        </w:rPr>
        <w:t>分包的采购项目，对于联合协议或者分包意向协议约定小</w:t>
      </w:r>
      <w:proofErr w:type="gramStart"/>
      <w:r>
        <w:rPr>
          <w:rFonts w:ascii="宋体" w:hAnsi="宋体" w:cs="宋体" w:hint="eastAsia"/>
          <w:szCs w:val="21"/>
        </w:rPr>
        <w:t>微企业</w:t>
      </w:r>
      <w:proofErr w:type="gramEnd"/>
      <w:r>
        <w:rPr>
          <w:rFonts w:ascii="宋体" w:hAnsi="宋体" w:cs="宋体" w:hint="eastAsia"/>
          <w:szCs w:val="21"/>
        </w:rPr>
        <w:t>的合同份额占到合同总金额40%以上的，采购人应当对联合体或者大中型企业的报价给予5%的扣除，用扣除后的价格参加评审。</w:t>
      </w:r>
    </w:p>
    <w:p w14:paraId="15342B46"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szCs w:val="21"/>
        </w:rPr>
        <w:t>30.2.4 组成联合体或者接受分包的小</w:t>
      </w:r>
      <w:proofErr w:type="gramStart"/>
      <w:r>
        <w:rPr>
          <w:rFonts w:ascii="宋体" w:hAnsi="宋体" w:cs="宋体" w:hint="eastAsia"/>
          <w:szCs w:val="21"/>
        </w:rPr>
        <w:t>微企业</w:t>
      </w:r>
      <w:proofErr w:type="gramEnd"/>
      <w:r>
        <w:rPr>
          <w:rFonts w:ascii="宋体" w:hAnsi="宋体" w:cs="宋体" w:hint="eastAsia"/>
          <w:szCs w:val="21"/>
        </w:rPr>
        <w:t>与联合体内其他企业、分包企业之间存在直接控股、管理关系的，不享受价格扣除优惠政策。价格扣除比例或者价格分加分比例对小型企业和微型企业同等对待，不作区分</w:t>
      </w:r>
      <w:r>
        <w:rPr>
          <w:rFonts w:ascii="宋体" w:hAnsi="宋体" w:cs="宋体" w:hint="eastAsia"/>
          <w:bCs/>
          <w:szCs w:val="21"/>
        </w:rPr>
        <w:t>。</w:t>
      </w:r>
    </w:p>
    <w:p w14:paraId="0D6CDC92"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30.3 小微型企业</w:t>
      </w:r>
    </w:p>
    <w:p w14:paraId="24569319"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（1）供应商须按照磋商文件的要求提供相应的《企业声明函》，详见磋商文件第六章示范格式。</w:t>
      </w:r>
    </w:p>
    <w:p w14:paraId="2855F98E"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（2）企业标准请参照《政府采购促进中小企业发展管理办法》（财库【2020】46号）文件规定自行填写。</w:t>
      </w:r>
    </w:p>
    <w:p w14:paraId="05537D67"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30.4 残疾人福利单位</w:t>
      </w:r>
    </w:p>
    <w:p w14:paraId="6EFE9076"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（1）残疾人福利单位需按照磋商文件的要求提供《残疾人福利性单位声明函》，详见磋商文件第六章示范格式。</w:t>
      </w:r>
    </w:p>
    <w:p w14:paraId="36F8F9FA"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（2）残疾人福利单位标准请参照《关于促进残疾人就业政府采购政策的通知》（财库〔2017〕141号）。</w:t>
      </w:r>
    </w:p>
    <w:p w14:paraId="089AB015"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30.5 监狱和戒毒企业</w:t>
      </w:r>
    </w:p>
    <w:p w14:paraId="3161DB50"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（1）监狱企业参加政府采购活动时，需提供由省级以上监狱管理局、戒毒管理局（含新疆生产建设兵团）出具的属于监狱企业的证明文件，（磋商文件中上传加盖出具单位公章的电子件）。</w:t>
      </w:r>
    </w:p>
    <w:p w14:paraId="1227630F"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（2）监狱企业标准请参照《关于政府采购支持监狱企业发展有关问题的通知》（财库[2014]68</w:t>
      </w:r>
      <w:r>
        <w:rPr>
          <w:rFonts w:ascii="宋体" w:hAnsi="宋体" w:cs="宋体" w:hint="eastAsia"/>
          <w:bCs/>
          <w:szCs w:val="21"/>
        </w:rPr>
        <w:lastRenderedPageBreak/>
        <w:t>号）。</w:t>
      </w:r>
    </w:p>
    <w:p w14:paraId="0C0FE582"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31. 节能、环保政策</w:t>
      </w:r>
    </w:p>
    <w:p w14:paraId="58E46266"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4C9FC968"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31.2节能产品</w:t>
      </w:r>
    </w:p>
    <w:p w14:paraId="28FE7944"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本项目中</w:t>
      </w:r>
      <w:r>
        <w:rPr>
          <w:rFonts w:ascii="宋体" w:hAnsi="宋体" w:cs="宋体" w:hint="eastAsia"/>
          <w:bCs/>
          <w:szCs w:val="21"/>
          <w:u w:val="single"/>
        </w:rPr>
        <w:t xml:space="preserve"> / </w:t>
      </w:r>
      <w:r>
        <w:rPr>
          <w:rFonts w:ascii="宋体" w:hAnsi="宋体" w:cs="宋体" w:hint="eastAsia"/>
          <w:bCs/>
          <w:szCs w:val="21"/>
        </w:rPr>
        <w:t>被列入“节能产品品目清单”的，实行优先采购。</w:t>
      </w:r>
    </w:p>
    <w:p w14:paraId="457F016A"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31.3环保产品</w:t>
      </w:r>
    </w:p>
    <w:p w14:paraId="346625F0"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本项目中</w:t>
      </w:r>
      <w:r>
        <w:rPr>
          <w:rFonts w:ascii="宋体" w:hAnsi="宋体" w:cs="宋体" w:hint="eastAsia"/>
          <w:bCs/>
          <w:szCs w:val="21"/>
          <w:u w:val="single"/>
        </w:rPr>
        <w:t xml:space="preserve">  / </w:t>
      </w:r>
      <w:r>
        <w:rPr>
          <w:rFonts w:ascii="宋体" w:hAnsi="宋体" w:cs="宋体" w:hint="eastAsia"/>
          <w:bCs/>
          <w:szCs w:val="21"/>
        </w:rPr>
        <w:t>被列入“环境标志产品品目清单”的，实行优先采购。</w:t>
      </w:r>
    </w:p>
    <w:p w14:paraId="4DCA2747"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w:t>
      </w:r>
      <w:proofErr w:type="gramStart"/>
      <w:r>
        <w:rPr>
          <w:rFonts w:ascii="宋体" w:hAnsi="宋体" w:cs="宋体" w:hint="eastAsia"/>
          <w:bCs/>
          <w:szCs w:val="21"/>
        </w:rPr>
        <w:t>处参与</w:t>
      </w:r>
      <w:proofErr w:type="gramEnd"/>
      <w:r>
        <w:rPr>
          <w:rFonts w:ascii="宋体" w:hAnsi="宋体" w:cs="宋体" w:hint="eastAsia"/>
          <w:bCs/>
          <w:szCs w:val="21"/>
        </w:rPr>
        <w:t>加分（详见第三章评标标准）。</w:t>
      </w:r>
    </w:p>
    <w:p w14:paraId="5F51A662"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A68E467"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32．政府绿色采购</w:t>
      </w:r>
    </w:p>
    <w:p w14:paraId="050F255A"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根据《江苏省财政厅关于加强政府绿色采购有关事项的通知》（</w:t>
      </w:r>
      <w:proofErr w:type="gramStart"/>
      <w:r>
        <w:rPr>
          <w:rFonts w:ascii="宋体" w:hAnsi="宋体" w:cs="宋体" w:hint="eastAsia"/>
          <w:bCs/>
          <w:szCs w:val="21"/>
        </w:rPr>
        <w:t>苏财购〔2023〕</w:t>
      </w:r>
      <w:proofErr w:type="gramEnd"/>
      <w:r>
        <w:rPr>
          <w:rFonts w:ascii="宋体" w:hAnsi="宋体" w:cs="宋体" w:hint="eastAsia"/>
          <w:bCs/>
          <w:szCs w:val="21"/>
        </w:rPr>
        <w:t>65号）的要求，落实政府绿色采购相关政策，具体如下：</w:t>
      </w:r>
    </w:p>
    <w:p w14:paraId="3118B0AF"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32.1本项目为货物类采购项目的，所提供的产品需综合考虑节能环保、节水、循环再生、低碳、有机等因素；本项目为物业、合同能源管理等服务类采购项目的，应在服务中加强绿色低碳管理。</w:t>
      </w:r>
    </w:p>
    <w:p w14:paraId="1B3EEBE3"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32.2本项目中涉及商品的包装应按照“财办库〔2020〕123号</w:t>
      </w:r>
      <w:proofErr w:type="gramStart"/>
      <w:r>
        <w:rPr>
          <w:rFonts w:ascii="宋体" w:hAnsi="宋体" w:cs="宋体" w:hint="eastAsia"/>
          <w:bCs/>
          <w:szCs w:val="21"/>
        </w:rPr>
        <w:t>《</w:t>
      </w:r>
      <w:proofErr w:type="gramEnd"/>
      <w:r>
        <w:rPr>
          <w:rFonts w:ascii="宋体" w:hAnsi="宋体" w:cs="宋体" w:hint="eastAsia"/>
          <w:bCs/>
          <w:szCs w:val="21"/>
        </w:rPr>
        <w:t>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57EC33C9"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32.3本项目中涉及涂料、胶黏剂、油墨、清洗剂等挥发性有机物产品的，要执行国家和江苏省VOCs含量限制标准，优先使用低挥发性原辅材料，使用低VOCs含量的涂料、胶黏剂等。</w:t>
      </w:r>
    </w:p>
    <w:p w14:paraId="1B8B9B6F"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33. 履约资金扶持政策</w:t>
      </w:r>
    </w:p>
    <w:p w14:paraId="55D6BD00"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2A1D9460" w14:textId="77777777" w:rsidR="004471E4" w:rsidRDefault="00463A0D">
      <w:pPr>
        <w:spacing w:line="360" w:lineRule="auto"/>
        <w:ind w:firstLineChars="200" w:firstLine="420"/>
        <w:rPr>
          <w:rFonts w:ascii="宋体" w:hAnsi="宋体" w:cs="宋体" w:hint="eastAsia"/>
          <w:bCs/>
          <w:szCs w:val="21"/>
        </w:rPr>
      </w:pPr>
      <w:r>
        <w:rPr>
          <w:rFonts w:ascii="宋体" w:hAnsi="宋体" w:cs="宋体" w:hint="eastAsia"/>
          <w:bCs/>
          <w:szCs w:val="21"/>
        </w:rPr>
        <w:t>33.2有融资贷款需求的成交人，与采购人在苏</w:t>
      </w:r>
      <w:proofErr w:type="gramStart"/>
      <w:r>
        <w:rPr>
          <w:rFonts w:ascii="宋体" w:hAnsi="宋体" w:cs="宋体" w:hint="eastAsia"/>
          <w:bCs/>
          <w:szCs w:val="21"/>
        </w:rPr>
        <w:t>采云</w:t>
      </w:r>
      <w:proofErr w:type="gramEnd"/>
      <w:r>
        <w:rPr>
          <w:rFonts w:ascii="宋体" w:hAnsi="宋体" w:cs="宋体" w:hint="eastAsia"/>
          <w:bCs/>
          <w:szCs w:val="21"/>
        </w:rPr>
        <w:t>【合同在线签订】模块中进行合同在线签订时，【账户信息完善】的“是否融资”一栏中需选择“是”，同时完善收款账号信息和合同补充协议（融资账号）。</w:t>
      </w:r>
    </w:p>
    <w:p w14:paraId="4BD1E584" w14:textId="77777777" w:rsidR="004471E4" w:rsidRDefault="00463A0D">
      <w:pPr>
        <w:pStyle w:val="11"/>
        <w:spacing w:before="0" w:line="360" w:lineRule="auto"/>
        <w:ind w:firstLineChars="200" w:firstLine="420"/>
      </w:pPr>
      <w:r>
        <w:rPr>
          <w:rFonts w:ascii="宋体" w:eastAsia="宋体" w:hAnsi="宋体" w:cs="宋体" w:hint="eastAsia"/>
          <w:bCs/>
          <w:szCs w:val="21"/>
        </w:rPr>
        <w:lastRenderedPageBreak/>
        <w:t>34.根据</w:t>
      </w:r>
      <w:proofErr w:type="gramStart"/>
      <w:r>
        <w:rPr>
          <w:rFonts w:ascii="宋体" w:eastAsia="宋体" w:hAnsi="宋体" w:cs="宋体" w:hint="eastAsia"/>
          <w:bCs/>
          <w:szCs w:val="21"/>
        </w:rPr>
        <w:t>淮财购</w:t>
      </w:r>
      <w:proofErr w:type="gramEnd"/>
      <w:r>
        <w:rPr>
          <w:rFonts w:ascii="宋体" w:eastAsia="宋体" w:hAnsi="宋体" w:cs="宋体" w:hint="eastAsia"/>
          <w:bCs/>
          <w:szCs w:val="21"/>
        </w:rPr>
        <w:t>〔2025〕12号关于印发《淮安市政府采购支持绿色建材促进建筑品质提升试点工作实施方案》的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p>
    <w:p w14:paraId="4E5ECD19" w14:textId="77777777" w:rsidR="004471E4" w:rsidRDefault="004471E4">
      <w:pPr>
        <w:spacing w:line="288" w:lineRule="auto"/>
        <w:ind w:firstLine="420"/>
        <w:rPr>
          <w:rFonts w:ascii="宋体" w:hAnsi="宋体" w:cs="宋体" w:hint="eastAsia"/>
          <w:bCs/>
          <w:szCs w:val="21"/>
        </w:rPr>
      </w:pPr>
    </w:p>
    <w:p w14:paraId="25EF1140" w14:textId="77777777" w:rsidR="004471E4" w:rsidRDefault="004471E4">
      <w:pPr>
        <w:pStyle w:val="91"/>
        <w:spacing w:line="360" w:lineRule="auto"/>
        <w:ind w:left="3360"/>
        <w:rPr>
          <w:rFonts w:ascii="宋体" w:hAnsi="宋体" w:cs="宋体" w:hint="eastAsia"/>
          <w:sz w:val="22"/>
          <w:szCs w:val="28"/>
        </w:rPr>
      </w:pPr>
    </w:p>
    <w:p w14:paraId="5F757D92" w14:textId="77777777" w:rsidR="004471E4" w:rsidRDefault="004471E4">
      <w:pPr>
        <w:spacing w:line="360" w:lineRule="auto"/>
        <w:rPr>
          <w:rFonts w:ascii="宋体" w:hAnsi="宋体" w:cs="宋体" w:hint="eastAsia"/>
          <w:b/>
          <w:sz w:val="40"/>
          <w:szCs w:val="40"/>
        </w:rPr>
        <w:sectPr w:rsidR="004471E4">
          <w:footerReference w:type="default" r:id="rId8"/>
          <w:pgSz w:w="11905" w:h="16838"/>
          <w:pgMar w:top="1440" w:right="1304" w:bottom="1440" w:left="1304" w:header="851" w:footer="992" w:gutter="0"/>
          <w:pgNumType w:start="1"/>
          <w:cols w:space="1701"/>
          <w:docGrid w:linePitch="360"/>
        </w:sectPr>
      </w:pPr>
    </w:p>
    <w:p w14:paraId="395F2228" w14:textId="77777777" w:rsidR="004471E4" w:rsidRDefault="00463A0D">
      <w:pPr>
        <w:spacing w:line="360" w:lineRule="auto"/>
        <w:jc w:val="center"/>
        <w:outlineLvl w:val="0"/>
        <w:rPr>
          <w:rFonts w:ascii="宋体" w:hAnsi="宋体" w:cs="宋体" w:hint="eastAsia"/>
          <w:b/>
          <w:sz w:val="36"/>
          <w:szCs w:val="36"/>
        </w:rPr>
      </w:pPr>
      <w:bookmarkStart w:id="7" w:name="_Toc20844"/>
      <w:r>
        <w:rPr>
          <w:rFonts w:ascii="宋体" w:hAnsi="宋体" w:cs="宋体" w:hint="eastAsia"/>
          <w:b/>
          <w:sz w:val="36"/>
          <w:szCs w:val="36"/>
        </w:rPr>
        <w:lastRenderedPageBreak/>
        <w:t>第三章  评标标准</w:t>
      </w:r>
      <w:bookmarkEnd w:id="7"/>
    </w:p>
    <w:p w14:paraId="11AE2363" w14:textId="77777777" w:rsidR="004471E4" w:rsidRDefault="004471E4">
      <w:pPr>
        <w:pStyle w:val="11"/>
      </w:pPr>
    </w:p>
    <w:p w14:paraId="6090520C" w14:textId="77777777" w:rsidR="004471E4" w:rsidRDefault="00463A0D">
      <w:pPr>
        <w:spacing w:line="360" w:lineRule="auto"/>
        <w:ind w:firstLine="420"/>
        <w:rPr>
          <w:rFonts w:ascii="宋体" w:hAnsi="宋体" w:cs="宋体" w:hint="eastAsia"/>
          <w:bCs/>
          <w:szCs w:val="21"/>
        </w:rPr>
      </w:pPr>
      <w:r>
        <w:rPr>
          <w:rFonts w:ascii="宋体" w:hAnsi="宋体" w:cs="宋体" w:hint="eastAsia"/>
          <w:bCs/>
          <w:szCs w:val="21"/>
          <w:lang w:val="zh-CN"/>
        </w:rPr>
        <w:t>一、本项目采用综合评分法进行评审。</w:t>
      </w:r>
      <w:r>
        <w:rPr>
          <w:rFonts w:ascii="宋体" w:hAnsi="宋体" w:cs="宋体" w:hint="eastAsia"/>
          <w:bCs/>
          <w:szCs w:val="21"/>
        </w:rPr>
        <w:t>磋商小组仅对确定为实质上响应磋商文件要求的响应文件进行评价和比较。综合评分法，是指响应文件满足磋商文件全部实质性要求且按评审因素的量化指标评审得分最高的供应商为成交候选供应商的评审方法。</w:t>
      </w:r>
    </w:p>
    <w:p w14:paraId="1BA88255" w14:textId="77777777" w:rsidR="004471E4" w:rsidRDefault="00463A0D">
      <w:pPr>
        <w:spacing w:line="360" w:lineRule="auto"/>
        <w:ind w:firstLine="420"/>
        <w:rPr>
          <w:rFonts w:ascii="宋体" w:hAnsi="宋体" w:cs="宋体" w:hint="eastAsia"/>
          <w:bCs/>
          <w:szCs w:val="21"/>
        </w:rPr>
      </w:pPr>
      <w:r>
        <w:rPr>
          <w:rFonts w:ascii="宋体" w:hAnsi="宋体" w:cs="宋体" w:hint="eastAsia"/>
          <w:bCs/>
          <w:szCs w:val="21"/>
        </w:rPr>
        <w:t>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p>
    <w:p w14:paraId="2A9CC6E7" w14:textId="77777777" w:rsidR="004471E4" w:rsidRDefault="00463A0D">
      <w:pPr>
        <w:spacing w:line="360" w:lineRule="auto"/>
        <w:ind w:firstLine="420"/>
        <w:rPr>
          <w:rFonts w:ascii="宋体" w:hAnsi="宋体" w:cs="宋体" w:hint="eastAsia"/>
          <w:bCs/>
          <w:szCs w:val="21"/>
        </w:rPr>
      </w:pPr>
      <w:r>
        <w:rPr>
          <w:rFonts w:ascii="宋体" w:hAnsi="宋体" w:cs="宋体" w:hint="eastAsia"/>
          <w:bCs/>
          <w:szCs w:val="21"/>
        </w:rPr>
        <w:t>三、具体标准:（本评标标准的总分为100分）</w:t>
      </w:r>
    </w:p>
    <w:tbl>
      <w:tblPr>
        <w:tblpPr w:leftFromText="180" w:rightFromText="180" w:vertAnchor="text" w:horzAnchor="page" w:tblpX="1404" w:tblpY="386"/>
        <w:tblW w:w="4881"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613"/>
        <w:gridCol w:w="1163"/>
        <w:gridCol w:w="7511"/>
      </w:tblGrid>
      <w:tr w:rsidR="004471E4" w14:paraId="510687A7" w14:textId="77777777">
        <w:trPr>
          <w:trHeight w:val="183"/>
        </w:trPr>
        <w:tc>
          <w:tcPr>
            <w:tcW w:w="613" w:type="dxa"/>
            <w:vAlign w:val="center"/>
          </w:tcPr>
          <w:p w14:paraId="5B876575" w14:textId="77777777" w:rsidR="004471E4" w:rsidRDefault="00463A0D">
            <w:pPr>
              <w:jc w:val="center"/>
              <w:rPr>
                <w:rFonts w:ascii="宋体" w:hAnsi="宋体" w:cs="宋体" w:hint="eastAsia"/>
                <w:b/>
                <w:bCs/>
                <w:szCs w:val="21"/>
              </w:rPr>
            </w:pPr>
            <w:bookmarkStart w:id="8" w:name="_Hlk63676331"/>
            <w:bookmarkStart w:id="9" w:name="_Toc5115"/>
            <w:r>
              <w:rPr>
                <w:rFonts w:ascii="宋体" w:hAnsi="宋体" w:cs="宋体" w:hint="eastAsia"/>
                <w:b/>
                <w:bCs/>
                <w:szCs w:val="21"/>
              </w:rPr>
              <w:t>序号</w:t>
            </w:r>
          </w:p>
        </w:tc>
        <w:tc>
          <w:tcPr>
            <w:tcW w:w="1163" w:type="dxa"/>
            <w:vAlign w:val="center"/>
          </w:tcPr>
          <w:p w14:paraId="744C15AA" w14:textId="77777777" w:rsidR="004471E4" w:rsidRDefault="00463A0D">
            <w:pPr>
              <w:jc w:val="center"/>
              <w:rPr>
                <w:rFonts w:ascii="宋体" w:hAnsi="宋体" w:cs="宋体" w:hint="eastAsia"/>
                <w:b/>
                <w:bCs/>
                <w:szCs w:val="21"/>
              </w:rPr>
            </w:pPr>
            <w:r>
              <w:rPr>
                <w:rFonts w:ascii="宋体" w:hAnsi="宋体" w:cs="宋体" w:hint="eastAsia"/>
                <w:b/>
                <w:bCs/>
                <w:szCs w:val="21"/>
              </w:rPr>
              <w:t>评分因素</w:t>
            </w:r>
          </w:p>
        </w:tc>
        <w:tc>
          <w:tcPr>
            <w:tcW w:w="7511" w:type="dxa"/>
            <w:vAlign w:val="center"/>
          </w:tcPr>
          <w:p w14:paraId="25E804A2" w14:textId="77777777" w:rsidR="004471E4" w:rsidRDefault="00463A0D">
            <w:pPr>
              <w:jc w:val="center"/>
              <w:rPr>
                <w:rFonts w:ascii="宋体" w:hAnsi="宋体" w:cs="宋体" w:hint="eastAsia"/>
                <w:b/>
                <w:bCs/>
                <w:szCs w:val="21"/>
              </w:rPr>
            </w:pPr>
            <w:r>
              <w:rPr>
                <w:rFonts w:ascii="宋体" w:hAnsi="宋体" w:cs="宋体" w:hint="eastAsia"/>
                <w:b/>
                <w:bCs/>
                <w:szCs w:val="21"/>
              </w:rPr>
              <w:t>评价标准</w:t>
            </w:r>
          </w:p>
        </w:tc>
      </w:tr>
      <w:tr w:rsidR="004471E4" w14:paraId="5092BF2A" w14:textId="77777777">
        <w:trPr>
          <w:trHeight w:val="833"/>
        </w:trPr>
        <w:tc>
          <w:tcPr>
            <w:tcW w:w="613" w:type="dxa"/>
            <w:vAlign w:val="center"/>
          </w:tcPr>
          <w:p w14:paraId="028EF27B" w14:textId="77777777" w:rsidR="004471E4" w:rsidRDefault="00463A0D">
            <w:pPr>
              <w:jc w:val="center"/>
              <w:rPr>
                <w:rFonts w:ascii="宋体" w:hAnsi="宋体" w:cs="宋体" w:hint="eastAsia"/>
                <w:szCs w:val="21"/>
              </w:rPr>
            </w:pPr>
            <w:proofErr w:type="gramStart"/>
            <w:r>
              <w:rPr>
                <w:rFonts w:ascii="宋体" w:hAnsi="宋体" w:cs="宋体" w:hint="eastAsia"/>
                <w:szCs w:val="21"/>
              </w:rPr>
              <w:t>一</w:t>
            </w:r>
            <w:proofErr w:type="gramEnd"/>
          </w:p>
        </w:tc>
        <w:tc>
          <w:tcPr>
            <w:tcW w:w="1163" w:type="dxa"/>
            <w:vAlign w:val="center"/>
          </w:tcPr>
          <w:p w14:paraId="40F8FFDF" w14:textId="77777777" w:rsidR="004471E4" w:rsidRDefault="00463A0D">
            <w:pPr>
              <w:jc w:val="center"/>
              <w:rPr>
                <w:rFonts w:ascii="宋体" w:hAnsi="宋体" w:cs="宋体" w:hint="eastAsia"/>
                <w:szCs w:val="21"/>
              </w:rPr>
            </w:pPr>
            <w:r>
              <w:rPr>
                <w:rFonts w:ascii="宋体" w:hAnsi="宋体" w:cs="宋体" w:hint="eastAsia"/>
                <w:szCs w:val="21"/>
              </w:rPr>
              <w:t>价格</w:t>
            </w:r>
          </w:p>
          <w:p w14:paraId="2B7CE7C8" w14:textId="77777777" w:rsidR="004471E4" w:rsidRDefault="00463A0D">
            <w:pPr>
              <w:jc w:val="center"/>
              <w:rPr>
                <w:rFonts w:ascii="宋体" w:hAnsi="宋体" w:cs="宋体" w:hint="eastAsia"/>
                <w:szCs w:val="21"/>
              </w:rPr>
            </w:pPr>
            <w:r>
              <w:rPr>
                <w:rFonts w:ascii="宋体" w:hAnsi="宋体" w:cs="宋体" w:hint="eastAsia"/>
                <w:szCs w:val="21"/>
              </w:rPr>
              <w:t>（30分）</w:t>
            </w:r>
          </w:p>
        </w:tc>
        <w:tc>
          <w:tcPr>
            <w:tcW w:w="7511" w:type="dxa"/>
            <w:vAlign w:val="center"/>
          </w:tcPr>
          <w:p w14:paraId="71D49EFF" w14:textId="77777777" w:rsidR="004471E4" w:rsidRDefault="00463A0D" w:rsidP="004514BE">
            <w:pPr>
              <w:spacing w:line="400" w:lineRule="exact"/>
              <w:ind w:firstLine="420"/>
              <w:jc w:val="left"/>
              <w:rPr>
                <w:rFonts w:ascii="宋体" w:hAnsi="宋体" w:cs="宋体" w:hint="eastAsia"/>
                <w:szCs w:val="21"/>
              </w:rPr>
            </w:pPr>
            <w:r>
              <w:rPr>
                <w:rFonts w:ascii="宋体" w:hAnsi="宋体" w:cs="宋体" w:hint="eastAsia"/>
                <w:szCs w:val="21"/>
              </w:rPr>
              <w:t>价格分采用低价优先法计算，即满足磋商文件要求且最后报价最低的供应商的价格为磋商基准价，其价格分为满分。其他供应商的价格</w:t>
            </w:r>
            <w:proofErr w:type="gramStart"/>
            <w:r>
              <w:rPr>
                <w:rFonts w:ascii="宋体" w:hAnsi="宋体" w:cs="宋体" w:hint="eastAsia"/>
                <w:szCs w:val="21"/>
              </w:rPr>
              <w:t>分按照</w:t>
            </w:r>
            <w:proofErr w:type="gramEnd"/>
            <w:r>
              <w:rPr>
                <w:rFonts w:ascii="宋体" w:hAnsi="宋体" w:cs="宋体" w:hint="eastAsia"/>
                <w:szCs w:val="21"/>
              </w:rPr>
              <w:t>下列公式计算（小数点保留两位）:</w:t>
            </w:r>
          </w:p>
          <w:p w14:paraId="04E49773" w14:textId="77777777" w:rsidR="004471E4" w:rsidRDefault="00463A0D" w:rsidP="004514BE">
            <w:pPr>
              <w:spacing w:line="400" w:lineRule="exact"/>
              <w:jc w:val="left"/>
              <w:rPr>
                <w:rFonts w:ascii="宋体" w:hAnsi="宋体" w:cs="宋体" w:hint="eastAsia"/>
                <w:bCs/>
                <w:szCs w:val="21"/>
              </w:rPr>
            </w:pPr>
            <w:r>
              <w:rPr>
                <w:rFonts w:ascii="宋体" w:hAnsi="宋体" w:cs="宋体" w:hint="eastAsia"/>
                <w:szCs w:val="21"/>
              </w:rPr>
              <w:t xml:space="preserve">    磋商报价得分＝（磋商基准价/最后磋商报价）×30分</w:t>
            </w:r>
          </w:p>
        </w:tc>
      </w:tr>
      <w:tr w:rsidR="004471E4" w14:paraId="05569556" w14:textId="77777777">
        <w:trPr>
          <w:trHeight w:val="833"/>
        </w:trPr>
        <w:tc>
          <w:tcPr>
            <w:tcW w:w="613" w:type="dxa"/>
            <w:vAlign w:val="center"/>
          </w:tcPr>
          <w:p w14:paraId="28BC846D" w14:textId="77777777" w:rsidR="004471E4" w:rsidRDefault="00463A0D">
            <w:pPr>
              <w:jc w:val="center"/>
              <w:rPr>
                <w:rFonts w:ascii="宋体" w:hAnsi="宋体" w:cs="宋体" w:hint="eastAsia"/>
                <w:szCs w:val="21"/>
              </w:rPr>
            </w:pPr>
            <w:r>
              <w:rPr>
                <w:rFonts w:ascii="宋体" w:hAnsi="宋体" w:cs="宋体" w:hint="eastAsia"/>
                <w:szCs w:val="21"/>
              </w:rPr>
              <w:t>二</w:t>
            </w:r>
          </w:p>
        </w:tc>
        <w:tc>
          <w:tcPr>
            <w:tcW w:w="1163" w:type="dxa"/>
            <w:vAlign w:val="center"/>
          </w:tcPr>
          <w:p w14:paraId="63311F17" w14:textId="77777777" w:rsidR="004471E4" w:rsidRDefault="00463A0D">
            <w:pPr>
              <w:jc w:val="center"/>
              <w:rPr>
                <w:rFonts w:ascii="宋体" w:hAnsi="宋体" w:cs="宋体" w:hint="eastAsia"/>
                <w:szCs w:val="21"/>
              </w:rPr>
            </w:pPr>
            <w:r>
              <w:rPr>
                <w:rFonts w:ascii="宋体" w:hAnsi="宋体" w:cs="宋体" w:hint="eastAsia"/>
                <w:szCs w:val="21"/>
              </w:rPr>
              <w:t>技术部分</w:t>
            </w:r>
          </w:p>
          <w:p w14:paraId="6E8298DC" w14:textId="77777777" w:rsidR="004471E4" w:rsidRDefault="00463A0D">
            <w:pPr>
              <w:pStyle w:val="11"/>
              <w:spacing w:line="240" w:lineRule="auto"/>
              <w:rPr>
                <w:rFonts w:ascii="宋体" w:hAnsi="宋体" w:cs="宋体" w:hint="eastAsia"/>
                <w:szCs w:val="21"/>
              </w:rPr>
            </w:pPr>
            <w:r>
              <w:rPr>
                <w:rFonts w:ascii="宋体" w:eastAsia="宋体" w:hAnsi="宋体" w:cs="宋体" w:hint="eastAsia"/>
                <w:szCs w:val="21"/>
              </w:rPr>
              <w:t>（60分）</w:t>
            </w:r>
          </w:p>
        </w:tc>
        <w:tc>
          <w:tcPr>
            <w:tcW w:w="7511" w:type="dxa"/>
            <w:vAlign w:val="center"/>
          </w:tcPr>
          <w:p w14:paraId="232F1228" w14:textId="77777777" w:rsidR="004471E4" w:rsidRDefault="00463A0D" w:rsidP="004514BE">
            <w:pPr>
              <w:spacing w:line="400" w:lineRule="exact"/>
              <w:ind w:firstLineChars="200" w:firstLine="420"/>
            </w:pPr>
            <w:r>
              <w:rPr>
                <w:rFonts w:hint="eastAsia"/>
              </w:rPr>
              <w:t>供应</w:t>
            </w:r>
            <w:proofErr w:type="gramStart"/>
            <w:r>
              <w:rPr>
                <w:rFonts w:hint="eastAsia"/>
              </w:rPr>
              <w:t>商按照</w:t>
            </w:r>
            <w:proofErr w:type="gramEnd"/>
            <w:r>
              <w:rPr>
                <w:rFonts w:hint="eastAsia"/>
              </w:rPr>
              <w:t>下列要求提供施工组织设计，评委会根据供应商提供的施工组织设计进行评分，不提供分项方案或经三分之二评委认定分项方案存在重大偏离的，该分项不得分。</w:t>
            </w:r>
          </w:p>
          <w:p w14:paraId="5FD8411A" w14:textId="77777777" w:rsidR="004471E4" w:rsidRDefault="00463A0D" w:rsidP="004514BE">
            <w:pPr>
              <w:spacing w:line="400" w:lineRule="exact"/>
              <w:ind w:firstLineChars="200" w:firstLine="420"/>
            </w:pPr>
            <w:r>
              <w:rPr>
                <w:rFonts w:hint="eastAsia"/>
              </w:rPr>
              <w:t>（</w:t>
            </w:r>
            <w:r>
              <w:rPr>
                <w:rFonts w:hint="eastAsia"/>
              </w:rPr>
              <w:t>1</w:t>
            </w:r>
            <w:r>
              <w:rPr>
                <w:rFonts w:hint="eastAsia"/>
              </w:rPr>
              <w:t>）总体概述：总体设想、方案针对性；（</w:t>
            </w:r>
            <w:r>
              <w:rPr>
                <w:rFonts w:hint="eastAsia"/>
              </w:rPr>
              <w:t>10</w:t>
            </w:r>
            <w:r>
              <w:rPr>
                <w:rFonts w:hint="eastAsia"/>
              </w:rPr>
              <w:t>分）</w:t>
            </w:r>
          </w:p>
          <w:p w14:paraId="0646619C" w14:textId="77777777" w:rsidR="004471E4" w:rsidRDefault="00463A0D" w:rsidP="004514BE">
            <w:pPr>
              <w:spacing w:line="400" w:lineRule="exact"/>
            </w:pPr>
            <w:r>
              <w:rPr>
                <w:rFonts w:hint="eastAsia"/>
              </w:rPr>
              <w:t>供应商结合本项目采购要求制定方案。非常完善合理可行的得</w:t>
            </w:r>
            <w:r>
              <w:rPr>
                <w:rFonts w:hint="eastAsia"/>
              </w:rPr>
              <w:t>10</w:t>
            </w:r>
            <w:r>
              <w:rPr>
                <w:rFonts w:hint="eastAsia"/>
              </w:rPr>
              <w:t>分；较完善可行的得</w:t>
            </w:r>
            <w:r>
              <w:rPr>
                <w:rFonts w:hint="eastAsia"/>
              </w:rPr>
              <w:t>8</w:t>
            </w:r>
            <w:r>
              <w:rPr>
                <w:rFonts w:hint="eastAsia"/>
              </w:rPr>
              <w:t>分；基本完善可行的得</w:t>
            </w:r>
            <w:r>
              <w:rPr>
                <w:rFonts w:hint="eastAsia"/>
              </w:rPr>
              <w:t>6</w:t>
            </w:r>
            <w:r>
              <w:rPr>
                <w:rFonts w:hint="eastAsia"/>
              </w:rPr>
              <w:t>分；没有内容或其情况不满足磋商文件需求的不得分。</w:t>
            </w:r>
          </w:p>
          <w:p w14:paraId="551B4502" w14:textId="77777777" w:rsidR="004471E4" w:rsidRDefault="00463A0D" w:rsidP="004514BE">
            <w:pPr>
              <w:spacing w:line="400" w:lineRule="exact"/>
              <w:ind w:firstLineChars="200" w:firstLine="420"/>
            </w:pPr>
            <w:r>
              <w:rPr>
                <w:rFonts w:hint="eastAsia"/>
              </w:rPr>
              <w:t>（</w:t>
            </w:r>
            <w:r>
              <w:rPr>
                <w:rFonts w:hint="eastAsia"/>
              </w:rPr>
              <w:t>2</w:t>
            </w:r>
            <w:r>
              <w:rPr>
                <w:rFonts w:hint="eastAsia"/>
              </w:rPr>
              <w:t>）资源配置计划、进度计划及保证措施；（</w:t>
            </w:r>
            <w:r>
              <w:rPr>
                <w:rFonts w:hint="eastAsia"/>
              </w:rPr>
              <w:t>10</w:t>
            </w:r>
            <w:r>
              <w:rPr>
                <w:rFonts w:hint="eastAsia"/>
              </w:rPr>
              <w:t>分）</w:t>
            </w:r>
          </w:p>
          <w:p w14:paraId="1233456E" w14:textId="77777777" w:rsidR="004471E4" w:rsidRDefault="00463A0D" w:rsidP="004514BE">
            <w:pPr>
              <w:spacing w:line="400" w:lineRule="exact"/>
            </w:pPr>
            <w:r>
              <w:rPr>
                <w:rFonts w:hint="eastAsia"/>
              </w:rPr>
              <w:t>资源配置计划、进度计划及保证措施非常完善合理可行的得</w:t>
            </w:r>
            <w:r>
              <w:rPr>
                <w:rFonts w:hint="eastAsia"/>
              </w:rPr>
              <w:t>10</w:t>
            </w:r>
            <w:r>
              <w:rPr>
                <w:rFonts w:hint="eastAsia"/>
              </w:rPr>
              <w:t>分；较完善可行的得</w:t>
            </w:r>
            <w:r>
              <w:rPr>
                <w:rFonts w:hint="eastAsia"/>
              </w:rPr>
              <w:t>8</w:t>
            </w:r>
            <w:r>
              <w:rPr>
                <w:rFonts w:hint="eastAsia"/>
              </w:rPr>
              <w:t>分；基本完善可行的得</w:t>
            </w:r>
            <w:r>
              <w:rPr>
                <w:rFonts w:hint="eastAsia"/>
              </w:rPr>
              <w:t>6</w:t>
            </w:r>
            <w:r>
              <w:rPr>
                <w:rFonts w:hint="eastAsia"/>
              </w:rPr>
              <w:t>分；没有内容或其情况不满足磋商文件需求的不得分。</w:t>
            </w:r>
          </w:p>
          <w:p w14:paraId="53FB4F6C" w14:textId="77777777" w:rsidR="004471E4" w:rsidRDefault="00463A0D" w:rsidP="004514BE">
            <w:pPr>
              <w:spacing w:line="400" w:lineRule="exact"/>
              <w:ind w:firstLineChars="200" w:firstLine="420"/>
            </w:pPr>
            <w:r>
              <w:rPr>
                <w:rFonts w:hint="eastAsia"/>
              </w:rPr>
              <w:t>（</w:t>
            </w:r>
            <w:r>
              <w:rPr>
                <w:rFonts w:hint="eastAsia"/>
              </w:rPr>
              <w:t>3</w:t>
            </w:r>
            <w:r>
              <w:rPr>
                <w:rFonts w:hint="eastAsia"/>
              </w:rPr>
              <w:t>）安全、质量管理体系与措施；（</w:t>
            </w:r>
            <w:r>
              <w:rPr>
                <w:rFonts w:hint="eastAsia"/>
              </w:rPr>
              <w:t>10</w:t>
            </w:r>
            <w:r>
              <w:rPr>
                <w:rFonts w:hint="eastAsia"/>
              </w:rPr>
              <w:t>分）</w:t>
            </w:r>
          </w:p>
          <w:p w14:paraId="6B22C07E" w14:textId="77777777" w:rsidR="004471E4" w:rsidRDefault="00463A0D" w:rsidP="004514BE">
            <w:pPr>
              <w:spacing w:line="400" w:lineRule="exact"/>
            </w:pPr>
            <w:r>
              <w:rPr>
                <w:rFonts w:hint="eastAsia"/>
              </w:rPr>
              <w:t>安全、质量管理体系与措施非常完善合理可行的得</w:t>
            </w:r>
            <w:r>
              <w:rPr>
                <w:rFonts w:hint="eastAsia"/>
              </w:rPr>
              <w:t>10</w:t>
            </w:r>
            <w:r>
              <w:rPr>
                <w:rFonts w:hint="eastAsia"/>
              </w:rPr>
              <w:t>分；较完善可行的得</w:t>
            </w:r>
            <w:r>
              <w:rPr>
                <w:rFonts w:hint="eastAsia"/>
              </w:rPr>
              <w:t>8</w:t>
            </w:r>
            <w:r>
              <w:rPr>
                <w:rFonts w:hint="eastAsia"/>
              </w:rPr>
              <w:t>分；基本完善可行的得</w:t>
            </w:r>
            <w:r>
              <w:rPr>
                <w:rFonts w:hint="eastAsia"/>
              </w:rPr>
              <w:t>6</w:t>
            </w:r>
            <w:r>
              <w:rPr>
                <w:rFonts w:hint="eastAsia"/>
              </w:rPr>
              <w:t>分；没有内容或其情况不满足磋商文件需求的不得分。</w:t>
            </w:r>
          </w:p>
          <w:p w14:paraId="2F3F8EF2" w14:textId="77777777" w:rsidR="004471E4" w:rsidRDefault="00463A0D" w:rsidP="004514BE">
            <w:pPr>
              <w:spacing w:line="400" w:lineRule="exact"/>
              <w:ind w:firstLineChars="200" w:firstLine="420"/>
            </w:pPr>
            <w:r>
              <w:rPr>
                <w:rFonts w:hint="eastAsia"/>
              </w:rPr>
              <w:t>（</w:t>
            </w:r>
            <w:r>
              <w:rPr>
                <w:rFonts w:hint="eastAsia"/>
              </w:rPr>
              <w:t>4</w:t>
            </w:r>
            <w:r>
              <w:rPr>
                <w:rFonts w:hint="eastAsia"/>
              </w:rPr>
              <w:t>）生态环境保护措施；（</w:t>
            </w:r>
            <w:r>
              <w:rPr>
                <w:rFonts w:hint="eastAsia"/>
              </w:rPr>
              <w:t>10</w:t>
            </w:r>
            <w:r>
              <w:rPr>
                <w:rFonts w:hint="eastAsia"/>
              </w:rPr>
              <w:t>分）</w:t>
            </w:r>
          </w:p>
          <w:p w14:paraId="345BA66B" w14:textId="77777777" w:rsidR="004471E4" w:rsidRDefault="00463A0D" w:rsidP="004514BE">
            <w:pPr>
              <w:spacing w:line="400" w:lineRule="exact"/>
            </w:pPr>
            <w:r>
              <w:rPr>
                <w:rFonts w:hint="eastAsia"/>
              </w:rPr>
              <w:t>生态环境保护措施非常完善合理可行的得</w:t>
            </w:r>
            <w:r>
              <w:rPr>
                <w:rFonts w:hint="eastAsia"/>
              </w:rPr>
              <w:t>10</w:t>
            </w:r>
            <w:r>
              <w:rPr>
                <w:rFonts w:hint="eastAsia"/>
              </w:rPr>
              <w:t>分；较完善可行的得</w:t>
            </w:r>
            <w:r>
              <w:rPr>
                <w:rFonts w:hint="eastAsia"/>
              </w:rPr>
              <w:t>8</w:t>
            </w:r>
            <w:r>
              <w:rPr>
                <w:rFonts w:hint="eastAsia"/>
              </w:rPr>
              <w:t>分；基本完善可行的得</w:t>
            </w:r>
            <w:r>
              <w:rPr>
                <w:rFonts w:hint="eastAsia"/>
              </w:rPr>
              <w:t>6</w:t>
            </w:r>
            <w:r>
              <w:rPr>
                <w:rFonts w:hint="eastAsia"/>
              </w:rPr>
              <w:t>分；没有内容或其情况不满足磋商文件需求的不得分。</w:t>
            </w:r>
          </w:p>
          <w:p w14:paraId="624D8850" w14:textId="5C752B59" w:rsidR="004471E4" w:rsidRDefault="00463A0D" w:rsidP="004514BE">
            <w:pPr>
              <w:spacing w:line="400" w:lineRule="exact"/>
              <w:ind w:firstLineChars="200" w:firstLine="420"/>
              <w:rPr>
                <w:rFonts w:ascii="宋体" w:hAnsi="宋体" w:cs="宋体" w:hint="eastAsia"/>
                <w:szCs w:val="21"/>
              </w:rPr>
            </w:pPr>
            <w:r>
              <w:rPr>
                <w:rFonts w:ascii="宋体" w:hAnsi="宋体" w:cs="宋体" w:hint="eastAsia"/>
                <w:szCs w:val="21"/>
              </w:rPr>
              <w:lastRenderedPageBreak/>
              <w:t>（5）关键施工技术、工艺及工程项目实施的重点、难点和解决方案</w:t>
            </w:r>
            <w:r w:rsidR="000F035F">
              <w:rPr>
                <w:rFonts w:ascii="宋体" w:hAnsi="宋体" w:cs="宋体" w:hint="eastAsia"/>
                <w:szCs w:val="21"/>
              </w:rPr>
              <w:t>。</w:t>
            </w:r>
            <w:r>
              <w:rPr>
                <w:rFonts w:ascii="宋体" w:hAnsi="宋体" w:cs="宋体" w:hint="eastAsia"/>
                <w:szCs w:val="21"/>
              </w:rPr>
              <w:t>（</w:t>
            </w:r>
            <w:r w:rsidR="004514BE">
              <w:rPr>
                <w:rFonts w:ascii="宋体" w:hAnsi="宋体" w:cs="宋体" w:hint="eastAsia"/>
                <w:szCs w:val="21"/>
              </w:rPr>
              <w:t>2</w:t>
            </w:r>
            <w:r>
              <w:rPr>
                <w:rFonts w:ascii="宋体" w:hAnsi="宋体" w:cs="宋体" w:hint="eastAsia"/>
                <w:szCs w:val="21"/>
              </w:rPr>
              <w:t>0分）</w:t>
            </w:r>
          </w:p>
          <w:p w14:paraId="194EF696" w14:textId="30A61D26" w:rsidR="004471E4" w:rsidRPr="004514BE" w:rsidRDefault="00463A0D" w:rsidP="004514BE">
            <w:pPr>
              <w:spacing w:line="400" w:lineRule="exact"/>
              <w:rPr>
                <w:rFonts w:ascii="宋体" w:hAnsi="宋体" w:cs="宋体" w:hint="eastAsia"/>
                <w:color w:val="0000FF"/>
                <w:szCs w:val="21"/>
              </w:rPr>
            </w:pPr>
            <w:r>
              <w:rPr>
                <w:rFonts w:ascii="宋体" w:hAnsi="宋体" w:cs="宋体" w:hint="eastAsia"/>
                <w:szCs w:val="21"/>
              </w:rPr>
              <w:t>对关键施工技术、工艺及工程项目实施的重点、难点分析准确，解决方案切实可行，针对性及有效性强的得</w:t>
            </w:r>
            <w:r w:rsidR="004514BE">
              <w:rPr>
                <w:rFonts w:ascii="宋体" w:hAnsi="宋体" w:cs="宋体" w:hint="eastAsia"/>
                <w:szCs w:val="21"/>
              </w:rPr>
              <w:t>2</w:t>
            </w:r>
            <w:r>
              <w:rPr>
                <w:rFonts w:ascii="宋体" w:hAnsi="宋体" w:cs="宋体" w:hint="eastAsia"/>
                <w:szCs w:val="21"/>
              </w:rPr>
              <w:t>0分；对关键施工技术、工艺及工程项目实施的重点、难点分析准确，解决方案较为可行，针对性及有效性较强的得</w:t>
            </w:r>
            <w:r w:rsidR="004514BE">
              <w:rPr>
                <w:rFonts w:ascii="宋体" w:hAnsi="宋体" w:cs="宋体" w:hint="eastAsia"/>
                <w:szCs w:val="21"/>
              </w:rPr>
              <w:t>16</w:t>
            </w:r>
            <w:r>
              <w:rPr>
                <w:rFonts w:ascii="宋体" w:hAnsi="宋体" w:cs="宋体" w:hint="eastAsia"/>
                <w:szCs w:val="21"/>
              </w:rPr>
              <w:t>分；对关键施工技术、工艺及工程项目实施的重点、难点分析一般，解决方案一般，针对性及有效性一般的得</w:t>
            </w:r>
            <w:r w:rsidR="004514BE">
              <w:rPr>
                <w:rFonts w:ascii="宋体" w:hAnsi="宋体" w:cs="宋体" w:hint="eastAsia"/>
                <w:szCs w:val="21"/>
              </w:rPr>
              <w:t>12</w:t>
            </w:r>
            <w:r>
              <w:rPr>
                <w:rFonts w:ascii="宋体" w:hAnsi="宋体" w:cs="宋体" w:hint="eastAsia"/>
                <w:szCs w:val="21"/>
              </w:rPr>
              <w:t>分；没有内容或其情况不满足磋商文件需求的不得分。</w:t>
            </w:r>
          </w:p>
        </w:tc>
      </w:tr>
      <w:tr w:rsidR="004471E4" w14:paraId="51C454E7" w14:textId="77777777">
        <w:trPr>
          <w:trHeight w:val="308"/>
        </w:trPr>
        <w:tc>
          <w:tcPr>
            <w:tcW w:w="613" w:type="dxa"/>
            <w:vAlign w:val="center"/>
          </w:tcPr>
          <w:p w14:paraId="65ABCA99" w14:textId="77777777" w:rsidR="004471E4" w:rsidRDefault="00463A0D">
            <w:pPr>
              <w:jc w:val="center"/>
              <w:rPr>
                <w:rFonts w:ascii="宋体" w:hAnsi="宋体" w:cs="宋体" w:hint="eastAsia"/>
                <w:szCs w:val="21"/>
              </w:rPr>
            </w:pPr>
            <w:r>
              <w:rPr>
                <w:rFonts w:ascii="宋体" w:hAnsi="宋体" w:cs="宋体" w:hint="eastAsia"/>
                <w:szCs w:val="21"/>
              </w:rPr>
              <w:lastRenderedPageBreak/>
              <w:t>三</w:t>
            </w:r>
          </w:p>
        </w:tc>
        <w:tc>
          <w:tcPr>
            <w:tcW w:w="1163" w:type="dxa"/>
            <w:vAlign w:val="center"/>
          </w:tcPr>
          <w:p w14:paraId="0A883EEE" w14:textId="77777777" w:rsidR="004471E4" w:rsidRDefault="00463A0D">
            <w:pPr>
              <w:jc w:val="center"/>
              <w:rPr>
                <w:rFonts w:ascii="宋体" w:hAnsi="宋体" w:cs="宋体" w:hint="eastAsia"/>
                <w:szCs w:val="21"/>
              </w:rPr>
            </w:pPr>
            <w:r>
              <w:rPr>
                <w:rFonts w:ascii="宋体" w:hAnsi="宋体" w:cs="宋体" w:hint="eastAsia"/>
                <w:szCs w:val="21"/>
              </w:rPr>
              <w:t>商务部分（10分）</w:t>
            </w:r>
          </w:p>
        </w:tc>
        <w:tc>
          <w:tcPr>
            <w:tcW w:w="7511" w:type="dxa"/>
            <w:vAlign w:val="center"/>
          </w:tcPr>
          <w:p w14:paraId="27E2E0CB" w14:textId="77777777" w:rsidR="004471E4" w:rsidRDefault="00463A0D" w:rsidP="004514BE">
            <w:pPr>
              <w:widowControl/>
              <w:spacing w:line="400" w:lineRule="exact"/>
              <w:ind w:firstLineChars="100" w:firstLine="210"/>
              <w:rPr>
                <w:rFonts w:ascii="宋体" w:hAnsi="宋体" w:cs="宋体" w:hint="eastAsia"/>
                <w:color w:val="000000"/>
                <w:szCs w:val="21"/>
                <w:lang w:bidi="ar"/>
              </w:rPr>
            </w:pPr>
            <w:r>
              <w:rPr>
                <w:rFonts w:ascii="宋体" w:hAnsi="宋体" w:cs="宋体" w:hint="eastAsia"/>
                <w:color w:val="000000"/>
                <w:szCs w:val="21"/>
                <w:lang w:bidi="ar"/>
              </w:rPr>
              <w:t>（1）供应商拟派项目组成员具有建设工程类中级及以上职称的有一个得2分，最高得6分，不提供不得分。（提供相关证书复印件）</w:t>
            </w:r>
          </w:p>
          <w:p w14:paraId="45D6854A" w14:textId="77777777" w:rsidR="004471E4" w:rsidRDefault="00463A0D" w:rsidP="004514BE">
            <w:pPr>
              <w:widowControl/>
              <w:spacing w:line="400" w:lineRule="exact"/>
              <w:rPr>
                <w:rFonts w:ascii="宋体" w:hAnsi="宋体" w:cs="宋体" w:hint="eastAsia"/>
                <w:szCs w:val="21"/>
              </w:rPr>
            </w:pPr>
            <w:r>
              <w:rPr>
                <w:rFonts w:ascii="宋体" w:hAnsi="宋体" w:cs="宋体" w:hint="eastAsia"/>
                <w:color w:val="000000"/>
                <w:szCs w:val="21"/>
                <w:lang w:bidi="ar"/>
              </w:rPr>
              <w:t xml:space="preserve">  （2）供应商提供自2022年10月1日（以竣工验收时间为准）以来承担过市政类似工程业绩有一个得2分，最高得4分，不提供不得分。（提供业绩证明材料包括：合同、竣工验收证明）</w:t>
            </w:r>
          </w:p>
        </w:tc>
      </w:tr>
      <w:bookmarkEnd w:id="8"/>
      <w:bookmarkEnd w:id="9"/>
    </w:tbl>
    <w:p w14:paraId="73FA06C5" w14:textId="77777777" w:rsidR="004471E4" w:rsidRDefault="00463A0D">
      <w:pPr>
        <w:pStyle w:val="aa"/>
        <w:spacing w:line="360" w:lineRule="auto"/>
        <w:outlineLvl w:val="0"/>
        <w:rPr>
          <w:rFonts w:ascii="宋体" w:eastAsia="宋体" w:hAnsi="宋体" w:cs="宋体" w:hint="eastAsia"/>
          <w:b/>
          <w:sz w:val="36"/>
          <w:szCs w:val="36"/>
        </w:rPr>
      </w:pPr>
      <w:r>
        <w:rPr>
          <w:rFonts w:ascii="宋体" w:eastAsia="宋体" w:hAnsi="宋体" w:cs="宋体" w:hint="eastAsia"/>
          <w:b/>
          <w:bCs/>
          <w:sz w:val="36"/>
          <w:szCs w:val="36"/>
        </w:rPr>
        <w:br w:type="page" w:clear="all"/>
      </w:r>
      <w:bookmarkStart w:id="10" w:name="_Toc6198"/>
      <w:bookmarkStart w:id="11" w:name="_Toc358569763"/>
      <w:r>
        <w:rPr>
          <w:rFonts w:ascii="宋体" w:eastAsia="宋体" w:hAnsi="宋体" w:cs="宋体" w:hint="eastAsia"/>
          <w:b/>
          <w:sz w:val="36"/>
          <w:szCs w:val="36"/>
        </w:rPr>
        <w:lastRenderedPageBreak/>
        <w:t>第四章  合同条款及格式</w:t>
      </w:r>
      <w:bookmarkEnd w:id="10"/>
    </w:p>
    <w:p w14:paraId="59E2A023" w14:textId="77777777" w:rsidR="004471E4" w:rsidRDefault="00463A0D">
      <w:pPr>
        <w:spacing w:line="360" w:lineRule="auto"/>
        <w:jc w:val="center"/>
        <w:rPr>
          <w:rFonts w:ascii="宋体" w:hAnsi="宋体" w:cs="宋体" w:hint="eastAsia"/>
          <w:lang w:val="zh-CN"/>
        </w:rPr>
      </w:pPr>
      <w:r>
        <w:rPr>
          <w:rFonts w:ascii="宋体" w:hAnsi="宋体" w:cs="宋体" w:hint="eastAsia"/>
          <w:b/>
          <w:bCs/>
          <w:sz w:val="32"/>
          <w:lang w:val="zh-CN"/>
        </w:rPr>
        <w:t>第一部分 合同协议书</w:t>
      </w:r>
    </w:p>
    <w:p w14:paraId="66264032" w14:textId="77777777" w:rsidR="004471E4" w:rsidRDefault="00463A0D">
      <w:pPr>
        <w:spacing w:line="360" w:lineRule="auto"/>
        <w:ind w:firstLineChars="200" w:firstLine="422"/>
        <w:rPr>
          <w:rFonts w:ascii="宋体" w:hAnsi="宋体" w:cs="宋体" w:hint="eastAsia"/>
          <w:b/>
          <w:u w:val="single"/>
        </w:rPr>
      </w:pPr>
      <w:r>
        <w:rPr>
          <w:rFonts w:ascii="宋体" w:hAnsi="宋体" w:cs="宋体" w:hint="eastAsia"/>
          <w:b/>
        </w:rPr>
        <w:t>发包人（全称）：</w:t>
      </w:r>
      <w:r>
        <w:rPr>
          <w:rFonts w:ascii="宋体" w:hAnsi="宋体" w:cs="宋体" w:hint="eastAsia"/>
          <w:b/>
          <w:u w:val="single"/>
        </w:rPr>
        <w:t xml:space="preserve">              </w:t>
      </w:r>
    </w:p>
    <w:p w14:paraId="6479A411" w14:textId="77777777" w:rsidR="004471E4" w:rsidRDefault="00463A0D">
      <w:pPr>
        <w:spacing w:line="360" w:lineRule="auto"/>
        <w:ind w:firstLineChars="200" w:firstLine="422"/>
        <w:rPr>
          <w:rFonts w:ascii="宋体" w:hAnsi="宋体" w:cs="宋体" w:hint="eastAsia"/>
          <w:b/>
          <w:u w:val="single"/>
        </w:rPr>
      </w:pPr>
      <w:r>
        <w:rPr>
          <w:rFonts w:ascii="宋体" w:hAnsi="宋体" w:cs="宋体" w:hint="eastAsia"/>
          <w:b/>
        </w:rPr>
        <w:t>承包人（全称）：</w:t>
      </w:r>
      <w:r>
        <w:rPr>
          <w:rFonts w:ascii="宋体" w:hAnsi="宋体" w:cs="宋体" w:hint="eastAsia"/>
          <w:b/>
          <w:u w:val="single"/>
        </w:rPr>
        <w:t>                  </w:t>
      </w:r>
    </w:p>
    <w:p w14:paraId="2997FB37" w14:textId="77777777" w:rsidR="004471E4" w:rsidRDefault="00463A0D">
      <w:pPr>
        <w:spacing w:line="360" w:lineRule="auto"/>
        <w:ind w:firstLineChars="200" w:firstLine="420"/>
        <w:rPr>
          <w:rFonts w:ascii="宋体" w:hAnsi="宋体" w:cs="宋体" w:hint="eastAsia"/>
        </w:rPr>
      </w:pPr>
      <w:r>
        <w:rPr>
          <w:rFonts w:ascii="宋体" w:hAnsi="宋体" w:cs="宋体" w:hint="eastAsia"/>
        </w:rPr>
        <w:t>根据《中华人民共和国民法典》、《中华人民共和国建筑法》及有关法律规定，遵循平等、自愿、公平和诚实信用的原则，双方就</w:t>
      </w:r>
    </w:p>
    <w:p w14:paraId="468D3B0E" w14:textId="77777777" w:rsidR="004471E4" w:rsidRDefault="00463A0D">
      <w:pPr>
        <w:spacing w:line="360" w:lineRule="auto"/>
        <w:ind w:firstLineChars="200" w:firstLine="420"/>
        <w:rPr>
          <w:rFonts w:ascii="宋体" w:hAnsi="宋体" w:cs="宋体" w:hint="eastAsia"/>
        </w:rPr>
      </w:pPr>
      <w:r>
        <w:rPr>
          <w:rFonts w:ascii="宋体" w:hAnsi="宋体" w:cs="宋体" w:hint="eastAsia"/>
        </w:rPr>
        <w:t>工程施工及有关事项协商一致，共同达成如下协议：</w:t>
      </w:r>
    </w:p>
    <w:p w14:paraId="331F6C44" w14:textId="77777777" w:rsidR="004471E4" w:rsidRDefault="00463A0D">
      <w:pPr>
        <w:spacing w:line="360" w:lineRule="auto"/>
        <w:ind w:firstLineChars="200" w:firstLine="420"/>
        <w:rPr>
          <w:rFonts w:ascii="宋体" w:hAnsi="宋体" w:cs="宋体" w:hint="eastAsia"/>
        </w:rPr>
      </w:pPr>
      <w:bookmarkStart w:id="12" w:name="_Toc351203481"/>
      <w:r>
        <w:rPr>
          <w:rFonts w:ascii="宋体" w:hAnsi="宋体" w:cs="宋体" w:hint="eastAsia"/>
        </w:rPr>
        <w:t>一、工程概况</w:t>
      </w:r>
      <w:bookmarkEnd w:id="12"/>
    </w:p>
    <w:p w14:paraId="578940EC"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1.工程名称：</w:t>
      </w:r>
      <w:r>
        <w:rPr>
          <w:rFonts w:ascii="宋体" w:hAnsi="宋体" w:cs="宋体" w:hint="eastAsia"/>
          <w:u w:val="single"/>
        </w:rPr>
        <w:t xml:space="preserve">                                   </w:t>
      </w:r>
      <w:r>
        <w:rPr>
          <w:rFonts w:ascii="宋体" w:hAnsi="宋体" w:cs="宋体" w:hint="eastAsia"/>
        </w:rPr>
        <w:t>。</w:t>
      </w:r>
    </w:p>
    <w:p w14:paraId="478C7DDE" w14:textId="77777777" w:rsidR="004471E4" w:rsidRDefault="00463A0D">
      <w:pPr>
        <w:spacing w:line="360" w:lineRule="auto"/>
        <w:ind w:firstLineChars="200" w:firstLine="420"/>
        <w:rPr>
          <w:rFonts w:ascii="宋体" w:hAnsi="宋体" w:cs="宋体" w:hint="eastAsia"/>
        </w:rPr>
      </w:pPr>
      <w:r>
        <w:rPr>
          <w:rFonts w:ascii="宋体" w:hAnsi="宋体" w:cs="宋体" w:hint="eastAsia"/>
        </w:rPr>
        <w:t>2.工程地点：</w:t>
      </w:r>
      <w:r>
        <w:rPr>
          <w:rFonts w:ascii="宋体" w:hAnsi="宋体" w:cs="宋体" w:hint="eastAsia"/>
          <w:u w:val="single"/>
        </w:rPr>
        <w:t xml:space="preserve">                                   </w:t>
      </w:r>
      <w:r>
        <w:rPr>
          <w:rFonts w:ascii="宋体" w:hAnsi="宋体" w:cs="宋体" w:hint="eastAsia"/>
        </w:rPr>
        <w:t>。</w:t>
      </w:r>
    </w:p>
    <w:p w14:paraId="73C58935" w14:textId="77777777" w:rsidR="004471E4" w:rsidRDefault="00463A0D">
      <w:pPr>
        <w:spacing w:line="360" w:lineRule="auto"/>
        <w:ind w:firstLineChars="200" w:firstLine="420"/>
        <w:rPr>
          <w:rFonts w:ascii="宋体" w:hAnsi="宋体" w:cs="宋体" w:hint="eastAsia"/>
        </w:rPr>
      </w:pPr>
      <w:r>
        <w:rPr>
          <w:rFonts w:ascii="宋体" w:hAnsi="宋体" w:cs="宋体" w:hint="eastAsia"/>
        </w:rPr>
        <w:t>3.工程立项批准文号：</w:t>
      </w:r>
      <w:r>
        <w:rPr>
          <w:rFonts w:ascii="宋体" w:hAnsi="宋体" w:cs="宋体" w:hint="eastAsia"/>
          <w:u w:val="single"/>
        </w:rPr>
        <w:t xml:space="preserve">                            </w:t>
      </w:r>
      <w:r>
        <w:rPr>
          <w:rFonts w:ascii="宋体" w:hAnsi="宋体" w:cs="宋体" w:hint="eastAsia"/>
        </w:rPr>
        <w:t>。</w:t>
      </w:r>
    </w:p>
    <w:p w14:paraId="7C2DB51B" w14:textId="77777777" w:rsidR="004471E4" w:rsidRDefault="00463A0D">
      <w:pPr>
        <w:spacing w:line="360" w:lineRule="auto"/>
        <w:ind w:firstLineChars="200" w:firstLine="420"/>
        <w:rPr>
          <w:rFonts w:ascii="宋体" w:hAnsi="宋体" w:cs="宋体" w:hint="eastAsia"/>
        </w:rPr>
      </w:pPr>
      <w:r>
        <w:rPr>
          <w:rFonts w:ascii="宋体" w:hAnsi="宋体" w:cs="宋体" w:hint="eastAsia"/>
        </w:rPr>
        <w:t>4.资金来源：</w:t>
      </w:r>
      <w:r>
        <w:rPr>
          <w:rFonts w:ascii="宋体" w:hAnsi="宋体" w:cs="宋体" w:hint="eastAsia"/>
          <w:u w:val="single"/>
        </w:rPr>
        <w:t xml:space="preserve">                                   </w:t>
      </w:r>
      <w:r>
        <w:rPr>
          <w:rFonts w:ascii="宋体" w:hAnsi="宋体" w:cs="宋体" w:hint="eastAsia"/>
        </w:rPr>
        <w:t>。</w:t>
      </w:r>
    </w:p>
    <w:p w14:paraId="0089BA95" w14:textId="77777777" w:rsidR="004471E4" w:rsidRDefault="00463A0D">
      <w:pPr>
        <w:spacing w:line="360" w:lineRule="auto"/>
        <w:ind w:firstLineChars="200" w:firstLine="420"/>
        <w:rPr>
          <w:rFonts w:ascii="宋体" w:hAnsi="宋体" w:cs="宋体" w:hint="eastAsia"/>
        </w:rPr>
      </w:pPr>
      <w:r>
        <w:rPr>
          <w:rFonts w:ascii="宋体" w:hAnsi="宋体" w:cs="宋体" w:hint="eastAsia"/>
        </w:rPr>
        <w:t>5.工程内容：</w:t>
      </w:r>
      <w:r>
        <w:rPr>
          <w:rFonts w:ascii="宋体" w:hAnsi="宋体" w:cs="宋体" w:hint="eastAsia"/>
          <w:u w:val="single"/>
        </w:rPr>
        <w:t xml:space="preserve">                                   </w:t>
      </w:r>
      <w:r>
        <w:rPr>
          <w:rFonts w:ascii="宋体" w:hAnsi="宋体" w:cs="宋体" w:hint="eastAsia"/>
        </w:rPr>
        <w:t>。</w:t>
      </w:r>
    </w:p>
    <w:p w14:paraId="3EC79DA7" w14:textId="77777777" w:rsidR="004471E4" w:rsidRDefault="00463A0D">
      <w:pPr>
        <w:spacing w:line="360" w:lineRule="auto"/>
        <w:ind w:firstLineChars="200" w:firstLine="420"/>
        <w:rPr>
          <w:rFonts w:ascii="宋体" w:hAnsi="宋体" w:cs="宋体" w:hint="eastAsia"/>
        </w:rPr>
      </w:pPr>
      <w:r>
        <w:rPr>
          <w:rFonts w:ascii="宋体" w:hAnsi="宋体" w:cs="宋体" w:hint="eastAsia"/>
        </w:rPr>
        <w:t>群体工程应附《承包人承揽工程项目一览表》（附件1）。</w:t>
      </w:r>
    </w:p>
    <w:p w14:paraId="0AF7DA00" w14:textId="77777777" w:rsidR="004471E4" w:rsidRDefault="00463A0D">
      <w:pPr>
        <w:spacing w:line="360" w:lineRule="auto"/>
        <w:ind w:firstLineChars="200" w:firstLine="420"/>
        <w:rPr>
          <w:rFonts w:ascii="宋体" w:hAnsi="宋体" w:cs="宋体" w:hint="eastAsia"/>
        </w:rPr>
      </w:pPr>
      <w:r>
        <w:rPr>
          <w:rFonts w:ascii="宋体" w:hAnsi="宋体" w:cs="宋体" w:hint="eastAsia"/>
        </w:rPr>
        <w:t>6.工程承包范围：</w:t>
      </w:r>
    </w:p>
    <w:p w14:paraId="6172F822" w14:textId="77777777" w:rsidR="004471E4" w:rsidRDefault="00463A0D">
      <w:pPr>
        <w:spacing w:line="360" w:lineRule="auto"/>
        <w:ind w:firstLineChars="200" w:firstLine="420"/>
        <w:rPr>
          <w:rFonts w:ascii="宋体" w:hAnsi="宋体" w:cs="宋体" w:hint="eastAsia"/>
        </w:rPr>
      </w:pPr>
      <w:r>
        <w:rPr>
          <w:rFonts w:ascii="宋体" w:hAnsi="宋体" w:cs="宋体" w:hint="eastAsia"/>
          <w:u w:val="single"/>
        </w:rPr>
        <w:t xml:space="preserve">                                                    </w:t>
      </w:r>
      <w:r>
        <w:rPr>
          <w:rFonts w:ascii="宋体" w:hAnsi="宋体" w:cs="宋体" w:hint="eastAsia"/>
        </w:rPr>
        <w:t>。</w:t>
      </w:r>
    </w:p>
    <w:p w14:paraId="12A60ACB" w14:textId="77777777" w:rsidR="004471E4" w:rsidRDefault="00463A0D">
      <w:pPr>
        <w:spacing w:line="360" w:lineRule="auto"/>
        <w:ind w:firstLineChars="200" w:firstLine="420"/>
        <w:rPr>
          <w:rFonts w:ascii="宋体" w:hAnsi="宋体" w:cs="宋体" w:hint="eastAsia"/>
        </w:rPr>
      </w:pPr>
      <w:bookmarkStart w:id="13" w:name="_Toc351203482"/>
      <w:r>
        <w:rPr>
          <w:rFonts w:ascii="宋体" w:hAnsi="宋体" w:cs="宋体" w:hint="eastAsia"/>
        </w:rPr>
        <w:t>二、合同工期</w:t>
      </w:r>
      <w:bookmarkEnd w:id="13"/>
    </w:p>
    <w:p w14:paraId="06F8CA71" w14:textId="77777777" w:rsidR="004471E4" w:rsidRDefault="00463A0D">
      <w:pPr>
        <w:spacing w:line="360" w:lineRule="auto"/>
        <w:ind w:firstLineChars="200" w:firstLine="420"/>
        <w:rPr>
          <w:rFonts w:ascii="宋体" w:hAnsi="宋体" w:cs="宋体" w:hint="eastAsia"/>
        </w:rPr>
      </w:pPr>
      <w:r>
        <w:rPr>
          <w:rFonts w:ascii="宋体" w:hAnsi="宋体" w:cs="宋体" w:hint="eastAsia"/>
        </w:rPr>
        <w:t>计划开工日期：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14:paraId="117B097A" w14:textId="77777777" w:rsidR="004471E4" w:rsidRDefault="00463A0D">
      <w:pPr>
        <w:spacing w:line="360" w:lineRule="auto"/>
        <w:ind w:firstLineChars="200" w:firstLine="420"/>
        <w:rPr>
          <w:rFonts w:ascii="宋体" w:hAnsi="宋体" w:cs="宋体" w:hint="eastAsia"/>
        </w:rPr>
      </w:pPr>
      <w:r>
        <w:rPr>
          <w:rFonts w:ascii="宋体" w:hAnsi="宋体" w:cs="宋体" w:hint="eastAsia"/>
        </w:rPr>
        <w:t>计划竣工日期：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14:paraId="3827382E" w14:textId="77777777" w:rsidR="004471E4" w:rsidRDefault="00463A0D">
      <w:pPr>
        <w:spacing w:line="360" w:lineRule="auto"/>
        <w:ind w:firstLineChars="200" w:firstLine="420"/>
        <w:rPr>
          <w:rFonts w:ascii="宋体" w:hAnsi="宋体" w:cs="宋体" w:hint="eastAsia"/>
        </w:rPr>
      </w:pPr>
      <w:r>
        <w:rPr>
          <w:rFonts w:ascii="宋体" w:hAnsi="宋体" w:cs="宋体" w:hint="eastAsia"/>
        </w:rPr>
        <w:t>工期总日历天数：</w:t>
      </w:r>
      <w:r>
        <w:rPr>
          <w:rFonts w:ascii="宋体" w:hAnsi="宋体" w:cs="宋体" w:hint="eastAsia"/>
          <w:u w:val="single"/>
        </w:rPr>
        <w:t xml:space="preserve">  150   </w:t>
      </w:r>
      <w:r>
        <w:rPr>
          <w:rFonts w:ascii="宋体" w:hAnsi="宋体" w:cs="宋体" w:hint="eastAsia"/>
        </w:rPr>
        <w:t>天。工期总日历天数与根据前述计划开竣工日期计算的工期天数不一致的，以工期总日历天数为准。</w:t>
      </w:r>
    </w:p>
    <w:p w14:paraId="53A312A7" w14:textId="77777777" w:rsidR="004471E4" w:rsidRDefault="00463A0D">
      <w:pPr>
        <w:spacing w:line="360" w:lineRule="auto"/>
        <w:ind w:firstLineChars="200" w:firstLine="420"/>
        <w:rPr>
          <w:rFonts w:ascii="宋体" w:hAnsi="宋体" w:cs="宋体" w:hint="eastAsia"/>
        </w:rPr>
      </w:pPr>
      <w:bookmarkStart w:id="14" w:name="_Toc351203483"/>
      <w:r>
        <w:rPr>
          <w:rFonts w:ascii="宋体" w:hAnsi="宋体" w:cs="宋体" w:hint="eastAsia"/>
        </w:rPr>
        <w:t>三、质量标准</w:t>
      </w:r>
      <w:bookmarkEnd w:id="14"/>
    </w:p>
    <w:p w14:paraId="320F779F" w14:textId="77777777" w:rsidR="004471E4" w:rsidRDefault="00463A0D">
      <w:pPr>
        <w:spacing w:line="360" w:lineRule="auto"/>
        <w:ind w:firstLineChars="200" w:firstLine="420"/>
        <w:rPr>
          <w:rFonts w:ascii="宋体" w:hAnsi="宋体" w:cs="宋体" w:hint="eastAsia"/>
        </w:rPr>
      </w:pPr>
      <w:r>
        <w:rPr>
          <w:rFonts w:ascii="宋体" w:hAnsi="宋体" w:cs="宋体" w:hint="eastAsia"/>
        </w:rPr>
        <w:t>工程质量符合</w:t>
      </w:r>
      <w:r>
        <w:rPr>
          <w:rFonts w:ascii="宋体" w:hAnsi="宋体" w:cs="宋体" w:hint="eastAsia"/>
          <w:u w:val="single"/>
        </w:rPr>
        <w:t xml:space="preserve"> 合格 </w:t>
      </w:r>
      <w:r>
        <w:rPr>
          <w:rFonts w:ascii="宋体" w:hAnsi="宋体" w:cs="宋体" w:hint="eastAsia"/>
        </w:rPr>
        <w:t>标准。</w:t>
      </w:r>
    </w:p>
    <w:p w14:paraId="166CD845" w14:textId="77777777" w:rsidR="004471E4" w:rsidRDefault="00463A0D">
      <w:pPr>
        <w:spacing w:line="360" w:lineRule="auto"/>
        <w:ind w:firstLineChars="200" w:firstLine="420"/>
        <w:rPr>
          <w:rFonts w:ascii="宋体" w:hAnsi="宋体" w:cs="宋体" w:hint="eastAsia"/>
        </w:rPr>
      </w:pPr>
      <w:bookmarkStart w:id="15" w:name="_Toc351203484"/>
      <w:r>
        <w:rPr>
          <w:rFonts w:ascii="宋体" w:hAnsi="宋体" w:cs="宋体" w:hint="eastAsia"/>
        </w:rPr>
        <w:t>四、签约合同价与合同价格形式</w:t>
      </w:r>
      <w:bookmarkEnd w:id="15"/>
      <w:r>
        <w:rPr>
          <w:rFonts w:ascii="宋体" w:hAnsi="宋体" w:cs="宋体" w:hint="eastAsia"/>
        </w:rPr>
        <w:tab/>
      </w:r>
    </w:p>
    <w:p w14:paraId="68B189CF" w14:textId="77777777" w:rsidR="004471E4" w:rsidRDefault="00463A0D">
      <w:pPr>
        <w:spacing w:line="360" w:lineRule="auto"/>
        <w:ind w:firstLineChars="200" w:firstLine="420"/>
        <w:rPr>
          <w:rFonts w:ascii="宋体" w:hAnsi="宋体" w:cs="宋体" w:hint="eastAsia"/>
        </w:rPr>
      </w:pPr>
      <w:r>
        <w:rPr>
          <w:rFonts w:ascii="宋体" w:hAnsi="宋体" w:cs="宋体" w:hint="eastAsia"/>
        </w:rPr>
        <w:t>1.签约合同价为：</w:t>
      </w:r>
    </w:p>
    <w:p w14:paraId="7E00B39F" w14:textId="77777777" w:rsidR="004471E4" w:rsidRDefault="00463A0D">
      <w:pPr>
        <w:spacing w:line="360" w:lineRule="auto"/>
        <w:ind w:firstLineChars="200" w:firstLine="420"/>
        <w:rPr>
          <w:rFonts w:ascii="宋体" w:hAnsi="宋体" w:cs="宋体" w:hint="eastAsia"/>
        </w:rPr>
      </w:pPr>
      <w:r>
        <w:rPr>
          <w:rFonts w:ascii="宋体" w:hAnsi="宋体" w:cs="宋体" w:hint="eastAsia"/>
        </w:rPr>
        <w:t>人民币（大写）</w:t>
      </w:r>
      <w:r>
        <w:rPr>
          <w:rFonts w:ascii="宋体" w:hAnsi="宋体" w:cs="宋体" w:hint="eastAsia"/>
          <w:u w:val="single"/>
        </w:rPr>
        <w:t xml:space="preserve">      </w:t>
      </w:r>
      <w:r>
        <w:rPr>
          <w:rFonts w:ascii="宋体" w:hAnsi="宋体" w:cs="宋体" w:hint="eastAsia"/>
        </w:rPr>
        <w:t>(¥元)</w:t>
      </w:r>
      <w:r>
        <w:rPr>
          <w:rFonts w:ascii="宋体" w:hAnsi="宋体" w:cs="宋体" w:hint="eastAsia"/>
          <w:u w:val="single"/>
        </w:rPr>
        <w:t xml:space="preserve">      </w:t>
      </w:r>
      <w:r>
        <w:rPr>
          <w:rFonts w:ascii="宋体" w:hAnsi="宋体" w:cs="宋体" w:hint="eastAsia"/>
        </w:rPr>
        <w:t>；</w:t>
      </w:r>
    </w:p>
    <w:p w14:paraId="7BF7CA67" w14:textId="77777777" w:rsidR="004471E4" w:rsidRDefault="00463A0D">
      <w:pPr>
        <w:spacing w:line="360" w:lineRule="auto"/>
        <w:ind w:firstLineChars="200" w:firstLine="420"/>
        <w:rPr>
          <w:rFonts w:ascii="宋体" w:hAnsi="宋体" w:cs="宋体" w:hint="eastAsia"/>
        </w:rPr>
      </w:pPr>
      <w:r>
        <w:rPr>
          <w:rFonts w:ascii="宋体" w:hAnsi="宋体" w:cs="宋体" w:hint="eastAsia"/>
        </w:rPr>
        <w:t>其中：</w:t>
      </w:r>
    </w:p>
    <w:p w14:paraId="6C1CC421" w14:textId="77777777" w:rsidR="004471E4" w:rsidRDefault="00463A0D">
      <w:pPr>
        <w:spacing w:line="360" w:lineRule="auto"/>
        <w:ind w:firstLineChars="200" w:firstLine="420"/>
        <w:rPr>
          <w:rFonts w:ascii="宋体" w:hAnsi="宋体" w:cs="宋体" w:hint="eastAsia"/>
        </w:rPr>
      </w:pPr>
      <w:r>
        <w:rPr>
          <w:rFonts w:ascii="宋体" w:hAnsi="宋体" w:cs="宋体" w:hint="eastAsia"/>
        </w:rPr>
        <w:t>（1）安全文明施工费：</w:t>
      </w:r>
    </w:p>
    <w:p w14:paraId="269D29CA" w14:textId="77777777" w:rsidR="004471E4" w:rsidRDefault="00463A0D">
      <w:pPr>
        <w:spacing w:line="360" w:lineRule="auto"/>
        <w:ind w:firstLineChars="200" w:firstLine="420"/>
        <w:rPr>
          <w:rFonts w:ascii="宋体" w:hAnsi="宋体" w:cs="宋体" w:hint="eastAsia"/>
        </w:rPr>
      </w:pPr>
      <w:r>
        <w:rPr>
          <w:rFonts w:ascii="宋体" w:hAnsi="宋体" w:cs="宋体" w:hint="eastAsia"/>
        </w:rPr>
        <w:t>人民币（大写）</w:t>
      </w:r>
      <w:r>
        <w:rPr>
          <w:rFonts w:ascii="宋体" w:hAnsi="宋体" w:cs="宋体" w:hint="eastAsia"/>
          <w:u w:val="single"/>
        </w:rPr>
        <w:t xml:space="preserve">      </w:t>
      </w:r>
      <w:r>
        <w:rPr>
          <w:rFonts w:ascii="宋体" w:hAnsi="宋体" w:cs="宋体" w:hint="eastAsia"/>
        </w:rPr>
        <w:t xml:space="preserve"> (¥元)</w:t>
      </w:r>
      <w:r>
        <w:rPr>
          <w:rFonts w:ascii="宋体" w:hAnsi="宋体" w:cs="宋体" w:hint="eastAsia"/>
          <w:u w:val="single"/>
        </w:rPr>
        <w:t xml:space="preserve">      </w:t>
      </w:r>
      <w:r>
        <w:rPr>
          <w:rFonts w:ascii="宋体" w:hAnsi="宋体" w:cs="宋体" w:hint="eastAsia"/>
        </w:rPr>
        <w:t>；</w:t>
      </w:r>
    </w:p>
    <w:p w14:paraId="7658F156" w14:textId="77777777" w:rsidR="004471E4" w:rsidRDefault="00463A0D">
      <w:pPr>
        <w:spacing w:line="360" w:lineRule="auto"/>
        <w:ind w:firstLineChars="200" w:firstLine="420"/>
        <w:rPr>
          <w:rFonts w:ascii="宋体" w:hAnsi="宋体" w:cs="宋体" w:hint="eastAsia"/>
        </w:rPr>
      </w:pPr>
      <w:r>
        <w:rPr>
          <w:rFonts w:ascii="宋体" w:hAnsi="宋体" w:cs="宋体" w:hint="eastAsia"/>
        </w:rPr>
        <w:t>（2）材料和工程设备暂估价金额：</w:t>
      </w:r>
    </w:p>
    <w:p w14:paraId="4D2F70F8" w14:textId="77777777" w:rsidR="004471E4" w:rsidRDefault="00463A0D">
      <w:pPr>
        <w:spacing w:line="360" w:lineRule="auto"/>
        <w:ind w:firstLineChars="200" w:firstLine="420"/>
        <w:rPr>
          <w:rFonts w:ascii="宋体" w:hAnsi="宋体" w:cs="宋体" w:hint="eastAsia"/>
        </w:rPr>
      </w:pPr>
      <w:r>
        <w:rPr>
          <w:rFonts w:ascii="宋体" w:hAnsi="宋体" w:cs="宋体" w:hint="eastAsia"/>
        </w:rPr>
        <w:t>人民币（大写）</w:t>
      </w:r>
      <w:r>
        <w:rPr>
          <w:rFonts w:ascii="宋体" w:hAnsi="宋体" w:cs="宋体" w:hint="eastAsia"/>
          <w:u w:val="single"/>
        </w:rPr>
        <w:t xml:space="preserve">      </w:t>
      </w:r>
      <w:r>
        <w:rPr>
          <w:rFonts w:ascii="宋体" w:hAnsi="宋体" w:cs="宋体" w:hint="eastAsia"/>
        </w:rPr>
        <w:t>(¥元)</w:t>
      </w:r>
      <w:r>
        <w:rPr>
          <w:rFonts w:ascii="宋体" w:hAnsi="宋体" w:cs="宋体" w:hint="eastAsia"/>
          <w:u w:val="single"/>
        </w:rPr>
        <w:t xml:space="preserve">      </w:t>
      </w:r>
      <w:r>
        <w:rPr>
          <w:rFonts w:ascii="宋体" w:hAnsi="宋体" w:cs="宋体" w:hint="eastAsia"/>
        </w:rPr>
        <w:t>；</w:t>
      </w:r>
    </w:p>
    <w:p w14:paraId="300DB655" w14:textId="77777777" w:rsidR="004471E4" w:rsidRDefault="00463A0D">
      <w:pPr>
        <w:spacing w:line="360" w:lineRule="auto"/>
        <w:ind w:firstLineChars="200" w:firstLine="420"/>
        <w:rPr>
          <w:rFonts w:ascii="宋体" w:hAnsi="宋体" w:cs="宋体" w:hint="eastAsia"/>
        </w:rPr>
      </w:pPr>
      <w:r>
        <w:rPr>
          <w:rFonts w:ascii="宋体" w:hAnsi="宋体" w:cs="宋体" w:hint="eastAsia"/>
        </w:rPr>
        <w:t>（3）专业工程暂估价金额：</w:t>
      </w:r>
    </w:p>
    <w:p w14:paraId="1918A55C" w14:textId="77777777" w:rsidR="004471E4" w:rsidRDefault="00463A0D">
      <w:pPr>
        <w:spacing w:line="360" w:lineRule="auto"/>
        <w:ind w:firstLineChars="200" w:firstLine="420"/>
        <w:rPr>
          <w:rFonts w:ascii="宋体" w:hAnsi="宋体" w:cs="宋体" w:hint="eastAsia"/>
        </w:rPr>
      </w:pPr>
      <w:r>
        <w:rPr>
          <w:rFonts w:ascii="宋体" w:hAnsi="宋体" w:cs="宋体" w:hint="eastAsia"/>
        </w:rPr>
        <w:t>人民币（大写）</w:t>
      </w:r>
      <w:r>
        <w:rPr>
          <w:rFonts w:ascii="宋体" w:hAnsi="宋体" w:cs="宋体" w:hint="eastAsia"/>
          <w:u w:val="single"/>
        </w:rPr>
        <w:t xml:space="preserve">      </w:t>
      </w:r>
      <w:r>
        <w:rPr>
          <w:rFonts w:ascii="宋体" w:hAnsi="宋体" w:cs="宋体" w:hint="eastAsia"/>
        </w:rPr>
        <w:t>(¥元)</w:t>
      </w:r>
      <w:r>
        <w:rPr>
          <w:rFonts w:ascii="宋体" w:hAnsi="宋体" w:cs="宋体" w:hint="eastAsia"/>
          <w:u w:val="single"/>
        </w:rPr>
        <w:t xml:space="preserve">      </w:t>
      </w:r>
      <w:r>
        <w:rPr>
          <w:rFonts w:ascii="宋体" w:hAnsi="宋体" w:cs="宋体" w:hint="eastAsia"/>
        </w:rPr>
        <w:t>；</w:t>
      </w:r>
    </w:p>
    <w:p w14:paraId="618C8307" w14:textId="77777777" w:rsidR="004471E4" w:rsidRDefault="00463A0D">
      <w:pPr>
        <w:spacing w:line="360" w:lineRule="auto"/>
        <w:ind w:firstLineChars="200" w:firstLine="420"/>
        <w:rPr>
          <w:rFonts w:ascii="宋体" w:hAnsi="宋体" w:cs="宋体" w:hint="eastAsia"/>
        </w:rPr>
      </w:pPr>
      <w:r>
        <w:rPr>
          <w:rFonts w:ascii="宋体" w:hAnsi="宋体" w:cs="宋体" w:hint="eastAsia"/>
        </w:rPr>
        <w:lastRenderedPageBreak/>
        <w:t>（4）暂列金额：</w:t>
      </w:r>
    </w:p>
    <w:p w14:paraId="668B7DC1" w14:textId="77777777" w:rsidR="004471E4" w:rsidRDefault="00463A0D">
      <w:pPr>
        <w:spacing w:line="360" w:lineRule="auto"/>
        <w:ind w:firstLineChars="200" w:firstLine="420"/>
        <w:rPr>
          <w:rFonts w:ascii="宋体" w:hAnsi="宋体" w:cs="宋体" w:hint="eastAsia"/>
        </w:rPr>
      </w:pPr>
      <w:r>
        <w:rPr>
          <w:rFonts w:ascii="宋体" w:hAnsi="宋体" w:cs="宋体" w:hint="eastAsia"/>
        </w:rPr>
        <w:t>人民币（大写）</w:t>
      </w:r>
      <w:r>
        <w:rPr>
          <w:rFonts w:ascii="宋体" w:hAnsi="宋体" w:cs="宋体" w:hint="eastAsia"/>
          <w:u w:val="single"/>
        </w:rPr>
        <w:t xml:space="preserve">      </w:t>
      </w:r>
      <w:r>
        <w:rPr>
          <w:rFonts w:ascii="宋体" w:hAnsi="宋体" w:cs="宋体" w:hint="eastAsia"/>
        </w:rPr>
        <w:t>(¥元)</w:t>
      </w:r>
      <w:r>
        <w:rPr>
          <w:rFonts w:ascii="宋体" w:hAnsi="宋体" w:cs="宋体" w:hint="eastAsia"/>
          <w:u w:val="single"/>
        </w:rPr>
        <w:t xml:space="preserve">      </w:t>
      </w:r>
      <w:r>
        <w:rPr>
          <w:rFonts w:ascii="宋体" w:hAnsi="宋体" w:cs="宋体" w:hint="eastAsia"/>
        </w:rPr>
        <w:t>；</w:t>
      </w:r>
    </w:p>
    <w:p w14:paraId="106449A1" w14:textId="77777777" w:rsidR="004471E4" w:rsidRDefault="00463A0D">
      <w:pPr>
        <w:spacing w:line="360" w:lineRule="auto"/>
        <w:ind w:firstLineChars="200" w:firstLine="420"/>
        <w:rPr>
          <w:rFonts w:ascii="宋体" w:hAnsi="宋体" w:cs="宋体" w:hint="eastAsia"/>
        </w:rPr>
      </w:pPr>
      <w:r>
        <w:rPr>
          <w:rFonts w:ascii="宋体" w:hAnsi="宋体" w:cs="宋体" w:hint="eastAsia"/>
        </w:rPr>
        <w:t>2.合同价格形式：</w:t>
      </w:r>
      <w:r>
        <w:rPr>
          <w:rFonts w:ascii="宋体" w:hAnsi="宋体" w:cs="宋体" w:hint="eastAsia"/>
          <w:b/>
          <w:bCs/>
          <w:u w:val="single"/>
        </w:rPr>
        <w:t xml:space="preserve"> 固定单价合同</w:t>
      </w:r>
      <w:r>
        <w:rPr>
          <w:rFonts w:ascii="宋体" w:hAnsi="宋体" w:cs="宋体" w:hint="eastAsia"/>
          <w:u w:val="single"/>
        </w:rPr>
        <w:t xml:space="preserve"> </w:t>
      </w:r>
      <w:r>
        <w:rPr>
          <w:rFonts w:ascii="宋体" w:hAnsi="宋体" w:cs="宋体" w:hint="eastAsia"/>
        </w:rPr>
        <w:t>。</w:t>
      </w:r>
    </w:p>
    <w:p w14:paraId="72696A45" w14:textId="77777777" w:rsidR="004471E4" w:rsidRDefault="00463A0D">
      <w:pPr>
        <w:spacing w:line="360" w:lineRule="auto"/>
        <w:ind w:firstLineChars="200" w:firstLine="420"/>
        <w:rPr>
          <w:rFonts w:ascii="宋体" w:hAnsi="宋体" w:cs="宋体" w:hint="eastAsia"/>
        </w:rPr>
      </w:pPr>
      <w:bookmarkStart w:id="16" w:name="_Toc351203485"/>
      <w:r>
        <w:rPr>
          <w:rFonts w:ascii="宋体" w:hAnsi="宋体" w:cs="宋体" w:hint="eastAsia"/>
        </w:rPr>
        <w:t>五、</w:t>
      </w:r>
      <w:bookmarkEnd w:id="16"/>
      <w:r>
        <w:rPr>
          <w:rFonts w:ascii="宋体" w:hAnsi="宋体" w:cs="宋体" w:hint="eastAsia"/>
        </w:rPr>
        <w:t>项目经理</w:t>
      </w:r>
    </w:p>
    <w:p w14:paraId="511ECF87"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承包人项目经理：</w:t>
      </w:r>
      <w:r>
        <w:rPr>
          <w:rFonts w:ascii="宋体" w:hAnsi="宋体" w:cs="宋体" w:hint="eastAsia"/>
          <w:u w:val="single"/>
        </w:rPr>
        <w:t xml:space="preserve">                 </w:t>
      </w:r>
      <w:r>
        <w:rPr>
          <w:rFonts w:ascii="宋体" w:hAnsi="宋体" w:cs="宋体" w:hint="eastAsia"/>
        </w:rPr>
        <w:t>。</w:t>
      </w:r>
    </w:p>
    <w:p w14:paraId="260C4EA1" w14:textId="77777777" w:rsidR="004471E4" w:rsidRDefault="00463A0D">
      <w:pPr>
        <w:spacing w:line="360" w:lineRule="auto"/>
        <w:ind w:firstLineChars="200" w:firstLine="420"/>
        <w:rPr>
          <w:rFonts w:ascii="宋体" w:hAnsi="宋体" w:cs="宋体" w:hint="eastAsia"/>
        </w:rPr>
      </w:pPr>
      <w:bookmarkStart w:id="17" w:name="_Toc351203486"/>
      <w:r>
        <w:rPr>
          <w:rFonts w:ascii="宋体" w:hAnsi="宋体" w:cs="宋体" w:hint="eastAsia"/>
        </w:rPr>
        <w:t>六、合同文件构成</w:t>
      </w:r>
      <w:bookmarkEnd w:id="17"/>
    </w:p>
    <w:p w14:paraId="41312F22" w14:textId="77777777" w:rsidR="004471E4" w:rsidRDefault="00463A0D">
      <w:pPr>
        <w:spacing w:line="360" w:lineRule="auto"/>
        <w:ind w:firstLineChars="200" w:firstLine="420"/>
        <w:rPr>
          <w:rFonts w:ascii="宋体" w:hAnsi="宋体" w:cs="宋体" w:hint="eastAsia"/>
        </w:rPr>
      </w:pPr>
      <w:r>
        <w:rPr>
          <w:rFonts w:ascii="宋体" w:hAnsi="宋体" w:cs="宋体" w:hint="eastAsia"/>
        </w:rPr>
        <w:t>本协议书与下列文件一起构成合同文件：</w:t>
      </w:r>
    </w:p>
    <w:p w14:paraId="16EA117B" w14:textId="77777777" w:rsidR="004471E4" w:rsidRDefault="00463A0D">
      <w:pPr>
        <w:spacing w:line="360" w:lineRule="auto"/>
        <w:ind w:firstLineChars="200" w:firstLine="420"/>
        <w:jc w:val="left"/>
        <w:rPr>
          <w:rFonts w:ascii="宋体" w:hAnsi="宋体" w:cs="宋体" w:hint="eastAsia"/>
        </w:rPr>
      </w:pPr>
      <w:r>
        <w:rPr>
          <w:rFonts w:ascii="宋体" w:hAnsi="宋体" w:cs="宋体" w:hint="eastAsia"/>
        </w:rPr>
        <w:t>（1）中标通知书（如果有）；</w:t>
      </w:r>
    </w:p>
    <w:p w14:paraId="2CAD6544" w14:textId="77777777" w:rsidR="004471E4" w:rsidRDefault="00463A0D">
      <w:pPr>
        <w:spacing w:line="360" w:lineRule="auto"/>
        <w:ind w:firstLineChars="200" w:firstLine="420"/>
        <w:jc w:val="left"/>
        <w:rPr>
          <w:rFonts w:ascii="宋体" w:hAnsi="宋体" w:cs="宋体" w:hint="eastAsia"/>
        </w:rPr>
      </w:pPr>
      <w:r>
        <w:rPr>
          <w:rFonts w:ascii="宋体" w:hAnsi="宋体" w:cs="宋体" w:hint="eastAsia"/>
        </w:rPr>
        <w:t>（2）投标函及其附录（如果有）；</w:t>
      </w:r>
    </w:p>
    <w:p w14:paraId="1312A36B" w14:textId="77777777" w:rsidR="004471E4" w:rsidRDefault="00463A0D">
      <w:pPr>
        <w:spacing w:line="360" w:lineRule="auto"/>
        <w:ind w:firstLineChars="200" w:firstLine="420"/>
        <w:jc w:val="left"/>
        <w:rPr>
          <w:rFonts w:ascii="宋体" w:hAnsi="宋体" w:cs="宋体" w:hint="eastAsia"/>
        </w:rPr>
      </w:pPr>
      <w:r>
        <w:rPr>
          <w:rFonts w:ascii="宋体" w:hAnsi="宋体" w:cs="宋体" w:hint="eastAsia"/>
        </w:rPr>
        <w:t>（3）专用合同条款及其附件；</w:t>
      </w:r>
    </w:p>
    <w:p w14:paraId="4D13FECF" w14:textId="77777777" w:rsidR="004471E4" w:rsidRDefault="00463A0D">
      <w:pPr>
        <w:spacing w:line="360" w:lineRule="auto"/>
        <w:ind w:firstLineChars="200" w:firstLine="420"/>
        <w:jc w:val="left"/>
        <w:rPr>
          <w:rFonts w:ascii="宋体" w:hAnsi="宋体" w:cs="宋体" w:hint="eastAsia"/>
        </w:rPr>
      </w:pPr>
      <w:r>
        <w:rPr>
          <w:rFonts w:ascii="宋体" w:hAnsi="宋体" w:cs="宋体" w:hint="eastAsia"/>
        </w:rPr>
        <w:t>（4）通用合同条款；</w:t>
      </w:r>
    </w:p>
    <w:p w14:paraId="13233B38" w14:textId="77777777" w:rsidR="004471E4" w:rsidRDefault="00463A0D">
      <w:pPr>
        <w:spacing w:line="360" w:lineRule="auto"/>
        <w:ind w:firstLineChars="200" w:firstLine="420"/>
        <w:jc w:val="left"/>
        <w:rPr>
          <w:rFonts w:ascii="宋体" w:hAnsi="宋体" w:cs="宋体" w:hint="eastAsia"/>
        </w:rPr>
      </w:pPr>
      <w:r>
        <w:rPr>
          <w:rFonts w:ascii="宋体" w:hAnsi="宋体" w:cs="宋体" w:hint="eastAsia"/>
        </w:rPr>
        <w:t>（5）技术标准和要求；</w:t>
      </w:r>
    </w:p>
    <w:p w14:paraId="49A39C06" w14:textId="77777777" w:rsidR="004471E4" w:rsidRDefault="00463A0D">
      <w:pPr>
        <w:spacing w:line="360" w:lineRule="auto"/>
        <w:ind w:firstLineChars="200" w:firstLine="420"/>
        <w:jc w:val="left"/>
        <w:rPr>
          <w:rFonts w:ascii="宋体" w:hAnsi="宋体" w:cs="宋体" w:hint="eastAsia"/>
        </w:rPr>
      </w:pPr>
      <w:r>
        <w:rPr>
          <w:rFonts w:ascii="宋体" w:hAnsi="宋体" w:cs="宋体" w:hint="eastAsia"/>
        </w:rPr>
        <w:t>（6）图纸；</w:t>
      </w:r>
    </w:p>
    <w:p w14:paraId="24A5735D" w14:textId="77777777" w:rsidR="004471E4" w:rsidRDefault="00463A0D">
      <w:pPr>
        <w:spacing w:line="360" w:lineRule="auto"/>
        <w:ind w:firstLineChars="200" w:firstLine="420"/>
        <w:jc w:val="left"/>
        <w:rPr>
          <w:rFonts w:ascii="宋体" w:hAnsi="宋体" w:cs="宋体" w:hint="eastAsia"/>
        </w:rPr>
      </w:pPr>
      <w:r>
        <w:rPr>
          <w:rFonts w:ascii="宋体" w:hAnsi="宋体" w:cs="宋体" w:hint="eastAsia"/>
        </w:rPr>
        <w:t>（7）已标价工程量清单或预算书；</w:t>
      </w:r>
    </w:p>
    <w:p w14:paraId="7A4780D0" w14:textId="77777777" w:rsidR="004471E4" w:rsidRDefault="00463A0D">
      <w:pPr>
        <w:spacing w:line="360" w:lineRule="auto"/>
        <w:ind w:firstLineChars="200" w:firstLine="420"/>
        <w:jc w:val="left"/>
        <w:rPr>
          <w:rFonts w:ascii="宋体" w:hAnsi="宋体" w:cs="宋体" w:hint="eastAsia"/>
        </w:rPr>
      </w:pPr>
      <w:r>
        <w:rPr>
          <w:rFonts w:ascii="宋体" w:hAnsi="宋体" w:cs="宋体" w:hint="eastAsia"/>
        </w:rPr>
        <w:t>（8）其他合同文件。</w:t>
      </w:r>
    </w:p>
    <w:p w14:paraId="24259716" w14:textId="77777777" w:rsidR="004471E4" w:rsidRDefault="00463A0D">
      <w:pPr>
        <w:spacing w:line="360" w:lineRule="auto"/>
        <w:ind w:firstLineChars="200" w:firstLine="420"/>
        <w:jc w:val="left"/>
        <w:rPr>
          <w:rFonts w:ascii="宋体" w:hAnsi="宋体" w:cs="宋体" w:hint="eastAsia"/>
        </w:rPr>
      </w:pPr>
      <w:r>
        <w:rPr>
          <w:rFonts w:ascii="宋体" w:hAnsi="宋体" w:cs="宋体" w:hint="eastAsia"/>
        </w:rPr>
        <w:t>在合同订立及履行过程中形成的与合同有关的文件均构成合同文件组成部分。</w:t>
      </w:r>
    </w:p>
    <w:p w14:paraId="5121F3A5" w14:textId="77777777" w:rsidR="004471E4" w:rsidRDefault="00463A0D">
      <w:pPr>
        <w:spacing w:line="360" w:lineRule="auto"/>
        <w:ind w:firstLineChars="200" w:firstLine="420"/>
        <w:jc w:val="left"/>
        <w:rPr>
          <w:rFonts w:ascii="宋体" w:hAnsi="宋体" w:cs="宋体" w:hint="eastAsia"/>
        </w:rPr>
      </w:pPr>
      <w:r>
        <w:rPr>
          <w:rFonts w:ascii="宋体" w:hAnsi="宋体" w:cs="宋体" w:hint="eastAsia"/>
        </w:rPr>
        <w:t>上述各项合同文件包括合同当事人就该项合同文件所</w:t>
      </w:r>
      <w:proofErr w:type="gramStart"/>
      <w:r>
        <w:rPr>
          <w:rFonts w:ascii="宋体" w:hAnsi="宋体" w:cs="宋体" w:hint="eastAsia"/>
        </w:rPr>
        <w:t>作出</w:t>
      </w:r>
      <w:proofErr w:type="gramEnd"/>
      <w:r>
        <w:rPr>
          <w:rFonts w:ascii="宋体" w:hAnsi="宋体" w:cs="宋体" w:hint="eastAsia"/>
        </w:rPr>
        <w:t>的补充和修改，属于同一项内容的文件，应以最新签署的为准。专用合同条款及其附件须经合同当事人签字或盖章。</w:t>
      </w:r>
    </w:p>
    <w:p w14:paraId="1E8CD3D1" w14:textId="77777777" w:rsidR="004471E4" w:rsidRDefault="00463A0D">
      <w:pPr>
        <w:spacing w:line="360" w:lineRule="auto"/>
        <w:ind w:firstLineChars="200" w:firstLine="420"/>
        <w:rPr>
          <w:rFonts w:ascii="宋体" w:hAnsi="宋体" w:cs="宋体" w:hint="eastAsia"/>
        </w:rPr>
      </w:pPr>
      <w:bookmarkStart w:id="18" w:name="_Toc351203487"/>
      <w:r>
        <w:rPr>
          <w:rFonts w:ascii="宋体" w:hAnsi="宋体" w:cs="宋体" w:hint="eastAsia"/>
        </w:rPr>
        <w:t>七、承诺</w:t>
      </w:r>
      <w:bookmarkEnd w:id="18"/>
    </w:p>
    <w:p w14:paraId="1BA6A85C" w14:textId="77777777" w:rsidR="004471E4" w:rsidRDefault="00463A0D">
      <w:pPr>
        <w:spacing w:line="360" w:lineRule="auto"/>
        <w:ind w:firstLineChars="200" w:firstLine="420"/>
        <w:rPr>
          <w:rFonts w:ascii="宋体" w:hAnsi="宋体" w:cs="宋体" w:hint="eastAsia"/>
        </w:rPr>
      </w:pPr>
      <w:r>
        <w:rPr>
          <w:rFonts w:ascii="宋体" w:hAnsi="宋体" w:cs="宋体" w:hint="eastAsia"/>
        </w:rPr>
        <w:t>1.发包人承诺按照法律规定履行项目审批手续、筹集工程建设资金并按照合同约定的期限和方式支付合同价款。</w:t>
      </w:r>
    </w:p>
    <w:p w14:paraId="63958412" w14:textId="77777777" w:rsidR="004471E4" w:rsidRDefault="00463A0D">
      <w:pPr>
        <w:spacing w:line="360" w:lineRule="auto"/>
        <w:ind w:firstLineChars="200" w:firstLine="420"/>
        <w:rPr>
          <w:rFonts w:ascii="宋体" w:hAnsi="宋体" w:cs="宋体" w:hint="eastAsia"/>
        </w:rPr>
      </w:pPr>
      <w:r>
        <w:rPr>
          <w:rFonts w:ascii="宋体" w:hAnsi="宋体" w:cs="宋体" w:hint="eastAsia"/>
        </w:rPr>
        <w:t>2.承包人承诺按照法律规定及合同约定组织完成工程施工，确保工程质量和安全，不进行转包及违法分包，并在缺陷责任期及保修期内承担相应的工程维修责任。</w:t>
      </w:r>
    </w:p>
    <w:p w14:paraId="79F89EA5" w14:textId="77777777" w:rsidR="004471E4" w:rsidRDefault="00463A0D">
      <w:pPr>
        <w:spacing w:line="360" w:lineRule="auto"/>
        <w:ind w:firstLineChars="200" w:firstLine="420"/>
        <w:rPr>
          <w:rFonts w:ascii="宋体" w:hAnsi="宋体" w:cs="宋体" w:hint="eastAsia"/>
        </w:rPr>
      </w:pPr>
      <w:r>
        <w:rPr>
          <w:rFonts w:ascii="宋体" w:hAnsi="宋体" w:cs="宋体" w:hint="eastAsia"/>
        </w:rPr>
        <w:t>3.发包人和承包人通过招投标形式签订合同的，双方理解并承诺不再就同一工程另行签订与合同实质性内容相背离的协议。</w:t>
      </w:r>
    </w:p>
    <w:p w14:paraId="51EB26A9" w14:textId="77777777" w:rsidR="004471E4" w:rsidRDefault="00463A0D">
      <w:pPr>
        <w:spacing w:line="360" w:lineRule="auto"/>
        <w:ind w:firstLineChars="200" w:firstLine="420"/>
        <w:rPr>
          <w:rFonts w:ascii="宋体" w:hAnsi="宋体" w:cs="宋体" w:hint="eastAsia"/>
        </w:rPr>
      </w:pPr>
      <w:bookmarkStart w:id="19" w:name="_Toc351203488"/>
      <w:r>
        <w:rPr>
          <w:rFonts w:ascii="宋体" w:hAnsi="宋体" w:cs="宋体" w:hint="eastAsia"/>
        </w:rPr>
        <w:t>八、词语含义</w:t>
      </w:r>
      <w:bookmarkEnd w:id="19"/>
    </w:p>
    <w:p w14:paraId="45371203" w14:textId="77777777" w:rsidR="004471E4" w:rsidRDefault="00463A0D">
      <w:pPr>
        <w:spacing w:line="360" w:lineRule="auto"/>
        <w:ind w:firstLineChars="200" w:firstLine="420"/>
        <w:rPr>
          <w:rFonts w:ascii="宋体" w:hAnsi="宋体" w:cs="宋体" w:hint="eastAsia"/>
        </w:rPr>
      </w:pPr>
      <w:r>
        <w:rPr>
          <w:rFonts w:ascii="宋体" w:hAnsi="宋体" w:cs="宋体" w:hint="eastAsia"/>
        </w:rPr>
        <w:t>本协议书中词语含义与第二部分通用合同条款中赋予的含义相同。</w:t>
      </w:r>
    </w:p>
    <w:p w14:paraId="6CBAD727" w14:textId="77777777" w:rsidR="004471E4" w:rsidRDefault="00463A0D">
      <w:pPr>
        <w:spacing w:line="360" w:lineRule="auto"/>
        <w:ind w:firstLineChars="200" w:firstLine="420"/>
        <w:rPr>
          <w:rFonts w:ascii="宋体" w:hAnsi="宋体" w:cs="宋体" w:hint="eastAsia"/>
        </w:rPr>
      </w:pPr>
      <w:bookmarkStart w:id="20" w:name="_Toc351203489"/>
      <w:r>
        <w:rPr>
          <w:rFonts w:ascii="宋体" w:hAnsi="宋体" w:cs="宋体" w:hint="eastAsia"/>
        </w:rPr>
        <w:t>九、签订时间</w:t>
      </w:r>
      <w:bookmarkEnd w:id="20"/>
    </w:p>
    <w:p w14:paraId="56DCD9BE" w14:textId="77777777" w:rsidR="004471E4" w:rsidRDefault="00463A0D">
      <w:pPr>
        <w:spacing w:line="360" w:lineRule="auto"/>
        <w:ind w:firstLineChars="200" w:firstLine="420"/>
        <w:rPr>
          <w:rFonts w:ascii="宋体" w:hAnsi="宋体" w:cs="宋体" w:hint="eastAsia"/>
        </w:rPr>
      </w:pPr>
      <w:r>
        <w:rPr>
          <w:rFonts w:ascii="宋体" w:hAnsi="宋体" w:cs="宋体" w:hint="eastAsia"/>
        </w:rPr>
        <w:t>本合同于</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日签订。</w:t>
      </w:r>
    </w:p>
    <w:p w14:paraId="719A417C" w14:textId="77777777" w:rsidR="004471E4" w:rsidRDefault="00463A0D">
      <w:pPr>
        <w:spacing w:line="360" w:lineRule="auto"/>
        <w:ind w:firstLineChars="200" w:firstLine="420"/>
        <w:rPr>
          <w:rFonts w:ascii="宋体" w:hAnsi="宋体" w:cs="宋体" w:hint="eastAsia"/>
        </w:rPr>
      </w:pPr>
      <w:bookmarkStart w:id="21" w:name="_Toc351203490"/>
      <w:r>
        <w:rPr>
          <w:rFonts w:ascii="宋体" w:hAnsi="宋体" w:cs="宋体" w:hint="eastAsia"/>
        </w:rPr>
        <w:t>十、签订地点</w:t>
      </w:r>
      <w:bookmarkEnd w:id="21"/>
    </w:p>
    <w:p w14:paraId="45CF2EBA" w14:textId="77777777" w:rsidR="004471E4" w:rsidRDefault="00463A0D">
      <w:pPr>
        <w:spacing w:line="360" w:lineRule="auto"/>
        <w:ind w:firstLineChars="200" w:firstLine="420"/>
        <w:rPr>
          <w:rFonts w:ascii="宋体" w:hAnsi="宋体" w:cs="宋体" w:hint="eastAsia"/>
        </w:rPr>
      </w:pPr>
      <w:r>
        <w:rPr>
          <w:rFonts w:ascii="宋体" w:hAnsi="宋体" w:cs="宋体" w:hint="eastAsia"/>
        </w:rPr>
        <w:t>本合同在</w:t>
      </w:r>
      <w:r>
        <w:rPr>
          <w:rFonts w:ascii="宋体" w:hAnsi="宋体" w:cs="宋体" w:hint="eastAsia"/>
          <w:u w:val="single"/>
        </w:rPr>
        <w:t xml:space="preserve">             </w:t>
      </w:r>
      <w:r>
        <w:rPr>
          <w:rFonts w:ascii="宋体" w:hAnsi="宋体" w:cs="宋体" w:hint="eastAsia"/>
        </w:rPr>
        <w:t>签订。</w:t>
      </w:r>
    </w:p>
    <w:p w14:paraId="38407900" w14:textId="77777777" w:rsidR="004471E4" w:rsidRDefault="00463A0D">
      <w:pPr>
        <w:spacing w:line="360" w:lineRule="auto"/>
        <w:ind w:firstLineChars="200" w:firstLine="420"/>
        <w:rPr>
          <w:rFonts w:ascii="宋体" w:hAnsi="宋体" w:cs="宋体" w:hint="eastAsia"/>
        </w:rPr>
      </w:pPr>
      <w:bookmarkStart w:id="22" w:name="_Toc351203491"/>
      <w:r>
        <w:rPr>
          <w:rFonts w:ascii="宋体" w:hAnsi="宋体" w:cs="宋体" w:hint="eastAsia"/>
        </w:rPr>
        <w:t>十一、补充协议</w:t>
      </w:r>
      <w:bookmarkEnd w:id="22"/>
    </w:p>
    <w:p w14:paraId="1C6ED044" w14:textId="77777777" w:rsidR="004471E4" w:rsidRDefault="00463A0D">
      <w:pPr>
        <w:spacing w:line="360" w:lineRule="auto"/>
        <w:ind w:firstLineChars="200" w:firstLine="420"/>
        <w:rPr>
          <w:rFonts w:ascii="宋体" w:hAnsi="宋体" w:cs="宋体" w:hint="eastAsia"/>
          <w:b/>
        </w:rPr>
      </w:pPr>
      <w:r>
        <w:rPr>
          <w:rFonts w:ascii="宋体" w:hAnsi="宋体" w:cs="宋体" w:hint="eastAsia"/>
        </w:rPr>
        <w:t>合同未尽事宜，合同当事人另行签订补充协议，补充协议是合同的组成部分。</w:t>
      </w:r>
    </w:p>
    <w:p w14:paraId="62387D51" w14:textId="77777777" w:rsidR="004471E4" w:rsidRDefault="00463A0D">
      <w:pPr>
        <w:spacing w:line="360" w:lineRule="auto"/>
        <w:ind w:firstLineChars="200" w:firstLine="420"/>
        <w:rPr>
          <w:rFonts w:ascii="宋体" w:hAnsi="宋体" w:cs="宋体" w:hint="eastAsia"/>
        </w:rPr>
      </w:pPr>
      <w:bookmarkStart w:id="23" w:name="_Toc351203492"/>
      <w:r>
        <w:rPr>
          <w:rFonts w:ascii="宋体" w:hAnsi="宋体" w:cs="宋体" w:hint="eastAsia"/>
        </w:rPr>
        <w:t>十二、合同生效</w:t>
      </w:r>
      <w:bookmarkEnd w:id="23"/>
    </w:p>
    <w:p w14:paraId="2C2C8A9B" w14:textId="77777777" w:rsidR="004471E4" w:rsidRDefault="00463A0D">
      <w:pPr>
        <w:spacing w:line="360" w:lineRule="auto"/>
        <w:ind w:firstLineChars="200" w:firstLine="420"/>
        <w:rPr>
          <w:rFonts w:ascii="宋体" w:hAnsi="宋体" w:cs="宋体" w:hint="eastAsia"/>
        </w:rPr>
      </w:pPr>
      <w:r>
        <w:rPr>
          <w:rFonts w:ascii="宋体" w:hAnsi="宋体" w:cs="宋体" w:hint="eastAsia"/>
        </w:rPr>
        <w:lastRenderedPageBreak/>
        <w:t>本合同自甲乙双方签字盖章后生效。</w:t>
      </w:r>
    </w:p>
    <w:p w14:paraId="43CE31A7" w14:textId="77777777" w:rsidR="004471E4" w:rsidRDefault="00463A0D">
      <w:pPr>
        <w:spacing w:line="360" w:lineRule="auto"/>
        <w:ind w:firstLineChars="200" w:firstLine="420"/>
        <w:rPr>
          <w:rFonts w:ascii="宋体" w:hAnsi="宋体" w:cs="宋体" w:hint="eastAsia"/>
        </w:rPr>
      </w:pPr>
      <w:bookmarkStart w:id="24" w:name="_Toc351203493"/>
      <w:r>
        <w:rPr>
          <w:rFonts w:ascii="宋体" w:hAnsi="宋体" w:cs="宋体" w:hint="eastAsia"/>
        </w:rPr>
        <w:t>十三、合同份数</w:t>
      </w:r>
      <w:bookmarkEnd w:id="24"/>
    </w:p>
    <w:p w14:paraId="5853A93C" w14:textId="77777777" w:rsidR="004471E4" w:rsidRDefault="00463A0D">
      <w:pPr>
        <w:spacing w:line="360" w:lineRule="auto"/>
        <w:ind w:firstLineChars="200" w:firstLine="420"/>
        <w:rPr>
          <w:rFonts w:ascii="宋体" w:hAnsi="宋体" w:cs="宋体" w:hint="eastAsia"/>
        </w:rPr>
      </w:pPr>
      <w:r>
        <w:rPr>
          <w:rFonts w:ascii="宋体" w:hAnsi="宋体" w:cs="宋体" w:hint="eastAsia"/>
        </w:rPr>
        <w:t>本合同一式陆份，均具有同等法律效力，发包人执肆份，承包人执贰份。</w:t>
      </w:r>
    </w:p>
    <w:p w14:paraId="1C904D46" w14:textId="77777777" w:rsidR="004471E4" w:rsidRDefault="004471E4">
      <w:pPr>
        <w:spacing w:line="360" w:lineRule="auto"/>
        <w:ind w:firstLine="420"/>
        <w:rPr>
          <w:rFonts w:ascii="宋体" w:hAnsi="宋体" w:cs="宋体" w:hint="eastAsia"/>
        </w:rPr>
      </w:pPr>
    </w:p>
    <w:p w14:paraId="66F12E2D" w14:textId="77777777" w:rsidR="004471E4" w:rsidRDefault="00463A0D">
      <w:pPr>
        <w:spacing w:line="360" w:lineRule="auto"/>
        <w:rPr>
          <w:rFonts w:ascii="宋体" w:hAnsi="宋体" w:cs="宋体" w:hint="eastAsia"/>
        </w:rPr>
      </w:pPr>
      <w:r>
        <w:rPr>
          <w:rFonts w:ascii="宋体" w:hAnsi="宋体" w:cs="宋体" w:hint="eastAsia"/>
        </w:rPr>
        <w:t>发包人：  (公章)                           承包人：  (公章)</w:t>
      </w:r>
    </w:p>
    <w:p w14:paraId="4D855395" w14:textId="77777777" w:rsidR="004471E4" w:rsidRDefault="004471E4">
      <w:pPr>
        <w:spacing w:line="360" w:lineRule="auto"/>
        <w:rPr>
          <w:rFonts w:ascii="宋体" w:hAnsi="宋体" w:cs="宋体" w:hint="eastAsia"/>
          <w:u w:val="single"/>
        </w:rPr>
      </w:pPr>
    </w:p>
    <w:p w14:paraId="0EE44FCD" w14:textId="77777777" w:rsidR="004471E4" w:rsidRDefault="00463A0D">
      <w:pPr>
        <w:spacing w:line="360" w:lineRule="auto"/>
        <w:rPr>
          <w:rFonts w:ascii="宋体" w:hAnsi="宋体" w:cs="宋体" w:hint="eastAsia"/>
        </w:rPr>
      </w:pPr>
      <w:r>
        <w:rPr>
          <w:rFonts w:ascii="宋体" w:hAnsi="宋体" w:cs="宋体" w:hint="eastAsia"/>
        </w:rPr>
        <w:t>法定代表人或其委托代理人：                 法定代表人或其委托代理人：</w:t>
      </w:r>
    </w:p>
    <w:p w14:paraId="67D628B0" w14:textId="77777777" w:rsidR="004471E4" w:rsidRDefault="00463A0D">
      <w:pPr>
        <w:spacing w:line="360" w:lineRule="auto"/>
        <w:rPr>
          <w:rFonts w:ascii="宋体" w:hAnsi="宋体" w:cs="宋体" w:hint="eastAsia"/>
        </w:rPr>
      </w:pPr>
      <w:r>
        <w:rPr>
          <w:rFonts w:ascii="宋体" w:hAnsi="宋体" w:cs="宋体" w:hint="eastAsia"/>
        </w:rPr>
        <w:t>（签字或盖章）                            （签字或盖章）</w:t>
      </w:r>
    </w:p>
    <w:p w14:paraId="1DE3D124" w14:textId="77777777" w:rsidR="004471E4" w:rsidRDefault="004471E4">
      <w:pPr>
        <w:ind w:firstLine="200"/>
        <w:rPr>
          <w:rFonts w:hAnsi="Calibri"/>
          <w:sz w:val="20"/>
          <w:szCs w:val="20"/>
        </w:rPr>
      </w:pPr>
    </w:p>
    <w:p w14:paraId="47DB0674" w14:textId="77777777" w:rsidR="004471E4" w:rsidRDefault="004471E4">
      <w:pPr>
        <w:ind w:firstLine="200"/>
        <w:rPr>
          <w:rFonts w:hAnsi="Calibri"/>
          <w:sz w:val="20"/>
          <w:szCs w:val="20"/>
        </w:rPr>
      </w:pPr>
    </w:p>
    <w:p w14:paraId="389368B5" w14:textId="77777777" w:rsidR="004471E4" w:rsidRDefault="004471E4">
      <w:pPr>
        <w:ind w:firstLine="200"/>
        <w:rPr>
          <w:rFonts w:hAnsi="Calibri"/>
          <w:sz w:val="20"/>
          <w:szCs w:val="20"/>
        </w:rPr>
      </w:pPr>
    </w:p>
    <w:p w14:paraId="0A24B60F" w14:textId="77777777" w:rsidR="004471E4" w:rsidRDefault="004471E4">
      <w:pPr>
        <w:ind w:firstLine="200"/>
        <w:rPr>
          <w:rFonts w:hAnsi="Calibri"/>
          <w:sz w:val="20"/>
          <w:szCs w:val="20"/>
        </w:rPr>
      </w:pPr>
    </w:p>
    <w:p w14:paraId="3D6909CF" w14:textId="77777777" w:rsidR="004471E4" w:rsidRDefault="004471E4">
      <w:pPr>
        <w:spacing w:line="360" w:lineRule="auto"/>
        <w:rPr>
          <w:rFonts w:ascii="宋体" w:hAnsi="宋体" w:cs="宋体" w:hint="eastAsia"/>
        </w:rPr>
      </w:pPr>
    </w:p>
    <w:p w14:paraId="01AA120F" w14:textId="77777777" w:rsidR="004471E4" w:rsidRDefault="004471E4">
      <w:pPr>
        <w:pStyle w:val="11"/>
      </w:pPr>
    </w:p>
    <w:p w14:paraId="74838457" w14:textId="77777777" w:rsidR="004471E4" w:rsidRDefault="004471E4"/>
    <w:p w14:paraId="7478F4F7" w14:textId="77777777" w:rsidR="004471E4" w:rsidRDefault="004471E4">
      <w:pPr>
        <w:pStyle w:val="11"/>
      </w:pPr>
    </w:p>
    <w:p w14:paraId="5F5A9ABE" w14:textId="77777777" w:rsidR="004471E4" w:rsidRDefault="004471E4"/>
    <w:p w14:paraId="31EF6455" w14:textId="77777777" w:rsidR="004471E4" w:rsidRDefault="004471E4">
      <w:pPr>
        <w:pStyle w:val="11"/>
      </w:pPr>
    </w:p>
    <w:p w14:paraId="47E8EDA4" w14:textId="77777777" w:rsidR="004471E4" w:rsidRDefault="004471E4"/>
    <w:p w14:paraId="4DF18179" w14:textId="77777777" w:rsidR="004471E4" w:rsidRDefault="004471E4">
      <w:pPr>
        <w:pStyle w:val="11"/>
      </w:pPr>
    </w:p>
    <w:p w14:paraId="4500D114" w14:textId="77777777" w:rsidR="004471E4" w:rsidRDefault="004471E4"/>
    <w:p w14:paraId="4B61C91A" w14:textId="77777777" w:rsidR="004471E4" w:rsidRDefault="004471E4">
      <w:pPr>
        <w:pStyle w:val="11"/>
      </w:pPr>
    </w:p>
    <w:p w14:paraId="587CEC09" w14:textId="77777777" w:rsidR="004471E4" w:rsidRDefault="004471E4"/>
    <w:p w14:paraId="54A38A6F" w14:textId="77777777" w:rsidR="004471E4" w:rsidRDefault="004471E4"/>
    <w:p w14:paraId="58DB90BB" w14:textId="77777777" w:rsidR="004471E4" w:rsidRDefault="004471E4"/>
    <w:p w14:paraId="5A561640" w14:textId="77777777" w:rsidR="004471E4" w:rsidRDefault="004471E4"/>
    <w:p w14:paraId="07591557" w14:textId="77777777" w:rsidR="004471E4" w:rsidRDefault="004471E4"/>
    <w:p w14:paraId="19027146" w14:textId="77777777" w:rsidR="004471E4" w:rsidRDefault="004471E4"/>
    <w:p w14:paraId="26829342" w14:textId="77777777" w:rsidR="004471E4" w:rsidRDefault="004471E4"/>
    <w:p w14:paraId="450092B3" w14:textId="6FB9012A" w:rsidR="004471E4" w:rsidRDefault="00463A0D" w:rsidP="004514BE">
      <w:r>
        <w:br w:type="page"/>
      </w:r>
    </w:p>
    <w:p w14:paraId="4208BA3D" w14:textId="77777777" w:rsidR="004471E4" w:rsidRDefault="00463A0D">
      <w:pPr>
        <w:keepNext/>
        <w:keepLines/>
        <w:spacing w:line="360" w:lineRule="auto"/>
        <w:jc w:val="center"/>
        <w:outlineLvl w:val="2"/>
        <w:rPr>
          <w:rFonts w:ascii="宋体" w:hAnsi="宋体" w:cs="宋体" w:hint="eastAsia"/>
          <w:b/>
          <w:bCs/>
          <w:sz w:val="32"/>
          <w:szCs w:val="32"/>
        </w:rPr>
      </w:pPr>
      <w:r>
        <w:rPr>
          <w:rFonts w:ascii="宋体" w:hAnsi="宋体" w:cs="宋体" w:hint="eastAsia"/>
          <w:b/>
          <w:bCs/>
          <w:sz w:val="32"/>
          <w:szCs w:val="32"/>
        </w:rPr>
        <w:t>第二部分 通用合同条款</w:t>
      </w:r>
    </w:p>
    <w:p w14:paraId="63DD99F6" w14:textId="77777777" w:rsidR="004471E4" w:rsidRDefault="004471E4">
      <w:pPr>
        <w:spacing w:line="360" w:lineRule="auto"/>
        <w:ind w:firstLine="420"/>
        <w:rPr>
          <w:rFonts w:ascii="宋体" w:hAnsi="宋体" w:cs="宋体" w:hint="eastAsia"/>
        </w:rPr>
      </w:pPr>
    </w:p>
    <w:p w14:paraId="47687079" w14:textId="77777777" w:rsidR="004471E4" w:rsidRDefault="00463A0D">
      <w:pPr>
        <w:spacing w:line="360" w:lineRule="auto"/>
        <w:ind w:firstLine="422"/>
        <w:rPr>
          <w:rFonts w:ascii="宋体" w:hAnsi="宋体" w:cs="宋体" w:hint="eastAsia"/>
        </w:rPr>
      </w:pPr>
      <w:r>
        <w:rPr>
          <w:rFonts w:ascii="宋体" w:hAnsi="宋体" w:cs="宋体" w:hint="eastAsia"/>
          <w:b/>
        </w:rPr>
        <w:t xml:space="preserve">      采用《建设工程施工合同（示范文本）》（GF—2017—0201）。</w:t>
      </w:r>
    </w:p>
    <w:p w14:paraId="0CAFA056" w14:textId="77777777" w:rsidR="004471E4" w:rsidRDefault="004471E4">
      <w:pPr>
        <w:tabs>
          <w:tab w:val="left" w:pos="0"/>
        </w:tabs>
        <w:spacing w:line="540" w:lineRule="exact"/>
        <w:ind w:right="-36" w:firstLine="529"/>
        <w:rPr>
          <w:rFonts w:ascii="宋体" w:hAnsi="宋体" w:cs="宋体" w:hint="eastAsia"/>
        </w:rPr>
      </w:pPr>
    </w:p>
    <w:p w14:paraId="48A6B691" w14:textId="77777777" w:rsidR="004471E4" w:rsidRDefault="00463A0D">
      <w:pPr>
        <w:keepNext/>
        <w:keepLines/>
        <w:spacing w:line="360" w:lineRule="auto"/>
        <w:jc w:val="center"/>
        <w:outlineLvl w:val="2"/>
        <w:rPr>
          <w:rFonts w:ascii="宋体" w:hAnsi="宋体" w:cs="宋体" w:hint="eastAsia"/>
          <w:b/>
          <w:bCs/>
          <w:szCs w:val="32"/>
        </w:rPr>
      </w:pPr>
      <w:bookmarkStart w:id="25" w:name="_Toc498006746"/>
      <w:r>
        <w:rPr>
          <w:rFonts w:ascii="宋体" w:hAnsi="宋体" w:cs="宋体" w:hint="eastAsia"/>
          <w:b/>
          <w:bCs/>
          <w:sz w:val="32"/>
          <w:szCs w:val="32"/>
        </w:rPr>
        <w:t>第三部分 专用合同条款</w:t>
      </w:r>
      <w:bookmarkEnd w:id="25"/>
    </w:p>
    <w:p w14:paraId="3EB6C2C6" w14:textId="77777777" w:rsidR="004471E4" w:rsidRDefault="00463A0D">
      <w:pPr>
        <w:spacing w:line="360" w:lineRule="auto"/>
        <w:ind w:firstLineChars="200" w:firstLine="420"/>
        <w:rPr>
          <w:rFonts w:ascii="宋体" w:hAnsi="宋体" w:cs="宋体" w:hint="eastAsia"/>
        </w:rPr>
      </w:pPr>
      <w:bookmarkStart w:id="26" w:name="_Toc351203633"/>
      <w:r>
        <w:rPr>
          <w:rFonts w:ascii="宋体" w:hAnsi="宋体" w:cs="宋体" w:hint="eastAsia"/>
        </w:rPr>
        <w:t>1</w:t>
      </w:r>
      <w:bookmarkStart w:id="27" w:name="_Toc296890984"/>
      <w:bookmarkStart w:id="28" w:name="_Toc296891196"/>
      <w:bookmarkStart w:id="29" w:name="_Toc296346657"/>
      <w:bookmarkStart w:id="30" w:name="_Toc296944495"/>
      <w:bookmarkStart w:id="31" w:name="_Toc296503156"/>
      <w:bookmarkStart w:id="32" w:name="_Toc297048342"/>
      <w:bookmarkStart w:id="33" w:name="_Toc296347155"/>
      <w:bookmarkStart w:id="34" w:name="_Toc292559361"/>
      <w:bookmarkStart w:id="35" w:name="_Toc292559866"/>
      <w:bookmarkStart w:id="36" w:name="_Toc297120456"/>
      <w:r>
        <w:rPr>
          <w:rFonts w:ascii="宋体" w:hAnsi="宋体" w:cs="宋体" w:hint="eastAsia"/>
        </w:rPr>
        <w:t>. 一般约定</w:t>
      </w:r>
      <w:bookmarkEnd w:id="26"/>
      <w:bookmarkEnd w:id="27"/>
      <w:bookmarkEnd w:id="28"/>
      <w:bookmarkEnd w:id="29"/>
      <w:bookmarkEnd w:id="30"/>
      <w:bookmarkEnd w:id="31"/>
      <w:bookmarkEnd w:id="32"/>
      <w:bookmarkEnd w:id="33"/>
      <w:bookmarkEnd w:id="34"/>
      <w:bookmarkEnd w:id="35"/>
      <w:bookmarkEnd w:id="36"/>
    </w:p>
    <w:p w14:paraId="045B0791" w14:textId="77777777" w:rsidR="004471E4" w:rsidRDefault="00463A0D">
      <w:pPr>
        <w:spacing w:line="360" w:lineRule="auto"/>
        <w:ind w:firstLineChars="200" w:firstLine="420"/>
        <w:rPr>
          <w:rFonts w:ascii="宋体" w:hAnsi="宋体" w:cs="宋体" w:hint="eastAsia"/>
        </w:rPr>
      </w:pPr>
      <w:r>
        <w:rPr>
          <w:rFonts w:ascii="宋体" w:hAnsi="宋体" w:cs="宋体" w:hint="eastAsia"/>
        </w:rPr>
        <w:t>1.1 词语定义</w:t>
      </w:r>
    </w:p>
    <w:p w14:paraId="333DECCA" w14:textId="77777777" w:rsidR="004471E4" w:rsidRDefault="00463A0D">
      <w:pPr>
        <w:spacing w:line="360" w:lineRule="auto"/>
        <w:ind w:firstLineChars="200" w:firstLine="420"/>
        <w:rPr>
          <w:rFonts w:ascii="宋体" w:hAnsi="宋体" w:cs="宋体" w:hint="eastAsia"/>
        </w:rPr>
      </w:pPr>
      <w:r>
        <w:rPr>
          <w:rFonts w:ascii="宋体" w:hAnsi="宋体" w:cs="宋体" w:hint="eastAsia"/>
        </w:rPr>
        <w:t>1.1.1合同</w:t>
      </w:r>
    </w:p>
    <w:p w14:paraId="69B1D42D" w14:textId="77777777" w:rsidR="004471E4" w:rsidRDefault="00463A0D">
      <w:pPr>
        <w:spacing w:line="360" w:lineRule="auto"/>
        <w:ind w:firstLineChars="200" w:firstLine="420"/>
        <w:rPr>
          <w:rFonts w:ascii="宋体" w:hAnsi="宋体" w:cs="宋体" w:hint="eastAsia"/>
        </w:rPr>
      </w:pPr>
      <w:r>
        <w:rPr>
          <w:rFonts w:ascii="宋体" w:hAnsi="宋体" w:cs="宋体" w:hint="eastAsia"/>
        </w:rPr>
        <w:t>1.1.1.10其他合同文件包括：</w:t>
      </w:r>
      <w:r>
        <w:rPr>
          <w:rFonts w:ascii="宋体" w:hAnsi="宋体" w:cs="宋体" w:hint="eastAsia"/>
          <w:u w:val="single"/>
        </w:rPr>
        <w:t></w:t>
      </w:r>
      <w:r>
        <w:rPr>
          <w:rFonts w:ascii="宋体" w:hAnsi="宋体" w:cs="宋体" w:hint="eastAsia"/>
          <w:color w:val="000000"/>
          <w:u w:val="single"/>
        </w:rPr>
        <w:t xml:space="preserve">1、承诺人承诺书；2、在实施过程中双方共同签署的补充与修正文件；3、招标文件的澄清、答疑、补充文件等；4、投标人须知。 </w:t>
      </w:r>
    </w:p>
    <w:p w14:paraId="6625B789" w14:textId="77777777" w:rsidR="004471E4" w:rsidRDefault="00463A0D">
      <w:pPr>
        <w:spacing w:line="360" w:lineRule="auto"/>
        <w:ind w:firstLineChars="200" w:firstLine="420"/>
        <w:rPr>
          <w:rFonts w:ascii="宋体" w:hAnsi="宋体" w:cs="宋体" w:hint="eastAsia"/>
        </w:rPr>
      </w:pPr>
      <w:r>
        <w:rPr>
          <w:rFonts w:ascii="宋体" w:hAnsi="宋体" w:cs="宋体" w:hint="eastAsia"/>
        </w:rPr>
        <w:t>1.1.2 合同当事人及其他相关方</w:t>
      </w:r>
    </w:p>
    <w:p w14:paraId="4FFEDFE8" w14:textId="77777777" w:rsidR="004471E4" w:rsidRDefault="00463A0D">
      <w:pPr>
        <w:spacing w:line="360" w:lineRule="auto"/>
        <w:ind w:firstLineChars="200" w:firstLine="420"/>
        <w:rPr>
          <w:rFonts w:ascii="宋体" w:hAnsi="宋体" w:cs="宋体" w:hint="eastAsia"/>
        </w:rPr>
      </w:pPr>
      <w:r>
        <w:rPr>
          <w:rFonts w:ascii="宋体" w:hAnsi="宋体" w:cs="宋体" w:hint="eastAsia"/>
        </w:rPr>
        <w:t>1.1.2.4监理人：</w:t>
      </w:r>
    </w:p>
    <w:p w14:paraId="7FE098A6" w14:textId="77777777" w:rsidR="004471E4" w:rsidRDefault="00463A0D">
      <w:pPr>
        <w:spacing w:line="360" w:lineRule="auto"/>
        <w:ind w:firstLineChars="200" w:firstLine="420"/>
        <w:rPr>
          <w:rFonts w:ascii="宋体" w:hAnsi="宋体" w:cs="宋体" w:hint="eastAsia"/>
        </w:rPr>
      </w:pPr>
      <w:r>
        <w:rPr>
          <w:rFonts w:ascii="宋体" w:hAnsi="宋体" w:cs="宋体" w:hint="eastAsia"/>
        </w:rPr>
        <w:t>名称：</w:t>
      </w:r>
      <w:r>
        <w:rPr>
          <w:rFonts w:ascii="宋体" w:hAnsi="宋体" w:cs="宋体" w:hint="eastAsia"/>
          <w:u w:val="single"/>
        </w:rPr>
        <w:t xml:space="preserve">                                         </w:t>
      </w:r>
      <w:r>
        <w:rPr>
          <w:rFonts w:ascii="宋体" w:hAnsi="宋体" w:cs="宋体" w:hint="eastAsia"/>
        </w:rPr>
        <w:t>；</w:t>
      </w:r>
    </w:p>
    <w:p w14:paraId="664D228C" w14:textId="77777777" w:rsidR="004471E4" w:rsidRDefault="00463A0D">
      <w:pPr>
        <w:spacing w:line="360" w:lineRule="auto"/>
        <w:ind w:firstLineChars="200" w:firstLine="420"/>
        <w:rPr>
          <w:rFonts w:ascii="宋体" w:hAnsi="宋体" w:cs="宋体" w:hint="eastAsia"/>
        </w:rPr>
      </w:pPr>
      <w:r>
        <w:rPr>
          <w:rFonts w:ascii="宋体" w:hAnsi="宋体" w:cs="宋体" w:hint="eastAsia"/>
        </w:rPr>
        <w:t>资质类别和等级：</w:t>
      </w:r>
      <w:r>
        <w:rPr>
          <w:rFonts w:ascii="宋体" w:hAnsi="宋体" w:cs="宋体" w:hint="eastAsia"/>
          <w:u w:val="single"/>
        </w:rPr>
        <w:t xml:space="preserve">                   </w:t>
      </w:r>
      <w:r>
        <w:rPr>
          <w:rFonts w:ascii="宋体" w:hAnsi="宋体" w:cs="宋体" w:hint="eastAsia"/>
        </w:rPr>
        <w:t>；</w:t>
      </w:r>
    </w:p>
    <w:p w14:paraId="383333A5" w14:textId="77777777" w:rsidR="004471E4" w:rsidRDefault="00463A0D">
      <w:pPr>
        <w:spacing w:line="360" w:lineRule="auto"/>
        <w:ind w:firstLineChars="200" w:firstLine="420"/>
        <w:rPr>
          <w:rFonts w:ascii="宋体" w:hAnsi="宋体" w:cs="宋体" w:hint="eastAsia"/>
        </w:rPr>
      </w:pPr>
      <w:r>
        <w:rPr>
          <w:rFonts w:ascii="宋体" w:hAnsi="宋体" w:cs="宋体" w:hint="eastAsia"/>
        </w:rPr>
        <w:t>联系电话：</w:t>
      </w:r>
      <w:r>
        <w:rPr>
          <w:rFonts w:ascii="宋体" w:hAnsi="宋体" w:cs="宋体" w:hint="eastAsia"/>
          <w:u w:val="single"/>
        </w:rPr>
        <w:t xml:space="preserve">                                 </w:t>
      </w:r>
      <w:r>
        <w:rPr>
          <w:rFonts w:ascii="宋体" w:hAnsi="宋体" w:cs="宋体" w:hint="eastAsia"/>
        </w:rPr>
        <w:t>；</w:t>
      </w:r>
    </w:p>
    <w:p w14:paraId="1F51122A" w14:textId="77777777" w:rsidR="004471E4" w:rsidRDefault="00463A0D">
      <w:pPr>
        <w:spacing w:line="360" w:lineRule="auto"/>
        <w:ind w:firstLineChars="200" w:firstLine="420"/>
        <w:rPr>
          <w:rFonts w:ascii="宋体" w:hAnsi="宋体" w:cs="宋体" w:hint="eastAsia"/>
        </w:rPr>
      </w:pPr>
      <w:r>
        <w:rPr>
          <w:rFonts w:ascii="宋体" w:hAnsi="宋体" w:cs="宋体" w:hint="eastAsia"/>
        </w:rPr>
        <w:t>电子信箱：</w:t>
      </w:r>
      <w:r>
        <w:rPr>
          <w:rFonts w:ascii="宋体" w:hAnsi="宋体" w:cs="宋体" w:hint="eastAsia"/>
          <w:u w:val="single"/>
        </w:rPr>
        <w:t xml:space="preserve">                                 </w:t>
      </w:r>
      <w:r>
        <w:rPr>
          <w:rFonts w:ascii="宋体" w:hAnsi="宋体" w:cs="宋体" w:hint="eastAsia"/>
        </w:rPr>
        <w:t>；</w:t>
      </w:r>
    </w:p>
    <w:p w14:paraId="0432AB34" w14:textId="77777777" w:rsidR="004471E4" w:rsidRDefault="00463A0D">
      <w:pPr>
        <w:spacing w:line="360" w:lineRule="auto"/>
        <w:ind w:firstLineChars="200" w:firstLine="420"/>
        <w:rPr>
          <w:rFonts w:ascii="宋体" w:hAnsi="宋体" w:cs="宋体" w:hint="eastAsia"/>
        </w:rPr>
      </w:pPr>
      <w:r>
        <w:rPr>
          <w:rFonts w:ascii="宋体" w:hAnsi="宋体" w:cs="宋体" w:hint="eastAsia"/>
        </w:rPr>
        <w:t>通信地址：</w:t>
      </w:r>
      <w:r>
        <w:rPr>
          <w:rFonts w:ascii="宋体" w:hAnsi="宋体" w:cs="宋体" w:hint="eastAsia"/>
          <w:u w:val="single"/>
        </w:rPr>
        <w:t xml:space="preserve">                           </w:t>
      </w:r>
      <w:r>
        <w:rPr>
          <w:rFonts w:ascii="宋体" w:hAnsi="宋体" w:cs="宋体" w:hint="eastAsia"/>
        </w:rPr>
        <w:t>。</w:t>
      </w:r>
    </w:p>
    <w:p w14:paraId="26DEAA7B" w14:textId="77777777" w:rsidR="004471E4" w:rsidRDefault="00463A0D">
      <w:pPr>
        <w:spacing w:line="360" w:lineRule="auto"/>
        <w:ind w:firstLineChars="200" w:firstLine="420"/>
        <w:rPr>
          <w:rFonts w:ascii="宋体" w:hAnsi="宋体" w:cs="宋体" w:hint="eastAsia"/>
        </w:rPr>
      </w:pPr>
      <w:r>
        <w:rPr>
          <w:rFonts w:ascii="宋体" w:hAnsi="宋体" w:cs="宋体" w:hint="eastAsia"/>
        </w:rPr>
        <w:t>1.1.2.5 设计人：</w:t>
      </w:r>
    </w:p>
    <w:p w14:paraId="473EFA30" w14:textId="77777777" w:rsidR="004471E4" w:rsidRDefault="00463A0D">
      <w:pPr>
        <w:spacing w:line="360" w:lineRule="auto"/>
        <w:ind w:firstLineChars="200" w:firstLine="420"/>
        <w:rPr>
          <w:rFonts w:ascii="宋体" w:hAnsi="宋体" w:cs="宋体" w:hint="eastAsia"/>
        </w:rPr>
      </w:pPr>
      <w:r>
        <w:rPr>
          <w:rFonts w:ascii="宋体" w:hAnsi="宋体" w:cs="宋体" w:hint="eastAsia"/>
        </w:rPr>
        <w:t>名称：</w:t>
      </w:r>
      <w:r>
        <w:rPr>
          <w:rFonts w:ascii="宋体" w:hAnsi="宋体" w:cs="宋体" w:hint="eastAsia"/>
          <w:u w:val="single"/>
        </w:rPr>
        <w:t xml:space="preserve">                               </w:t>
      </w:r>
      <w:r>
        <w:rPr>
          <w:rFonts w:ascii="宋体" w:hAnsi="宋体" w:cs="宋体" w:hint="eastAsia"/>
        </w:rPr>
        <w:t>；</w:t>
      </w:r>
    </w:p>
    <w:p w14:paraId="5610E48B" w14:textId="77777777" w:rsidR="004471E4" w:rsidRDefault="00463A0D">
      <w:pPr>
        <w:spacing w:line="360" w:lineRule="auto"/>
        <w:ind w:firstLineChars="200" w:firstLine="420"/>
        <w:rPr>
          <w:rFonts w:ascii="宋体" w:hAnsi="宋体" w:cs="宋体" w:hint="eastAsia"/>
        </w:rPr>
      </w:pPr>
      <w:r>
        <w:rPr>
          <w:rFonts w:ascii="宋体" w:hAnsi="宋体" w:cs="宋体" w:hint="eastAsia"/>
        </w:rPr>
        <w:t>资质类别和等级：</w:t>
      </w:r>
      <w:r>
        <w:rPr>
          <w:rFonts w:ascii="宋体" w:hAnsi="宋体" w:cs="宋体" w:hint="eastAsia"/>
          <w:u w:val="single"/>
        </w:rPr>
        <w:t xml:space="preserve">                         </w:t>
      </w:r>
      <w:r>
        <w:rPr>
          <w:rFonts w:ascii="宋体" w:hAnsi="宋体" w:cs="宋体" w:hint="eastAsia"/>
        </w:rPr>
        <w:t>；</w:t>
      </w:r>
    </w:p>
    <w:p w14:paraId="611C91EB" w14:textId="77777777" w:rsidR="004471E4" w:rsidRDefault="00463A0D">
      <w:pPr>
        <w:spacing w:line="360" w:lineRule="auto"/>
        <w:ind w:firstLineChars="200" w:firstLine="420"/>
        <w:rPr>
          <w:rFonts w:ascii="宋体" w:hAnsi="宋体" w:cs="宋体" w:hint="eastAsia"/>
        </w:rPr>
      </w:pPr>
      <w:r>
        <w:rPr>
          <w:rFonts w:ascii="宋体" w:hAnsi="宋体" w:cs="宋体" w:hint="eastAsia"/>
        </w:rPr>
        <w:t>联系电话：</w:t>
      </w:r>
      <w:r>
        <w:rPr>
          <w:rFonts w:ascii="宋体" w:hAnsi="宋体" w:cs="宋体" w:hint="eastAsia"/>
          <w:u w:val="single"/>
        </w:rPr>
        <w:t xml:space="preserve">                           </w:t>
      </w:r>
      <w:r>
        <w:rPr>
          <w:rFonts w:ascii="宋体" w:hAnsi="宋体" w:cs="宋体" w:hint="eastAsia"/>
        </w:rPr>
        <w:t>；</w:t>
      </w:r>
    </w:p>
    <w:p w14:paraId="2016D404" w14:textId="77777777" w:rsidR="004471E4" w:rsidRDefault="00463A0D">
      <w:pPr>
        <w:spacing w:line="360" w:lineRule="auto"/>
        <w:ind w:firstLineChars="200" w:firstLine="420"/>
        <w:rPr>
          <w:rFonts w:ascii="宋体" w:hAnsi="宋体" w:cs="宋体" w:hint="eastAsia"/>
        </w:rPr>
      </w:pPr>
      <w:r>
        <w:rPr>
          <w:rFonts w:ascii="宋体" w:hAnsi="宋体" w:cs="宋体" w:hint="eastAsia"/>
        </w:rPr>
        <w:t>电子信箱：</w:t>
      </w:r>
      <w:r>
        <w:rPr>
          <w:rFonts w:ascii="宋体" w:hAnsi="宋体" w:cs="宋体" w:hint="eastAsia"/>
          <w:u w:val="single"/>
        </w:rPr>
        <w:t xml:space="preserve">                         </w:t>
      </w:r>
      <w:proofErr w:type="gramStart"/>
      <w:r>
        <w:rPr>
          <w:rFonts w:ascii="宋体" w:hAnsi="宋体" w:cs="宋体" w:hint="eastAsia"/>
          <w:u w:val="single"/>
        </w:rPr>
        <w:t xml:space="preserve">      </w:t>
      </w:r>
      <w:proofErr w:type="gramEnd"/>
      <w:r>
        <w:rPr>
          <w:rFonts w:ascii="宋体" w:hAnsi="宋体" w:cs="宋体" w:hint="eastAsia"/>
        </w:rPr>
        <w:t>；</w:t>
      </w:r>
    </w:p>
    <w:p w14:paraId="26D069A8" w14:textId="77777777" w:rsidR="004471E4" w:rsidRDefault="00463A0D">
      <w:pPr>
        <w:spacing w:line="360" w:lineRule="auto"/>
        <w:ind w:firstLineChars="200" w:firstLine="420"/>
        <w:rPr>
          <w:rFonts w:ascii="宋体" w:hAnsi="宋体" w:cs="宋体" w:hint="eastAsia"/>
        </w:rPr>
      </w:pPr>
      <w:r>
        <w:rPr>
          <w:rFonts w:ascii="宋体" w:hAnsi="宋体" w:cs="宋体" w:hint="eastAsia"/>
        </w:rPr>
        <w:t>通信地址：</w:t>
      </w:r>
      <w:r>
        <w:rPr>
          <w:rFonts w:ascii="宋体" w:hAnsi="宋体" w:cs="宋体" w:hint="eastAsia"/>
          <w:u w:val="single"/>
        </w:rPr>
        <w:t xml:space="preserve">                           </w:t>
      </w:r>
      <w:r>
        <w:rPr>
          <w:rFonts w:ascii="宋体" w:hAnsi="宋体" w:cs="宋体" w:hint="eastAsia"/>
        </w:rPr>
        <w:t>。</w:t>
      </w:r>
    </w:p>
    <w:p w14:paraId="24722175" w14:textId="77777777" w:rsidR="004471E4" w:rsidRDefault="00463A0D">
      <w:pPr>
        <w:spacing w:line="360" w:lineRule="auto"/>
        <w:ind w:firstLineChars="200" w:firstLine="420"/>
        <w:rPr>
          <w:rFonts w:ascii="宋体" w:hAnsi="宋体" w:cs="宋体" w:hint="eastAsia"/>
        </w:rPr>
      </w:pPr>
      <w:r>
        <w:rPr>
          <w:rFonts w:ascii="宋体" w:hAnsi="宋体" w:cs="宋体" w:hint="eastAsia"/>
        </w:rPr>
        <w:t>1.1.3 工程和设备</w:t>
      </w:r>
    </w:p>
    <w:p w14:paraId="497A4DA9"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1.1.3.7 作为施工现场组成部分的其他场所包括：</w:t>
      </w:r>
      <w:r>
        <w:rPr>
          <w:rFonts w:ascii="宋体" w:hAnsi="宋体" w:cs="宋体" w:hint="eastAsia"/>
          <w:color w:val="000000"/>
          <w:u w:val="single"/>
        </w:rPr>
        <w:t>本项目的施工现场。</w:t>
      </w:r>
    </w:p>
    <w:p w14:paraId="74022329" w14:textId="77777777" w:rsidR="004471E4" w:rsidRDefault="00463A0D">
      <w:pPr>
        <w:spacing w:line="360" w:lineRule="auto"/>
        <w:ind w:firstLineChars="200" w:firstLine="420"/>
        <w:rPr>
          <w:rFonts w:ascii="宋体" w:hAnsi="宋体" w:cs="宋体" w:hint="eastAsia"/>
        </w:rPr>
      </w:pPr>
      <w:r>
        <w:rPr>
          <w:rFonts w:ascii="宋体" w:hAnsi="宋体" w:cs="宋体" w:hint="eastAsia"/>
        </w:rPr>
        <w:t>1.1.3.9 永久占地包括：</w:t>
      </w:r>
      <w:r>
        <w:rPr>
          <w:rFonts w:ascii="宋体" w:hAnsi="宋体" w:cs="宋体" w:hint="eastAsia"/>
          <w:u w:val="single"/>
        </w:rPr>
        <w:t xml:space="preserve">   </w:t>
      </w:r>
      <w:r>
        <w:rPr>
          <w:rFonts w:ascii="宋体" w:hAnsi="宋体" w:cs="宋体" w:hint="eastAsia"/>
          <w:color w:val="000000"/>
          <w:u w:val="single"/>
        </w:rPr>
        <w:t xml:space="preserve">/   </w:t>
      </w:r>
      <w:r>
        <w:rPr>
          <w:rFonts w:ascii="宋体" w:hAnsi="宋体" w:cs="宋体" w:hint="eastAsia"/>
          <w:color w:val="000000"/>
        </w:rPr>
        <w:t>。</w:t>
      </w:r>
    </w:p>
    <w:p w14:paraId="110BC2C6" w14:textId="77777777" w:rsidR="004471E4" w:rsidRDefault="00463A0D">
      <w:pPr>
        <w:spacing w:line="360" w:lineRule="auto"/>
        <w:ind w:firstLineChars="200" w:firstLine="420"/>
        <w:rPr>
          <w:rFonts w:ascii="宋体" w:hAnsi="宋体" w:cs="宋体" w:hint="eastAsia"/>
        </w:rPr>
      </w:pPr>
      <w:r>
        <w:rPr>
          <w:rFonts w:ascii="宋体" w:hAnsi="宋体" w:cs="宋体" w:hint="eastAsia"/>
        </w:rPr>
        <w:t>1.1.3.10 临时占地包括：</w:t>
      </w:r>
      <w:r>
        <w:rPr>
          <w:rFonts w:ascii="宋体" w:hAnsi="宋体" w:cs="宋体" w:hint="eastAsia"/>
          <w:color w:val="000000"/>
          <w:u w:val="single"/>
        </w:rPr>
        <w:t>施工现场范围内非永久工程占用的永久用地以及为实施项目建设需要的其他临时占地范围</w:t>
      </w:r>
      <w:r>
        <w:rPr>
          <w:rFonts w:ascii="宋体" w:hAnsi="宋体" w:cs="宋体" w:hint="eastAsia"/>
        </w:rPr>
        <w:t>。</w:t>
      </w:r>
    </w:p>
    <w:p w14:paraId="0B3BE88B" w14:textId="77777777" w:rsidR="004471E4" w:rsidRDefault="00463A0D">
      <w:pPr>
        <w:spacing w:line="360" w:lineRule="auto"/>
        <w:ind w:firstLineChars="200" w:firstLine="420"/>
        <w:rPr>
          <w:rFonts w:ascii="宋体" w:hAnsi="宋体" w:cs="宋体" w:hint="eastAsia"/>
        </w:rPr>
      </w:pPr>
      <w:r>
        <w:rPr>
          <w:rFonts w:ascii="宋体" w:hAnsi="宋体" w:cs="宋体" w:hint="eastAsia"/>
        </w:rPr>
        <w:t>1.3法律</w:t>
      </w:r>
    </w:p>
    <w:p w14:paraId="1454E255"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适用于合同的其他规范性文件：</w:t>
      </w:r>
    </w:p>
    <w:p w14:paraId="177B9572"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《中华人民共和国建筑法》</w:t>
      </w:r>
    </w:p>
    <w:p w14:paraId="7B210396"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《中华人民共和国民法典》</w:t>
      </w:r>
    </w:p>
    <w:p w14:paraId="3C939524"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lastRenderedPageBreak/>
        <w:t>《中华人民共和国招标投标法》</w:t>
      </w:r>
    </w:p>
    <w:p w14:paraId="04CD6577"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《中华人民共和国安全生产法》</w:t>
      </w:r>
    </w:p>
    <w:p w14:paraId="56BA4279"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《建设工程安全生产管理条例》（国务院第393 号令）</w:t>
      </w:r>
    </w:p>
    <w:p w14:paraId="4294F74B"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《建设工程质量管理条例》</w:t>
      </w:r>
    </w:p>
    <w:p w14:paraId="67DFE231"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《工程建设标准强制性条文》（房屋建筑部分）</w:t>
      </w:r>
    </w:p>
    <w:p w14:paraId="12F56BDD"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《中华人民共和国审计法》</w:t>
      </w:r>
    </w:p>
    <w:p w14:paraId="6C37ACA3"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《中华人民共和国审计法实施条例》</w:t>
      </w:r>
    </w:p>
    <w:p w14:paraId="2EE6E1A0"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《政府投资项目审计规定》（</w:t>
      </w:r>
      <w:proofErr w:type="gramStart"/>
      <w:r>
        <w:rPr>
          <w:rFonts w:ascii="宋体" w:hAnsi="宋体" w:cs="宋体" w:hint="eastAsia"/>
          <w:color w:val="000000"/>
          <w:u w:val="single"/>
        </w:rPr>
        <w:t>审投发</w:t>
      </w:r>
      <w:proofErr w:type="gramEnd"/>
      <w:r>
        <w:rPr>
          <w:rFonts w:ascii="宋体" w:hAnsi="宋体" w:cs="宋体" w:hint="eastAsia"/>
          <w:color w:val="000000"/>
          <w:u w:val="single"/>
        </w:rPr>
        <w:t>[2010]173 号）</w:t>
      </w:r>
    </w:p>
    <w:p w14:paraId="14B2AC21"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《江苏省审计条例》（省人大常委会第78号公告）</w:t>
      </w:r>
    </w:p>
    <w:p w14:paraId="2582377F"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《江苏省建筑市场管理条例》</w:t>
      </w:r>
    </w:p>
    <w:p w14:paraId="4B5C4A29"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“最高人民法院关于审理建设工程施工合同纠纷案件适用法律问题的解释”</w:t>
      </w:r>
    </w:p>
    <w:p w14:paraId="2E95F68A"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国家、江苏省、淮安市现行的法律法规。</w:t>
      </w:r>
    </w:p>
    <w:p w14:paraId="4A1FD856" w14:textId="77777777" w:rsidR="004471E4" w:rsidRDefault="00463A0D">
      <w:pPr>
        <w:spacing w:line="360" w:lineRule="auto"/>
        <w:ind w:firstLineChars="200" w:firstLine="420"/>
        <w:rPr>
          <w:rFonts w:ascii="宋体" w:hAnsi="宋体" w:cs="宋体" w:hint="eastAsia"/>
        </w:rPr>
      </w:pPr>
      <w:r>
        <w:rPr>
          <w:rFonts w:ascii="宋体" w:hAnsi="宋体" w:cs="宋体" w:hint="eastAsia"/>
        </w:rPr>
        <w:t>1.4 标准和规范</w:t>
      </w:r>
    </w:p>
    <w:p w14:paraId="42BB2AAB" w14:textId="77777777" w:rsidR="004471E4" w:rsidRDefault="00463A0D">
      <w:pPr>
        <w:spacing w:line="360" w:lineRule="auto"/>
        <w:ind w:firstLineChars="200" w:firstLine="420"/>
        <w:rPr>
          <w:rFonts w:ascii="宋体" w:hAnsi="宋体" w:cs="宋体" w:hint="eastAsia"/>
        </w:rPr>
      </w:pPr>
      <w:r>
        <w:rPr>
          <w:rFonts w:ascii="宋体" w:hAnsi="宋体" w:cs="宋体" w:hint="eastAsia"/>
        </w:rPr>
        <w:t>1.4.1适用于工程的标准规范包括：</w:t>
      </w:r>
      <w:r>
        <w:rPr>
          <w:rFonts w:ascii="宋体" w:hAnsi="宋体" w:cs="宋体" w:hint="eastAsia"/>
          <w:color w:val="000000"/>
          <w:u w:val="single"/>
        </w:rPr>
        <w:t>本工程设计施工图纸中要求采用的国家、行业、地方的施工验收规范、技术规程及施工图集等</w:t>
      </w:r>
      <w:r>
        <w:rPr>
          <w:rFonts w:ascii="宋体" w:hAnsi="宋体" w:cs="宋体" w:hint="eastAsia"/>
          <w:color w:val="000000"/>
        </w:rPr>
        <w:t>。</w:t>
      </w:r>
    </w:p>
    <w:p w14:paraId="2160AA47" w14:textId="77777777" w:rsidR="004471E4" w:rsidRDefault="00463A0D">
      <w:pPr>
        <w:spacing w:line="360" w:lineRule="auto"/>
        <w:ind w:firstLineChars="200" w:firstLine="420"/>
        <w:rPr>
          <w:rFonts w:ascii="宋体" w:hAnsi="宋体" w:cs="宋体" w:hint="eastAsia"/>
        </w:rPr>
      </w:pPr>
      <w:r>
        <w:rPr>
          <w:rFonts w:ascii="宋体" w:hAnsi="宋体" w:cs="宋体" w:hint="eastAsia"/>
        </w:rPr>
        <w:t>1.4.2 发包人提供国外标准、规范的名称：</w:t>
      </w:r>
      <w:r>
        <w:rPr>
          <w:rFonts w:ascii="宋体" w:hAnsi="宋体" w:cs="宋体" w:hint="eastAsia"/>
          <w:u w:val="single"/>
        </w:rPr>
        <w:t xml:space="preserve"> 无</w:t>
      </w:r>
      <w:r>
        <w:rPr>
          <w:rFonts w:ascii="宋体" w:hAnsi="宋体" w:cs="宋体" w:hint="eastAsia"/>
        </w:rPr>
        <w:t xml:space="preserve">；   </w:t>
      </w:r>
    </w:p>
    <w:p w14:paraId="14713C90"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发包人提供国外标准、规范的份数：</w:t>
      </w:r>
      <w:r>
        <w:rPr>
          <w:rFonts w:ascii="宋体" w:hAnsi="宋体" w:cs="宋体" w:hint="eastAsia"/>
          <w:u w:val="single"/>
        </w:rPr>
        <w:t xml:space="preserve"> 无</w:t>
      </w:r>
      <w:r>
        <w:rPr>
          <w:rFonts w:ascii="宋体" w:hAnsi="宋体" w:cs="宋体" w:hint="eastAsia"/>
        </w:rPr>
        <w:t>；</w:t>
      </w:r>
    </w:p>
    <w:p w14:paraId="572D20D3"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发包人提供国外标准、规范的名称：</w:t>
      </w:r>
      <w:r>
        <w:rPr>
          <w:rFonts w:ascii="宋体" w:hAnsi="宋体" w:cs="宋体" w:hint="eastAsia"/>
          <w:u w:val="single"/>
        </w:rPr>
        <w:t xml:space="preserve"> 无</w:t>
      </w:r>
      <w:r>
        <w:rPr>
          <w:rFonts w:ascii="宋体" w:hAnsi="宋体" w:cs="宋体" w:hint="eastAsia"/>
        </w:rPr>
        <w:t>。</w:t>
      </w:r>
    </w:p>
    <w:p w14:paraId="7951278C" w14:textId="77777777" w:rsidR="004471E4" w:rsidRDefault="00463A0D">
      <w:pPr>
        <w:spacing w:line="360" w:lineRule="auto"/>
        <w:ind w:firstLineChars="200" w:firstLine="420"/>
        <w:rPr>
          <w:rFonts w:ascii="宋体" w:hAnsi="宋体" w:cs="宋体" w:hint="eastAsia"/>
        </w:rPr>
      </w:pPr>
      <w:r>
        <w:rPr>
          <w:rFonts w:ascii="宋体" w:hAnsi="宋体" w:cs="宋体" w:hint="eastAsia"/>
        </w:rPr>
        <w:t>1.4.3发包人对工程的技术标准和功能要求的特殊要求：</w:t>
      </w:r>
      <w:r>
        <w:rPr>
          <w:rFonts w:ascii="宋体" w:hAnsi="宋体" w:cs="宋体" w:hint="eastAsia"/>
          <w:u w:val="single"/>
        </w:rPr>
        <w:t>无</w:t>
      </w:r>
      <w:r>
        <w:rPr>
          <w:rFonts w:ascii="宋体" w:hAnsi="宋体" w:cs="宋体" w:hint="eastAsia"/>
        </w:rPr>
        <w:t>。</w:t>
      </w:r>
    </w:p>
    <w:p w14:paraId="39673174" w14:textId="77777777" w:rsidR="004471E4" w:rsidRDefault="00463A0D">
      <w:pPr>
        <w:spacing w:line="360" w:lineRule="auto"/>
        <w:ind w:firstLineChars="200" w:firstLine="420"/>
        <w:rPr>
          <w:rFonts w:ascii="宋体" w:hAnsi="宋体" w:cs="宋体" w:hint="eastAsia"/>
        </w:rPr>
      </w:pPr>
      <w:r>
        <w:rPr>
          <w:rFonts w:ascii="宋体" w:hAnsi="宋体" w:cs="宋体" w:hint="eastAsia"/>
        </w:rPr>
        <w:t>1.5 合同文件的优先顺序</w:t>
      </w:r>
    </w:p>
    <w:p w14:paraId="46E0F1E7"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合同文件组成及优先顺序为：</w:t>
      </w:r>
    </w:p>
    <w:p w14:paraId="3EACFEB0"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 xml:space="preserve">（1）本合同协议书 ； </w:t>
      </w:r>
    </w:p>
    <w:p w14:paraId="0DB382A1"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 xml:space="preserve">（2）中标通知书； </w:t>
      </w:r>
    </w:p>
    <w:p w14:paraId="3AA7020D"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 xml:space="preserve">（3）投标函及其附录； </w:t>
      </w:r>
    </w:p>
    <w:p w14:paraId="340682F7"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 xml:space="preserve">（4）本合同专用条款及附件； </w:t>
      </w:r>
    </w:p>
    <w:p w14:paraId="78DB1A30"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 xml:space="preserve">（5）本合同通用条款； </w:t>
      </w:r>
    </w:p>
    <w:p w14:paraId="0888A930"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 xml:space="preserve">（6）技术标准和要求； </w:t>
      </w:r>
    </w:p>
    <w:p w14:paraId="7DCF52C0"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 xml:space="preserve">（7）施工图纸； </w:t>
      </w:r>
    </w:p>
    <w:p w14:paraId="15A6986C"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 xml:space="preserve">（8）已标价的工程量清单； </w:t>
      </w:r>
    </w:p>
    <w:p w14:paraId="333226B3"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color w:val="000000"/>
          <w:u w:val="single"/>
        </w:rPr>
        <w:t xml:space="preserve">（9）投标人须知，及招标文件的澄清、答疑及补充文件及其附件； </w:t>
      </w:r>
    </w:p>
    <w:p w14:paraId="26037519" w14:textId="77777777" w:rsidR="004471E4" w:rsidRDefault="00463A0D">
      <w:pPr>
        <w:spacing w:line="360" w:lineRule="auto"/>
        <w:ind w:firstLineChars="200" w:firstLine="420"/>
        <w:rPr>
          <w:rFonts w:ascii="宋体" w:hAnsi="宋体" w:cs="宋体" w:hint="eastAsia"/>
        </w:rPr>
      </w:pPr>
      <w:r>
        <w:rPr>
          <w:rFonts w:ascii="宋体" w:hAnsi="宋体" w:cs="宋体" w:hint="eastAsia"/>
          <w:color w:val="000000"/>
          <w:u w:val="single"/>
        </w:rPr>
        <w:t>（10）其他合同文件。</w:t>
      </w:r>
    </w:p>
    <w:p w14:paraId="6DB01247" w14:textId="77777777" w:rsidR="004471E4" w:rsidRDefault="00463A0D">
      <w:pPr>
        <w:spacing w:line="360" w:lineRule="auto"/>
        <w:ind w:firstLineChars="200" w:firstLine="420"/>
        <w:rPr>
          <w:rFonts w:ascii="宋体" w:hAnsi="宋体" w:cs="宋体" w:hint="eastAsia"/>
        </w:rPr>
      </w:pPr>
      <w:r>
        <w:rPr>
          <w:rFonts w:ascii="宋体" w:hAnsi="宋体" w:cs="宋体" w:hint="eastAsia"/>
        </w:rPr>
        <w:t>1.6 图纸和承包人文件</w:t>
      </w:r>
    </w:p>
    <w:p w14:paraId="16BA119A" w14:textId="77777777" w:rsidR="004471E4" w:rsidRDefault="00463A0D">
      <w:pPr>
        <w:spacing w:line="360" w:lineRule="auto"/>
        <w:ind w:firstLineChars="200" w:firstLine="420"/>
        <w:rPr>
          <w:rFonts w:ascii="宋体" w:hAnsi="宋体" w:cs="宋体" w:hint="eastAsia"/>
        </w:rPr>
      </w:pPr>
      <w:r>
        <w:rPr>
          <w:rFonts w:ascii="宋体" w:hAnsi="宋体" w:cs="宋体" w:hint="eastAsia"/>
        </w:rPr>
        <w:t>1.6.1 图纸的提供</w:t>
      </w:r>
    </w:p>
    <w:p w14:paraId="7B41F252"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发包人向承包人提供图纸的期限：</w:t>
      </w:r>
      <w:r>
        <w:rPr>
          <w:rFonts w:ascii="宋体" w:hAnsi="宋体" w:cs="宋体" w:hint="eastAsia"/>
          <w:color w:val="000000"/>
          <w:u w:val="single"/>
        </w:rPr>
        <w:t>合同签订后7日内</w:t>
      </w:r>
      <w:r>
        <w:rPr>
          <w:rFonts w:ascii="宋体" w:hAnsi="宋体" w:cs="宋体" w:hint="eastAsia"/>
          <w:u w:val="single"/>
        </w:rPr>
        <w:t></w:t>
      </w:r>
      <w:r>
        <w:rPr>
          <w:rFonts w:ascii="宋体" w:hAnsi="宋体" w:cs="宋体" w:hint="eastAsia"/>
        </w:rPr>
        <w:t>；</w:t>
      </w:r>
    </w:p>
    <w:p w14:paraId="2BFA2887" w14:textId="77777777" w:rsidR="004471E4" w:rsidRDefault="00463A0D">
      <w:pPr>
        <w:spacing w:line="360" w:lineRule="auto"/>
        <w:ind w:firstLineChars="200" w:firstLine="420"/>
        <w:rPr>
          <w:rFonts w:ascii="宋体" w:hAnsi="宋体" w:cs="宋体" w:hint="eastAsia"/>
        </w:rPr>
      </w:pPr>
      <w:r>
        <w:rPr>
          <w:rFonts w:ascii="宋体" w:hAnsi="宋体" w:cs="宋体" w:hint="eastAsia"/>
        </w:rPr>
        <w:lastRenderedPageBreak/>
        <w:t>发包人向承包人提供图纸的数量：</w:t>
      </w:r>
      <w:r>
        <w:rPr>
          <w:rFonts w:ascii="宋体" w:hAnsi="宋体" w:cs="宋体" w:hint="eastAsia"/>
          <w:color w:val="000000"/>
          <w:u w:val="single"/>
        </w:rPr>
        <w:t>施工图纸2套，电子版1套</w:t>
      </w:r>
      <w:r>
        <w:rPr>
          <w:rFonts w:ascii="宋体" w:hAnsi="宋体" w:cs="宋体" w:hint="eastAsia"/>
        </w:rPr>
        <w:t>；</w:t>
      </w:r>
    </w:p>
    <w:p w14:paraId="36F19CE2"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发包人向承包人提供图纸的内容：</w:t>
      </w:r>
      <w:r>
        <w:rPr>
          <w:rFonts w:ascii="宋体" w:hAnsi="宋体" w:cs="宋体" w:hint="eastAsia"/>
          <w:color w:val="000000"/>
          <w:u w:val="single"/>
        </w:rPr>
        <w:t>经审核的全专业设计施工图纸、地勘报告、周边管线图纸</w:t>
      </w:r>
      <w:r>
        <w:rPr>
          <w:rFonts w:ascii="宋体" w:hAnsi="宋体" w:cs="宋体" w:hint="eastAsia"/>
        </w:rPr>
        <w:t>。</w:t>
      </w:r>
    </w:p>
    <w:p w14:paraId="6E1C5BC5" w14:textId="77777777" w:rsidR="004471E4" w:rsidRDefault="00463A0D">
      <w:pPr>
        <w:spacing w:line="360" w:lineRule="auto"/>
        <w:ind w:firstLineChars="200" w:firstLine="420"/>
        <w:rPr>
          <w:rFonts w:ascii="宋体" w:hAnsi="宋体" w:cs="宋体" w:hint="eastAsia"/>
        </w:rPr>
      </w:pPr>
      <w:r>
        <w:rPr>
          <w:rFonts w:ascii="宋体" w:hAnsi="宋体" w:cs="宋体" w:hint="eastAsia"/>
        </w:rPr>
        <w:t>1.6.4 承包人文件</w:t>
      </w:r>
    </w:p>
    <w:p w14:paraId="50F99452" w14:textId="77777777" w:rsidR="004471E4" w:rsidRDefault="00463A0D">
      <w:pPr>
        <w:spacing w:line="360" w:lineRule="auto"/>
        <w:ind w:firstLineChars="200" w:firstLine="420"/>
        <w:rPr>
          <w:rFonts w:ascii="宋体" w:hAnsi="宋体" w:cs="宋体" w:hint="eastAsia"/>
        </w:rPr>
      </w:pPr>
      <w:r>
        <w:rPr>
          <w:rFonts w:ascii="宋体" w:hAnsi="宋体" w:cs="宋体" w:hint="eastAsia"/>
        </w:rPr>
        <w:t>需要由承包人提供的文件，包括：</w:t>
      </w:r>
      <w:r>
        <w:rPr>
          <w:rFonts w:ascii="宋体" w:hAnsi="宋体" w:cs="宋体" w:hint="eastAsia"/>
          <w:color w:val="000000"/>
          <w:u w:val="single"/>
        </w:rPr>
        <w:t>施工组织设计、各类工程资料、质量检查验收资料、质保资料</w:t>
      </w:r>
      <w:r>
        <w:rPr>
          <w:rFonts w:ascii="宋体" w:hAnsi="宋体" w:cs="宋体" w:hint="eastAsia"/>
        </w:rPr>
        <w:t>；</w:t>
      </w:r>
    </w:p>
    <w:p w14:paraId="11BBDC18"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承包人提供的文件的期限为：</w:t>
      </w:r>
      <w:r>
        <w:rPr>
          <w:rFonts w:ascii="宋体" w:hAnsi="宋体" w:cs="宋体" w:hint="eastAsia"/>
          <w:color w:val="000000"/>
          <w:u w:val="single"/>
        </w:rPr>
        <w:t>施工组织设计为正式开工前7日，其他文件按《专用合同条款》约定执行</w:t>
      </w:r>
      <w:r>
        <w:rPr>
          <w:rFonts w:ascii="宋体" w:hAnsi="宋体" w:cs="宋体" w:hint="eastAsia"/>
          <w:u w:val="single"/>
        </w:rPr>
        <w:t></w:t>
      </w:r>
      <w:r>
        <w:rPr>
          <w:rFonts w:ascii="宋体" w:hAnsi="宋体" w:cs="宋体" w:hint="eastAsia"/>
        </w:rPr>
        <w:t>；</w:t>
      </w:r>
    </w:p>
    <w:p w14:paraId="6EF73113"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承包人提供的文件的数量为：</w:t>
      </w:r>
      <w:r>
        <w:rPr>
          <w:rFonts w:ascii="宋体" w:hAnsi="宋体" w:cs="宋体" w:hint="eastAsia"/>
          <w:u w:val="single"/>
        </w:rPr>
        <w:t></w:t>
      </w:r>
      <w:r>
        <w:rPr>
          <w:rFonts w:ascii="宋体" w:hAnsi="宋体" w:cs="宋体" w:hint="eastAsia"/>
          <w:color w:val="000000"/>
          <w:u w:val="single"/>
        </w:rPr>
        <w:t>三套</w:t>
      </w:r>
      <w:r>
        <w:rPr>
          <w:rFonts w:ascii="宋体" w:hAnsi="宋体" w:cs="宋体" w:hint="eastAsia"/>
          <w:u w:val="single"/>
        </w:rPr>
        <w:t></w:t>
      </w:r>
      <w:r>
        <w:rPr>
          <w:rFonts w:ascii="宋体" w:hAnsi="宋体" w:cs="宋体" w:hint="eastAsia"/>
        </w:rPr>
        <w:t>；</w:t>
      </w:r>
    </w:p>
    <w:p w14:paraId="1C229420"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承包人提供的文件的形式为：</w:t>
      </w:r>
      <w:r>
        <w:rPr>
          <w:rFonts w:ascii="宋体" w:hAnsi="宋体" w:cs="宋体" w:hint="eastAsia"/>
          <w:u w:val="single"/>
        </w:rPr>
        <w:t></w:t>
      </w:r>
      <w:r>
        <w:rPr>
          <w:rFonts w:ascii="宋体" w:hAnsi="宋体" w:cs="宋体" w:hint="eastAsia"/>
          <w:color w:val="000000"/>
          <w:u w:val="single"/>
        </w:rPr>
        <w:t>书面文件</w:t>
      </w:r>
      <w:r>
        <w:rPr>
          <w:rFonts w:ascii="宋体" w:hAnsi="宋体" w:cs="宋体" w:hint="eastAsia"/>
          <w:u w:val="single"/>
        </w:rPr>
        <w:t></w:t>
      </w:r>
      <w:r>
        <w:rPr>
          <w:rFonts w:ascii="宋体" w:hAnsi="宋体" w:cs="宋体" w:hint="eastAsia"/>
        </w:rPr>
        <w:t>；</w:t>
      </w:r>
    </w:p>
    <w:p w14:paraId="75994A97"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发包人审批承包人文件的期限：</w:t>
      </w:r>
      <w:r>
        <w:rPr>
          <w:rFonts w:ascii="宋体" w:hAnsi="宋体" w:cs="宋体" w:hint="eastAsia"/>
          <w:color w:val="000000"/>
          <w:u w:val="single"/>
        </w:rPr>
        <w:t>施工组织设计7日内，各类工程资料、质量检查验收资料、质保资料24小时内</w:t>
      </w:r>
      <w:r>
        <w:rPr>
          <w:rFonts w:ascii="宋体" w:hAnsi="宋体" w:cs="宋体" w:hint="eastAsia"/>
          <w:color w:val="000000"/>
        </w:rPr>
        <w:t>。</w:t>
      </w:r>
    </w:p>
    <w:p w14:paraId="14CF8130" w14:textId="77777777" w:rsidR="004471E4" w:rsidRDefault="00463A0D">
      <w:pPr>
        <w:spacing w:line="360" w:lineRule="auto"/>
        <w:ind w:firstLineChars="200" w:firstLine="420"/>
        <w:rPr>
          <w:rFonts w:ascii="宋体" w:hAnsi="宋体" w:cs="宋体" w:hint="eastAsia"/>
        </w:rPr>
      </w:pPr>
      <w:r>
        <w:rPr>
          <w:rFonts w:ascii="宋体" w:hAnsi="宋体" w:cs="宋体" w:hint="eastAsia"/>
        </w:rPr>
        <w:t>1.6.5 现场图纸准备</w:t>
      </w:r>
    </w:p>
    <w:p w14:paraId="779BCB80"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关于现场图纸准备的约定：</w:t>
      </w:r>
      <w:r>
        <w:rPr>
          <w:rFonts w:ascii="宋体" w:hAnsi="宋体" w:cs="宋体" w:hint="eastAsia"/>
          <w:u w:val="single"/>
        </w:rPr>
        <w:t></w:t>
      </w:r>
      <w:r>
        <w:rPr>
          <w:rFonts w:ascii="宋体" w:hAnsi="宋体" w:cs="宋体" w:hint="eastAsia"/>
          <w:color w:val="000000"/>
          <w:u w:val="single"/>
        </w:rPr>
        <w:t>按《通用合同条款》执行</w:t>
      </w:r>
      <w:r>
        <w:rPr>
          <w:rFonts w:ascii="宋体" w:hAnsi="宋体" w:cs="宋体" w:hint="eastAsia"/>
          <w:u w:val="single"/>
        </w:rPr>
        <w:t></w:t>
      </w:r>
      <w:r>
        <w:rPr>
          <w:rFonts w:ascii="宋体" w:hAnsi="宋体" w:cs="宋体" w:hint="eastAsia"/>
        </w:rPr>
        <w:t>。</w:t>
      </w:r>
    </w:p>
    <w:p w14:paraId="2EDAEF21" w14:textId="77777777" w:rsidR="004471E4" w:rsidRDefault="00463A0D">
      <w:pPr>
        <w:spacing w:line="360" w:lineRule="auto"/>
        <w:ind w:firstLineChars="200" w:firstLine="420"/>
        <w:rPr>
          <w:rFonts w:ascii="宋体" w:hAnsi="宋体" w:cs="宋体" w:hint="eastAsia"/>
        </w:rPr>
      </w:pPr>
      <w:r>
        <w:rPr>
          <w:rFonts w:ascii="宋体" w:hAnsi="宋体" w:cs="宋体" w:hint="eastAsia"/>
        </w:rPr>
        <w:t>1.7 联络</w:t>
      </w:r>
    </w:p>
    <w:p w14:paraId="201481C2" w14:textId="77777777" w:rsidR="004471E4" w:rsidRDefault="00463A0D">
      <w:pPr>
        <w:spacing w:line="360" w:lineRule="auto"/>
        <w:ind w:firstLineChars="200" w:firstLine="420"/>
        <w:rPr>
          <w:rFonts w:ascii="宋体" w:hAnsi="宋体" w:cs="宋体" w:hint="eastAsia"/>
        </w:rPr>
      </w:pPr>
      <w:r>
        <w:rPr>
          <w:rFonts w:ascii="宋体" w:hAnsi="宋体" w:cs="宋体" w:hint="eastAsia"/>
        </w:rPr>
        <w:t>1.7.1发包人和承包人应当在</w:t>
      </w:r>
      <w:r>
        <w:rPr>
          <w:rFonts w:ascii="宋体" w:hAnsi="宋体" w:cs="宋体" w:hint="eastAsia"/>
          <w:u w:val="single"/>
        </w:rPr>
        <w:t xml:space="preserve">  5</w:t>
      </w:r>
      <w:r>
        <w:rPr>
          <w:rFonts w:ascii="宋体" w:hAnsi="宋体" w:cs="宋体" w:hint="eastAsia"/>
        </w:rPr>
        <w:t>天内将与合同有关的通知、批准、证明、证书、指示、指令、要求、请求、同意、意见、确定和决定等书面函件送达对方当事人。</w:t>
      </w:r>
    </w:p>
    <w:p w14:paraId="4DC2AEDE" w14:textId="77777777" w:rsidR="004471E4" w:rsidRDefault="00463A0D">
      <w:pPr>
        <w:spacing w:line="360" w:lineRule="auto"/>
        <w:ind w:firstLineChars="200" w:firstLine="420"/>
        <w:rPr>
          <w:rFonts w:ascii="宋体" w:hAnsi="宋体" w:cs="宋体" w:hint="eastAsia"/>
        </w:rPr>
      </w:pPr>
      <w:r>
        <w:rPr>
          <w:rFonts w:ascii="宋体" w:hAnsi="宋体" w:cs="宋体" w:hint="eastAsia"/>
        </w:rPr>
        <w:t>1.7.2 发包人接收文件的地点：</w:t>
      </w:r>
      <w:r>
        <w:rPr>
          <w:rFonts w:ascii="宋体" w:hAnsi="宋体" w:cs="宋体" w:hint="eastAsia"/>
          <w:b/>
          <w:color w:val="000000"/>
          <w:u w:val="single"/>
        </w:rPr>
        <w:t>本项目的施工现场业主办公室</w:t>
      </w:r>
      <w:r>
        <w:rPr>
          <w:rFonts w:ascii="宋体" w:hAnsi="宋体" w:cs="宋体" w:hint="eastAsia"/>
          <w:u w:val="single"/>
        </w:rPr>
        <w:t></w:t>
      </w:r>
      <w:r>
        <w:rPr>
          <w:rFonts w:ascii="宋体" w:hAnsi="宋体" w:cs="宋体" w:hint="eastAsia"/>
        </w:rPr>
        <w:t>；</w:t>
      </w:r>
    </w:p>
    <w:p w14:paraId="40BB47C0"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发包人指定的接收人为：</w:t>
      </w:r>
      <w:r>
        <w:rPr>
          <w:rFonts w:ascii="宋体" w:hAnsi="宋体" w:cs="宋体" w:hint="eastAsia"/>
          <w:u w:val="single"/>
        </w:rPr>
        <w:t xml:space="preserve">                      </w:t>
      </w:r>
      <w:r>
        <w:rPr>
          <w:rFonts w:ascii="宋体" w:hAnsi="宋体" w:cs="宋体" w:hint="eastAsia"/>
        </w:rPr>
        <w:t>。</w:t>
      </w:r>
    </w:p>
    <w:p w14:paraId="6BBC6711"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承包人接收文件的地点：</w:t>
      </w:r>
      <w:r>
        <w:rPr>
          <w:rFonts w:ascii="宋体" w:hAnsi="宋体" w:cs="宋体" w:hint="eastAsia"/>
          <w:b/>
          <w:color w:val="000000"/>
          <w:u w:val="single"/>
        </w:rPr>
        <w:t>本项目的施工现场办公室</w:t>
      </w:r>
      <w:r>
        <w:rPr>
          <w:rFonts w:ascii="宋体" w:hAnsi="宋体" w:cs="宋体" w:hint="eastAsia"/>
          <w:u w:val="single"/>
        </w:rPr>
        <w:t></w:t>
      </w:r>
      <w:r>
        <w:rPr>
          <w:rFonts w:ascii="宋体" w:hAnsi="宋体" w:cs="宋体" w:hint="eastAsia"/>
        </w:rPr>
        <w:t>；</w:t>
      </w:r>
    </w:p>
    <w:p w14:paraId="35CADA9B"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承包人指定的接收人为：</w:t>
      </w:r>
      <w:r>
        <w:rPr>
          <w:rFonts w:ascii="宋体" w:hAnsi="宋体" w:cs="宋体" w:hint="eastAsia"/>
          <w:u w:val="single"/>
        </w:rPr>
        <w:t xml:space="preserve">                </w:t>
      </w:r>
      <w:r>
        <w:rPr>
          <w:rFonts w:ascii="宋体" w:hAnsi="宋体" w:cs="宋体" w:hint="eastAsia"/>
        </w:rPr>
        <w:t>。</w:t>
      </w:r>
    </w:p>
    <w:p w14:paraId="423147A5" w14:textId="77777777" w:rsidR="004471E4" w:rsidRDefault="00463A0D">
      <w:pPr>
        <w:spacing w:line="360" w:lineRule="auto"/>
        <w:ind w:firstLineChars="200" w:firstLine="420"/>
        <w:rPr>
          <w:rFonts w:ascii="宋体" w:hAnsi="宋体" w:cs="宋体" w:hint="eastAsia"/>
        </w:rPr>
      </w:pPr>
      <w:r>
        <w:rPr>
          <w:rFonts w:ascii="宋体" w:hAnsi="宋体" w:cs="宋体" w:hint="eastAsia"/>
        </w:rPr>
        <w:t>监理人接收文件的地点：</w:t>
      </w:r>
      <w:r>
        <w:rPr>
          <w:rFonts w:ascii="宋体" w:hAnsi="宋体" w:cs="宋体" w:hint="eastAsia"/>
          <w:b/>
          <w:color w:val="000000"/>
          <w:u w:val="single"/>
        </w:rPr>
        <w:t>本项目的施工现场办公室</w:t>
      </w:r>
      <w:r>
        <w:rPr>
          <w:rFonts w:ascii="宋体" w:hAnsi="宋体" w:cs="宋体" w:hint="eastAsia"/>
          <w:u w:val="single"/>
        </w:rPr>
        <w:t></w:t>
      </w:r>
      <w:r>
        <w:rPr>
          <w:rFonts w:ascii="宋体" w:hAnsi="宋体" w:cs="宋体" w:hint="eastAsia"/>
        </w:rPr>
        <w:t>；</w:t>
      </w:r>
    </w:p>
    <w:p w14:paraId="77966EE3" w14:textId="77777777" w:rsidR="004471E4" w:rsidRDefault="00463A0D">
      <w:pPr>
        <w:spacing w:line="360" w:lineRule="auto"/>
        <w:ind w:firstLineChars="200" w:firstLine="420"/>
        <w:rPr>
          <w:rFonts w:ascii="宋体" w:hAnsi="宋体" w:cs="宋体" w:hint="eastAsia"/>
        </w:rPr>
      </w:pPr>
      <w:r>
        <w:rPr>
          <w:rFonts w:ascii="宋体" w:hAnsi="宋体" w:cs="宋体" w:hint="eastAsia"/>
        </w:rPr>
        <w:t>监理人指定的接收人为：</w:t>
      </w:r>
      <w:r>
        <w:rPr>
          <w:rFonts w:ascii="宋体" w:hAnsi="宋体" w:cs="宋体" w:hint="eastAsia"/>
          <w:u w:val="single"/>
        </w:rPr>
        <w:t xml:space="preserve">                          </w:t>
      </w:r>
      <w:r>
        <w:rPr>
          <w:rFonts w:ascii="宋体" w:hAnsi="宋体" w:cs="宋体" w:hint="eastAsia"/>
        </w:rPr>
        <w:t>。</w:t>
      </w:r>
    </w:p>
    <w:p w14:paraId="6128F485" w14:textId="77777777" w:rsidR="004471E4" w:rsidRDefault="00463A0D">
      <w:pPr>
        <w:spacing w:line="360" w:lineRule="auto"/>
        <w:ind w:firstLineChars="200" w:firstLine="420"/>
        <w:rPr>
          <w:rFonts w:ascii="宋体" w:hAnsi="宋体" w:cs="宋体" w:hint="eastAsia"/>
        </w:rPr>
      </w:pPr>
      <w:r>
        <w:rPr>
          <w:rFonts w:ascii="宋体" w:hAnsi="宋体" w:cs="宋体" w:hint="eastAsia"/>
        </w:rPr>
        <w:t>1.10 交通运输</w:t>
      </w:r>
    </w:p>
    <w:p w14:paraId="7B398E78" w14:textId="77777777" w:rsidR="004471E4" w:rsidRDefault="00463A0D">
      <w:pPr>
        <w:spacing w:line="360" w:lineRule="auto"/>
        <w:ind w:firstLineChars="200" w:firstLine="420"/>
        <w:rPr>
          <w:rFonts w:ascii="宋体" w:hAnsi="宋体" w:cs="宋体" w:hint="eastAsia"/>
        </w:rPr>
      </w:pPr>
      <w:r>
        <w:rPr>
          <w:rFonts w:ascii="宋体" w:hAnsi="宋体" w:cs="宋体" w:hint="eastAsia"/>
        </w:rPr>
        <w:t>1</w:t>
      </w:r>
      <w:bookmarkStart w:id="37" w:name="_Toc312677986"/>
      <w:bookmarkStart w:id="38" w:name="_Toc304295521"/>
      <w:bookmarkStart w:id="39" w:name="_Toc303539100"/>
      <w:bookmarkStart w:id="40" w:name="_Toc318581155"/>
      <w:bookmarkStart w:id="41" w:name="_Toc300934943"/>
      <w:r>
        <w:rPr>
          <w:rFonts w:ascii="宋体" w:hAnsi="宋体" w:cs="宋体" w:hint="eastAsia"/>
        </w:rPr>
        <w:t>.10.1 出入现场的权利</w:t>
      </w:r>
    </w:p>
    <w:p w14:paraId="6A1B90F8"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关于出入现场的权利的约定：</w:t>
      </w:r>
      <w:r>
        <w:rPr>
          <w:rFonts w:ascii="宋体" w:hAnsi="宋体" w:cs="宋体" w:hint="eastAsia"/>
          <w:b/>
          <w:color w:val="000000"/>
          <w:u w:val="single"/>
        </w:rPr>
        <w:t>发</w:t>
      </w:r>
      <w:r>
        <w:rPr>
          <w:rFonts w:ascii="宋体" w:hAnsi="宋体" w:cs="宋体" w:hint="eastAsia"/>
          <w:b/>
          <w:u w:val="single"/>
        </w:rPr>
        <w:t>包人应根据施工需要，负责取得出入施工现场所需的批准手续和全部权利，以及取得因施工所需修建道路、以及其他基础设施的权利，根据承包人施工组织设计，开通出入口，并承担相关手续费用和建设费用。</w:t>
      </w:r>
      <w:bookmarkEnd w:id="37"/>
      <w:bookmarkEnd w:id="38"/>
      <w:bookmarkEnd w:id="39"/>
      <w:bookmarkEnd w:id="40"/>
      <w:bookmarkEnd w:id="41"/>
    </w:p>
    <w:p w14:paraId="3E957234" w14:textId="77777777" w:rsidR="004471E4" w:rsidRDefault="00463A0D">
      <w:pPr>
        <w:spacing w:line="360" w:lineRule="auto"/>
        <w:ind w:firstLineChars="200" w:firstLine="420"/>
        <w:rPr>
          <w:rFonts w:ascii="宋体" w:hAnsi="宋体" w:cs="宋体" w:hint="eastAsia"/>
        </w:rPr>
      </w:pPr>
      <w:r>
        <w:rPr>
          <w:rFonts w:ascii="宋体" w:hAnsi="宋体" w:cs="宋体" w:hint="eastAsia"/>
        </w:rPr>
        <w:t>1</w:t>
      </w:r>
      <w:bookmarkStart w:id="42" w:name="_Toc312677987"/>
      <w:bookmarkStart w:id="43" w:name="_Toc318581156"/>
      <w:bookmarkStart w:id="44" w:name="_Toc303539101"/>
      <w:bookmarkStart w:id="45" w:name="_Toc304295522"/>
      <w:bookmarkStart w:id="46" w:name="_Toc300934944"/>
      <w:r>
        <w:rPr>
          <w:rFonts w:ascii="宋体" w:hAnsi="宋体" w:cs="宋体" w:hint="eastAsia"/>
        </w:rPr>
        <w:t>.10.3 场内交通</w:t>
      </w:r>
    </w:p>
    <w:p w14:paraId="064B1541"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关于场外交通和场内交通的边界的约定：</w:t>
      </w:r>
      <w:r>
        <w:rPr>
          <w:rFonts w:ascii="宋体" w:hAnsi="宋体" w:cs="宋体" w:hint="eastAsia"/>
          <w:b/>
          <w:u w:val="single"/>
        </w:rPr>
        <w:t>场外交通以湿地公园红线为界</w:t>
      </w:r>
      <w:r>
        <w:rPr>
          <w:rFonts w:ascii="宋体" w:hAnsi="宋体" w:cs="宋体" w:hint="eastAsia"/>
          <w:u w:val="single"/>
        </w:rPr>
        <w:t xml:space="preserve">  。</w:t>
      </w:r>
    </w:p>
    <w:p w14:paraId="097B025C"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关于发包人向承包人免费提供满足工程施工需要的场内道路和交通设施的约定：</w:t>
      </w:r>
      <w:r>
        <w:rPr>
          <w:rFonts w:ascii="宋体" w:hAnsi="宋体" w:cs="宋体" w:hint="eastAsia"/>
          <w:b/>
          <w:u w:val="single"/>
        </w:rPr>
        <w:t>无</w:t>
      </w:r>
      <w:r>
        <w:rPr>
          <w:rFonts w:ascii="宋体" w:hAnsi="宋体" w:cs="宋体" w:hint="eastAsia"/>
          <w:u w:val="single"/>
        </w:rPr>
        <w:t></w:t>
      </w:r>
      <w:r>
        <w:rPr>
          <w:rFonts w:ascii="宋体" w:hAnsi="宋体" w:cs="宋体" w:hint="eastAsia"/>
        </w:rPr>
        <w:t>。</w:t>
      </w:r>
      <w:bookmarkStart w:id="47" w:name="_Toc318581157"/>
      <w:bookmarkEnd w:id="42"/>
      <w:bookmarkEnd w:id="43"/>
      <w:bookmarkEnd w:id="44"/>
      <w:bookmarkEnd w:id="45"/>
      <w:bookmarkEnd w:id="46"/>
    </w:p>
    <w:p w14:paraId="4F16292F" w14:textId="77777777" w:rsidR="004471E4" w:rsidRDefault="00463A0D">
      <w:pPr>
        <w:spacing w:line="360" w:lineRule="auto"/>
        <w:ind w:firstLineChars="200" w:firstLine="420"/>
        <w:rPr>
          <w:rFonts w:ascii="宋体" w:hAnsi="宋体" w:cs="宋体" w:hint="eastAsia"/>
        </w:rPr>
      </w:pPr>
      <w:r>
        <w:rPr>
          <w:rFonts w:ascii="宋体" w:hAnsi="宋体" w:cs="宋体" w:hint="eastAsia"/>
        </w:rPr>
        <w:t>1.10.4超大件和超重件的运输</w:t>
      </w:r>
    </w:p>
    <w:p w14:paraId="2036DEE5" w14:textId="77777777" w:rsidR="004471E4" w:rsidRDefault="00463A0D">
      <w:pPr>
        <w:spacing w:line="360" w:lineRule="auto"/>
        <w:ind w:firstLineChars="200" w:firstLine="420"/>
        <w:rPr>
          <w:rFonts w:ascii="宋体" w:hAnsi="宋体" w:cs="宋体" w:hint="eastAsia"/>
        </w:rPr>
      </w:pPr>
      <w:r>
        <w:rPr>
          <w:rFonts w:ascii="宋体" w:hAnsi="宋体" w:cs="宋体" w:hint="eastAsia"/>
        </w:rPr>
        <w:t>运输超大件或超重件所需的道路和桥梁临时加固改造费用和其他有关费用由</w:t>
      </w:r>
      <w:r>
        <w:rPr>
          <w:rFonts w:ascii="宋体" w:hAnsi="宋体" w:cs="宋体" w:hint="eastAsia"/>
          <w:u w:val="single"/>
        </w:rPr>
        <w:t xml:space="preserve"> </w:t>
      </w:r>
      <w:r>
        <w:rPr>
          <w:rFonts w:ascii="宋体" w:hAnsi="宋体" w:cs="宋体" w:hint="eastAsia"/>
          <w:b/>
          <w:u w:val="single"/>
        </w:rPr>
        <w:t xml:space="preserve">/。 </w:t>
      </w:r>
      <w:bookmarkEnd w:id="47"/>
    </w:p>
    <w:p w14:paraId="7411C377" w14:textId="77777777" w:rsidR="004471E4" w:rsidRDefault="00463A0D">
      <w:pPr>
        <w:spacing w:line="360" w:lineRule="auto"/>
        <w:ind w:firstLineChars="200" w:firstLine="420"/>
        <w:rPr>
          <w:rFonts w:ascii="宋体" w:hAnsi="宋体" w:cs="宋体" w:hint="eastAsia"/>
        </w:rPr>
      </w:pPr>
      <w:r>
        <w:rPr>
          <w:rFonts w:ascii="宋体" w:hAnsi="宋体" w:cs="宋体" w:hint="eastAsia"/>
        </w:rPr>
        <w:t>1.11 知识产权</w:t>
      </w:r>
    </w:p>
    <w:p w14:paraId="6884A8FC"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1.11.1关于发包人提供给承包人的图纸、发包人为实施工程自行编制或委托编制的技术规范以及</w:t>
      </w:r>
      <w:r>
        <w:rPr>
          <w:rFonts w:ascii="宋体" w:hAnsi="宋体" w:cs="宋体" w:hint="eastAsia"/>
        </w:rPr>
        <w:lastRenderedPageBreak/>
        <w:t>反映发包人关于合同要求或其他类似性质的文件的著作权的归属：</w:t>
      </w:r>
      <w:r>
        <w:rPr>
          <w:rFonts w:ascii="宋体" w:hAnsi="宋体" w:cs="宋体" w:hint="eastAsia"/>
          <w:b/>
          <w:color w:val="000000"/>
          <w:u w:val="single"/>
        </w:rPr>
        <w:t>除双方另有约定外，相关文件的著作权属发包人。</w:t>
      </w:r>
    </w:p>
    <w:p w14:paraId="4453B605"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关于发包人提供的上述文件的使用限制的要求：</w:t>
      </w:r>
      <w:r>
        <w:rPr>
          <w:rFonts w:ascii="宋体" w:hAnsi="宋体" w:cs="宋体" w:hint="eastAsia"/>
          <w:b/>
          <w:color w:val="000000"/>
          <w:u w:val="single"/>
        </w:rPr>
        <w:t>未经发包人书面同意，承包人不得为了合同以外的目的而复制、使用上述文件或将之提供给任何第三方。</w:t>
      </w:r>
    </w:p>
    <w:p w14:paraId="5A7ABBED" w14:textId="77777777" w:rsidR="004471E4" w:rsidRDefault="00463A0D">
      <w:pPr>
        <w:spacing w:line="360" w:lineRule="auto"/>
        <w:ind w:firstLineChars="200" w:firstLine="420"/>
        <w:rPr>
          <w:rFonts w:ascii="宋体" w:hAnsi="宋体" w:cs="宋体" w:hint="eastAsia"/>
        </w:rPr>
      </w:pPr>
      <w:r>
        <w:rPr>
          <w:rFonts w:ascii="宋体" w:hAnsi="宋体" w:cs="宋体" w:hint="eastAsia"/>
        </w:rPr>
        <w:t>1.11.2 关于承包人为实施工程所编制文件的著作权的归属：</w:t>
      </w:r>
      <w:r>
        <w:rPr>
          <w:rFonts w:ascii="宋体" w:hAnsi="宋体" w:cs="宋体" w:hint="eastAsia"/>
          <w:b/>
          <w:color w:val="000000"/>
          <w:u w:val="single"/>
        </w:rPr>
        <w:t>按《通用合同条款》执行</w:t>
      </w:r>
      <w:r>
        <w:rPr>
          <w:rFonts w:ascii="宋体" w:hAnsi="宋体" w:cs="宋体" w:hint="eastAsia"/>
        </w:rPr>
        <w:t>。</w:t>
      </w:r>
    </w:p>
    <w:p w14:paraId="31885255"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关于承包人提供的上述文件的使用限制的要求：</w:t>
      </w:r>
      <w:r>
        <w:rPr>
          <w:rFonts w:ascii="宋体" w:hAnsi="宋体" w:cs="宋体" w:hint="eastAsia"/>
          <w:color w:val="000000"/>
          <w:u w:val="single"/>
        </w:rPr>
        <w:t>若承包人需将上述文件用于本工程实施或合同履行之外的用途，必须事先获得发包人的许可。</w:t>
      </w:r>
    </w:p>
    <w:p w14:paraId="55CB5B8C" w14:textId="77777777" w:rsidR="004471E4" w:rsidRDefault="00463A0D">
      <w:pPr>
        <w:spacing w:line="360" w:lineRule="auto"/>
        <w:ind w:firstLineChars="200" w:firstLine="420"/>
        <w:rPr>
          <w:rFonts w:ascii="宋体" w:hAnsi="宋体" w:cs="宋体" w:hint="eastAsia"/>
        </w:rPr>
      </w:pPr>
      <w:r>
        <w:rPr>
          <w:rFonts w:ascii="宋体" w:hAnsi="宋体" w:cs="宋体" w:hint="eastAsia"/>
        </w:rPr>
        <w:t>1.11.4 承包人在施工过程中所采用的专利、专有技术、技术秘密的使用费的承担方式：</w:t>
      </w:r>
      <w:r>
        <w:rPr>
          <w:rFonts w:ascii="宋体" w:hAnsi="宋体" w:cs="宋体" w:hint="eastAsia"/>
          <w:u w:val="single"/>
        </w:rPr>
        <w:t></w:t>
      </w:r>
      <w:r>
        <w:rPr>
          <w:rFonts w:ascii="宋体" w:hAnsi="宋体" w:cs="宋体" w:hint="eastAsia"/>
          <w:color w:val="000000"/>
          <w:u w:val="single"/>
        </w:rPr>
        <w:t>除本项目设计施工图纸要求外，发包人另行要求所增加的费用由发包人承担</w:t>
      </w:r>
      <w:r>
        <w:rPr>
          <w:rFonts w:ascii="宋体" w:hAnsi="宋体" w:cs="宋体" w:hint="eastAsia"/>
          <w:color w:val="000000"/>
        </w:rPr>
        <w:t>。</w:t>
      </w:r>
    </w:p>
    <w:p w14:paraId="7583ED70" w14:textId="77777777" w:rsidR="004471E4" w:rsidRDefault="00463A0D">
      <w:pPr>
        <w:spacing w:line="360" w:lineRule="auto"/>
        <w:ind w:firstLineChars="200" w:firstLine="420"/>
        <w:rPr>
          <w:rFonts w:ascii="宋体" w:hAnsi="宋体" w:cs="宋体" w:hint="eastAsia"/>
        </w:rPr>
      </w:pPr>
      <w:r>
        <w:rPr>
          <w:rFonts w:ascii="宋体" w:hAnsi="宋体" w:cs="宋体" w:hint="eastAsia"/>
        </w:rPr>
        <w:t>1.13工程量清单错误的修正</w:t>
      </w:r>
    </w:p>
    <w:p w14:paraId="6138CAE3" w14:textId="77777777" w:rsidR="004471E4" w:rsidRDefault="00463A0D">
      <w:pPr>
        <w:spacing w:line="360" w:lineRule="auto"/>
        <w:ind w:firstLineChars="200" w:firstLine="420"/>
        <w:rPr>
          <w:rFonts w:ascii="宋体" w:hAnsi="宋体" w:cs="宋体" w:hint="eastAsia"/>
        </w:rPr>
      </w:pPr>
      <w:r>
        <w:rPr>
          <w:rFonts w:ascii="宋体" w:hAnsi="宋体" w:cs="宋体" w:hint="eastAsia"/>
        </w:rPr>
        <w:t>出现工程量清单错误时，是否调整合同价格：</w:t>
      </w:r>
      <w:r>
        <w:rPr>
          <w:rFonts w:ascii="宋体" w:hAnsi="宋体" w:cs="宋体" w:hint="eastAsia"/>
          <w:u w:val="single"/>
        </w:rPr>
        <w:t xml:space="preserve"> 是 </w:t>
      </w:r>
      <w:r>
        <w:rPr>
          <w:rFonts w:ascii="宋体" w:hAnsi="宋体" w:cs="宋体" w:hint="eastAsia"/>
        </w:rPr>
        <w:t>。</w:t>
      </w:r>
    </w:p>
    <w:p w14:paraId="5ACC4134"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允许调整合同价格的工程量偏差范围：</w:t>
      </w:r>
      <w:r>
        <w:rPr>
          <w:rFonts w:ascii="宋体" w:hAnsi="宋体" w:cs="宋体" w:hint="eastAsia"/>
          <w:b/>
          <w:u w:val="single"/>
        </w:rPr>
        <w:t>(1)工程量清单存在缺项、漏项的；(2)实际发生清单工程量与招标清单工程量有偏差的；(3)未按照国家现行计量规范强制性规定计量的；(4)因承包人原因造成的超范围施工或返工的工程量，发包人不予计量并不予调整合同价格。</w:t>
      </w:r>
    </w:p>
    <w:p w14:paraId="68EE4074" w14:textId="77777777" w:rsidR="004471E4" w:rsidRDefault="00463A0D">
      <w:pPr>
        <w:spacing w:line="360" w:lineRule="auto"/>
        <w:ind w:firstLineChars="200" w:firstLine="420"/>
        <w:rPr>
          <w:rFonts w:ascii="宋体" w:hAnsi="宋体" w:cs="宋体" w:hint="eastAsia"/>
        </w:rPr>
      </w:pPr>
      <w:bookmarkStart w:id="48" w:name="_Toc351203634"/>
      <w:r>
        <w:rPr>
          <w:rFonts w:ascii="宋体" w:hAnsi="宋体" w:cs="宋体" w:hint="eastAsia"/>
        </w:rPr>
        <w:t>2</w:t>
      </w:r>
      <w:bookmarkStart w:id="49" w:name="_Toc296346658"/>
      <w:bookmarkStart w:id="50" w:name="_Toc297048343"/>
      <w:bookmarkStart w:id="51" w:name="_Toc296347156"/>
      <w:bookmarkStart w:id="52" w:name="_Toc292559867"/>
      <w:bookmarkStart w:id="53" w:name="_Toc296503157"/>
      <w:bookmarkStart w:id="54" w:name="_Toc296890985"/>
      <w:bookmarkStart w:id="55" w:name="_Toc292559362"/>
      <w:bookmarkStart w:id="56" w:name="_Toc296891197"/>
      <w:bookmarkStart w:id="57" w:name="_Toc296944496"/>
      <w:bookmarkStart w:id="58" w:name="_Toc297120457"/>
      <w:r>
        <w:rPr>
          <w:rFonts w:ascii="宋体" w:hAnsi="宋体" w:cs="宋体" w:hint="eastAsia"/>
        </w:rPr>
        <w:t>. 发包人</w:t>
      </w:r>
      <w:bookmarkEnd w:id="48"/>
      <w:bookmarkEnd w:id="49"/>
      <w:bookmarkEnd w:id="50"/>
      <w:bookmarkEnd w:id="51"/>
      <w:bookmarkEnd w:id="52"/>
      <w:bookmarkEnd w:id="53"/>
      <w:bookmarkEnd w:id="54"/>
      <w:bookmarkEnd w:id="55"/>
      <w:bookmarkEnd w:id="56"/>
      <w:bookmarkEnd w:id="57"/>
      <w:bookmarkEnd w:id="58"/>
    </w:p>
    <w:p w14:paraId="172B96CF" w14:textId="77777777" w:rsidR="004471E4" w:rsidRDefault="00463A0D">
      <w:pPr>
        <w:spacing w:line="360" w:lineRule="auto"/>
        <w:ind w:firstLineChars="200" w:firstLine="420"/>
        <w:rPr>
          <w:rFonts w:ascii="宋体" w:hAnsi="宋体" w:cs="宋体" w:hint="eastAsia"/>
        </w:rPr>
      </w:pPr>
      <w:r>
        <w:rPr>
          <w:rFonts w:ascii="宋体" w:hAnsi="宋体" w:cs="宋体" w:hint="eastAsia"/>
        </w:rPr>
        <w:t>2.2 发包人代表</w:t>
      </w:r>
    </w:p>
    <w:p w14:paraId="7E452F8E"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发包人代表：</w:t>
      </w:r>
    </w:p>
    <w:p w14:paraId="3F3E48CE" w14:textId="77777777" w:rsidR="004471E4" w:rsidRDefault="00463A0D">
      <w:pPr>
        <w:spacing w:line="360" w:lineRule="auto"/>
        <w:ind w:firstLineChars="200" w:firstLine="420"/>
        <w:rPr>
          <w:rFonts w:ascii="宋体" w:hAnsi="宋体" w:cs="宋体" w:hint="eastAsia"/>
        </w:rPr>
      </w:pPr>
      <w:r>
        <w:rPr>
          <w:rFonts w:ascii="宋体" w:hAnsi="宋体" w:cs="宋体" w:hint="eastAsia"/>
        </w:rPr>
        <w:t>姓名：</w:t>
      </w:r>
      <w:r>
        <w:rPr>
          <w:rFonts w:ascii="宋体" w:hAnsi="宋体" w:cs="宋体" w:hint="eastAsia"/>
          <w:u w:val="single"/>
        </w:rPr>
        <w:t xml:space="preserve">                                    </w:t>
      </w:r>
      <w:r>
        <w:rPr>
          <w:rFonts w:ascii="宋体" w:hAnsi="宋体" w:cs="宋体" w:hint="eastAsia"/>
        </w:rPr>
        <w:t>；</w:t>
      </w:r>
    </w:p>
    <w:p w14:paraId="537BE82B" w14:textId="77777777" w:rsidR="004471E4" w:rsidRDefault="00463A0D">
      <w:pPr>
        <w:spacing w:line="360" w:lineRule="auto"/>
        <w:ind w:firstLineChars="200" w:firstLine="420"/>
        <w:rPr>
          <w:rFonts w:ascii="宋体" w:hAnsi="宋体" w:cs="宋体" w:hint="eastAsia"/>
        </w:rPr>
      </w:pPr>
      <w:r>
        <w:rPr>
          <w:rFonts w:ascii="宋体" w:hAnsi="宋体" w:cs="宋体" w:hint="eastAsia"/>
        </w:rPr>
        <w:t>身份证号：</w:t>
      </w:r>
      <w:r>
        <w:rPr>
          <w:rFonts w:ascii="宋体" w:hAnsi="宋体" w:cs="宋体" w:hint="eastAsia"/>
          <w:u w:val="single"/>
        </w:rPr>
        <w:t xml:space="preserve">                            </w:t>
      </w:r>
      <w:r>
        <w:rPr>
          <w:rFonts w:ascii="宋体" w:hAnsi="宋体" w:cs="宋体" w:hint="eastAsia"/>
        </w:rPr>
        <w:t>；</w:t>
      </w:r>
    </w:p>
    <w:p w14:paraId="53869196" w14:textId="77777777" w:rsidR="004471E4" w:rsidRDefault="00463A0D">
      <w:pPr>
        <w:spacing w:line="360" w:lineRule="auto"/>
        <w:ind w:firstLineChars="200" w:firstLine="420"/>
        <w:rPr>
          <w:rFonts w:ascii="宋体" w:hAnsi="宋体" w:cs="宋体" w:hint="eastAsia"/>
        </w:rPr>
      </w:pPr>
      <w:r>
        <w:rPr>
          <w:rFonts w:ascii="宋体" w:hAnsi="宋体" w:cs="宋体" w:hint="eastAsia"/>
        </w:rPr>
        <w:t>职务：</w:t>
      </w:r>
      <w:r>
        <w:rPr>
          <w:rFonts w:ascii="宋体" w:hAnsi="宋体" w:cs="宋体" w:hint="eastAsia"/>
          <w:u w:val="single"/>
        </w:rPr>
        <w:t xml:space="preserve">                              </w:t>
      </w:r>
      <w:r>
        <w:rPr>
          <w:rFonts w:ascii="宋体" w:hAnsi="宋体" w:cs="宋体" w:hint="eastAsia"/>
        </w:rPr>
        <w:t>；</w:t>
      </w:r>
    </w:p>
    <w:p w14:paraId="6C8C0AC5" w14:textId="77777777" w:rsidR="004471E4" w:rsidRDefault="00463A0D">
      <w:pPr>
        <w:spacing w:line="360" w:lineRule="auto"/>
        <w:ind w:firstLineChars="200" w:firstLine="420"/>
        <w:rPr>
          <w:rFonts w:ascii="宋体" w:hAnsi="宋体" w:cs="宋体" w:hint="eastAsia"/>
        </w:rPr>
      </w:pPr>
      <w:r>
        <w:rPr>
          <w:rFonts w:ascii="宋体" w:hAnsi="宋体" w:cs="宋体" w:hint="eastAsia"/>
        </w:rPr>
        <w:t>联系电话：</w:t>
      </w:r>
      <w:r>
        <w:rPr>
          <w:rFonts w:ascii="宋体" w:hAnsi="宋体" w:cs="宋体" w:hint="eastAsia"/>
          <w:u w:val="single"/>
        </w:rPr>
        <w:t>                    </w:t>
      </w:r>
      <w:r>
        <w:rPr>
          <w:rFonts w:ascii="宋体" w:hAnsi="宋体" w:cs="宋体" w:hint="eastAsia"/>
        </w:rPr>
        <w:t>；</w:t>
      </w:r>
    </w:p>
    <w:p w14:paraId="53861B41" w14:textId="77777777" w:rsidR="004471E4" w:rsidRDefault="00463A0D">
      <w:pPr>
        <w:spacing w:line="360" w:lineRule="auto"/>
        <w:ind w:firstLineChars="200" w:firstLine="420"/>
        <w:rPr>
          <w:rFonts w:ascii="宋体" w:hAnsi="宋体" w:cs="宋体" w:hint="eastAsia"/>
        </w:rPr>
      </w:pPr>
      <w:r>
        <w:rPr>
          <w:rFonts w:ascii="宋体" w:hAnsi="宋体" w:cs="宋体" w:hint="eastAsia"/>
        </w:rPr>
        <w:t>电子信箱：</w:t>
      </w:r>
      <w:r>
        <w:rPr>
          <w:rFonts w:ascii="宋体" w:hAnsi="宋体" w:cs="宋体" w:hint="eastAsia"/>
          <w:u w:val="single"/>
        </w:rPr>
        <w:t xml:space="preserve">                                 </w:t>
      </w:r>
      <w:r>
        <w:rPr>
          <w:rFonts w:ascii="宋体" w:hAnsi="宋体" w:cs="宋体" w:hint="eastAsia"/>
        </w:rPr>
        <w:t>；</w:t>
      </w:r>
    </w:p>
    <w:p w14:paraId="5AD077D6" w14:textId="77777777" w:rsidR="004471E4" w:rsidRDefault="00463A0D">
      <w:pPr>
        <w:spacing w:line="360" w:lineRule="auto"/>
        <w:ind w:firstLineChars="200" w:firstLine="420"/>
        <w:rPr>
          <w:rFonts w:ascii="宋体" w:hAnsi="宋体" w:cs="宋体" w:hint="eastAsia"/>
        </w:rPr>
      </w:pPr>
      <w:r>
        <w:rPr>
          <w:rFonts w:ascii="宋体" w:hAnsi="宋体" w:cs="宋体" w:hint="eastAsia"/>
        </w:rPr>
        <w:t>通信地址：</w:t>
      </w:r>
      <w:r>
        <w:rPr>
          <w:rFonts w:ascii="宋体" w:hAnsi="宋体" w:cs="宋体" w:hint="eastAsia"/>
          <w:u w:val="single"/>
        </w:rPr>
        <w:t xml:space="preserve">                           </w:t>
      </w:r>
      <w:r>
        <w:rPr>
          <w:rFonts w:ascii="宋体" w:hAnsi="宋体" w:cs="宋体" w:hint="eastAsia"/>
        </w:rPr>
        <w:t>。</w:t>
      </w:r>
    </w:p>
    <w:p w14:paraId="0A9223D0" w14:textId="77777777" w:rsidR="004471E4" w:rsidRDefault="00463A0D">
      <w:pPr>
        <w:spacing w:line="360" w:lineRule="auto"/>
        <w:ind w:firstLineChars="200" w:firstLine="420"/>
        <w:rPr>
          <w:rFonts w:ascii="宋体" w:hAnsi="宋体" w:cs="宋体" w:hint="eastAsia"/>
          <w:b/>
          <w:u w:val="single"/>
        </w:rPr>
      </w:pPr>
      <w:r>
        <w:rPr>
          <w:rFonts w:ascii="宋体" w:hAnsi="宋体" w:cs="宋体" w:hint="eastAsia"/>
        </w:rPr>
        <w:t>发包人对发包人代表的授权范围如下：</w:t>
      </w:r>
      <w:r>
        <w:rPr>
          <w:rFonts w:ascii="宋体" w:hAnsi="宋体" w:cs="宋体" w:hint="eastAsia"/>
          <w:b/>
          <w:u w:val="single"/>
        </w:rPr>
        <w:t>（1）行使发包人的权利，包括组织开展施工现场发包人的工作、对监理工作的检查及代表发包人行使本合同授予发包人的所有权利。</w:t>
      </w:r>
    </w:p>
    <w:p w14:paraId="23749896" w14:textId="77777777" w:rsidR="004471E4" w:rsidRDefault="00463A0D">
      <w:pPr>
        <w:spacing w:line="360" w:lineRule="auto"/>
        <w:ind w:firstLineChars="200" w:firstLine="422"/>
        <w:rPr>
          <w:rFonts w:ascii="宋体" w:hAnsi="宋体" w:cs="宋体" w:hint="eastAsia"/>
          <w:b/>
        </w:rPr>
      </w:pPr>
      <w:r>
        <w:rPr>
          <w:rFonts w:ascii="宋体" w:hAnsi="宋体" w:cs="宋体" w:hint="eastAsia"/>
          <w:b/>
          <w:u w:val="single"/>
        </w:rPr>
        <w:t>（2）发包人可以委托工程顾问协助发包人代表进行工程管理，但其所行使的权利应得到发包人代表的确认。承包人凭发包人代表授权范围接受工程顾问的管理。</w:t>
      </w:r>
    </w:p>
    <w:p w14:paraId="4B0E8AE8" w14:textId="77777777" w:rsidR="004471E4" w:rsidRDefault="00463A0D">
      <w:pPr>
        <w:spacing w:line="360" w:lineRule="auto"/>
        <w:ind w:firstLineChars="200" w:firstLine="420"/>
        <w:rPr>
          <w:rFonts w:ascii="宋体" w:hAnsi="宋体" w:cs="宋体" w:hint="eastAsia"/>
        </w:rPr>
      </w:pPr>
      <w:r>
        <w:rPr>
          <w:rFonts w:ascii="宋体" w:hAnsi="宋体" w:cs="宋体" w:hint="eastAsia"/>
        </w:rPr>
        <w:t>2.4 施工现场、施工条件和基础资料的提供</w:t>
      </w:r>
    </w:p>
    <w:p w14:paraId="07F3CD03" w14:textId="77777777" w:rsidR="004471E4" w:rsidRDefault="00463A0D">
      <w:pPr>
        <w:spacing w:line="360" w:lineRule="auto"/>
        <w:ind w:firstLineChars="200" w:firstLine="420"/>
        <w:rPr>
          <w:rFonts w:ascii="宋体" w:hAnsi="宋体" w:cs="宋体" w:hint="eastAsia"/>
        </w:rPr>
      </w:pPr>
      <w:r>
        <w:rPr>
          <w:rFonts w:ascii="宋体" w:hAnsi="宋体" w:cs="宋体" w:hint="eastAsia"/>
        </w:rPr>
        <w:t>2.4.1 提供施工现场</w:t>
      </w:r>
    </w:p>
    <w:p w14:paraId="2F0CA0B1"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关于发包人移交施工现场的期限要求：</w:t>
      </w:r>
      <w:r>
        <w:rPr>
          <w:rFonts w:ascii="宋体" w:hAnsi="宋体" w:cs="宋体" w:hint="eastAsia"/>
          <w:u w:val="single"/>
        </w:rPr>
        <w:t>根据现场确定</w:t>
      </w:r>
      <w:r>
        <w:rPr>
          <w:rFonts w:ascii="宋体" w:hAnsi="宋体" w:cs="宋体" w:hint="eastAsia"/>
        </w:rPr>
        <w:t>。</w:t>
      </w:r>
    </w:p>
    <w:p w14:paraId="127D6D69" w14:textId="77777777" w:rsidR="004471E4" w:rsidRDefault="00463A0D">
      <w:pPr>
        <w:spacing w:line="360" w:lineRule="auto"/>
        <w:ind w:firstLineChars="200" w:firstLine="420"/>
        <w:rPr>
          <w:rFonts w:ascii="宋体" w:hAnsi="宋体" w:cs="宋体" w:hint="eastAsia"/>
        </w:rPr>
      </w:pPr>
      <w:r>
        <w:rPr>
          <w:rFonts w:ascii="宋体" w:hAnsi="宋体" w:cs="宋体" w:hint="eastAsia"/>
        </w:rPr>
        <w:t>2.4.2 提供施工条件</w:t>
      </w:r>
    </w:p>
    <w:p w14:paraId="70DB1714"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关于发包人应负责提供施工所需要的条件，包括：</w:t>
      </w:r>
      <w:r>
        <w:rPr>
          <w:rFonts w:ascii="宋体" w:hAnsi="宋体" w:cs="宋体" w:hint="eastAsia"/>
          <w:b/>
          <w:u w:val="single"/>
        </w:rPr>
        <w:t>符合开工条件。</w:t>
      </w:r>
    </w:p>
    <w:p w14:paraId="2011547A" w14:textId="77777777" w:rsidR="004471E4" w:rsidRDefault="00463A0D">
      <w:pPr>
        <w:spacing w:line="360" w:lineRule="auto"/>
        <w:ind w:firstLineChars="200" w:firstLine="420"/>
        <w:rPr>
          <w:rFonts w:ascii="宋体" w:hAnsi="宋体" w:cs="宋体" w:hint="eastAsia"/>
        </w:rPr>
      </w:pPr>
      <w:r>
        <w:rPr>
          <w:rFonts w:ascii="宋体" w:hAnsi="宋体" w:cs="宋体" w:hint="eastAsia"/>
        </w:rPr>
        <w:t>2.5 资金来源证明及支付担保</w:t>
      </w:r>
    </w:p>
    <w:p w14:paraId="53E289B0"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发包人提供资金来源证明的期限要求：</w:t>
      </w:r>
      <w:r>
        <w:rPr>
          <w:rFonts w:ascii="宋体" w:hAnsi="宋体" w:cs="宋体" w:hint="eastAsia"/>
          <w:u w:val="single"/>
        </w:rPr>
        <w:t></w:t>
      </w:r>
      <w:r>
        <w:rPr>
          <w:rFonts w:ascii="宋体" w:hAnsi="宋体" w:cs="宋体" w:hint="eastAsia"/>
          <w:b/>
          <w:u w:val="single"/>
        </w:rPr>
        <w:t xml:space="preserve">无  </w:t>
      </w:r>
      <w:r>
        <w:rPr>
          <w:rFonts w:ascii="宋体" w:hAnsi="宋体" w:cs="宋体" w:hint="eastAsia"/>
        </w:rPr>
        <w:t>。</w:t>
      </w:r>
    </w:p>
    <w:p w14:paraId="34C8F5B6" w14:textId="77777777" w:rsidR="004471E4" w:rsidRDefault="00463A0D">
      <w:pPr>
        <w:spacing w:line="360" w:lineRule="auto"/>
        <w:ind w:firstLineChars="200" w:firstLine="420"/>
        <w:rPr>
          <w:rFonts w:ascii="宋体" w:hAnsi="宋体" w:cs="宋体" w:hint="eastAsia"/>
        </w:rPr>
      </w:pPr>
      <w:r>
        <w:rPr>
          <w:rFonts w:ascii="宋体" w:hAnsi="宋体" w:cs="宋体" w:hint="eastAsia"/>
        </w:rPr>
        <w:lastRenderedPageBreak/>
        <w:t>发包人是否提供支付担保：</w:t>
      </w:r>
      <w:r>
        <w:rPr>
          <w:rFonts w:ascii="宋体" w:hAnsi="宋体" w:cs="宋体" w:hint="eastAsia"/>
          <w:u w:val="single"/>
        </w:rPr>
        <w:t xml:space="preserve">  </w:t>
      </w:r>
      <w:r>
        <w:rPr>
          <w:rFonts w:ascii="宋体" w:hAnsi="宋体" w:cs="宋体" w:hint="eastAsia"/>
          <w:b/>
          <w:u w:val="single"/>
        </w:rPr>
        <w:t>无</w:t>
      </w:r>
      <w:r>
        <w:rPr>
          <w:rFonts w:ascii="宋体" w:hAnsi="宋体" w:cs="宋体" w:hint="eastAsia"/>
          <w:u w:val="single"/>
        </w:rPr>
        <w:t xml:space="preserve">      </w:t>
      </w:r>
      <w:r>
        <w:rPr>
          <w:rFonts w:ascii="宋体" w:hAnsi="宋体" w:cs="宋体" w:hint="eastAsia"/>
        </w:rPr>
        <w:t>。</w:t>
      </w:r>
    </w:p>
    <w:p w14:paraId="1C87199E"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发包人提供支付担保的形式：</w:t>
      </w:r>
      <w:r>
        <w:rPr>
          <w:rFonts w:ascii="宋体" w:hAnsi="宋体" w:cs="宋体" w:hint="eastAsia"/>
          <w:u w:val="single"/>
        </w:rPr>
        <w:t></w:t>
      </w:r>
      <w:r>
        <w:rPr>
          <w:rFonts w:ascii="宋体" w:hAnsi="宋体" w:cs="宋体" w:hint="eastAsia"/>
          <w:b/>
          <w:u w:val="single"/>
        </w:rPr>
        <w:t xml:space="preserve">无 </w:t>
      </w:r>
      <w:r>
        <w:rPr>
          <w:rFonts w:ascii="宋体" w:hAnsi="宋体" w:cs="宋体" w:hint="eastAsia"/>
          <w:u w:val="single"/>
        </w:rPr>
        <w:t xml:space="preserve">    </w:t>
      </w:r>
      <w:r>
        <w:rPr>
          <w:rFonts w:ascii="宋体" w:hAnsi="宋体" w:cs="宋体" w:hint="eastAsia"/>
        </w:rPr>
        <w:t>。</w:t>
      </w:r>
    </w:p>
    <w:p w14:paraId="05EE755B" w14:textId="77777777" w:rsidR="004471E4" w:rsidRDefault="00463A0D">
      <w:pPr>
        <w:spacing w:line="360" w:lineRule="auto"/>
        <w:ind w:firstLineChars="200" w:firstLine="420"/>
        <w:rPr>
          <w:rFonts w:ascii="宋体" w:hAnsi="宋体" w:cs="宋体" w:hint="eastAsia"/>
        </w:rPr>
      </w:pPr>
      <w:bookmarkStart w:id="59" w:name="_Toc351203635"/>
      <w:r>
        <w:rPr>
          <w:rFonts w:ascii="宋体" w:hAnsi="宋体" w:cs="宋体" w:hint="eastAsia"/>
        </w:rPr>
        <w:t>3</w:t>
      </w:r>
      <w:bookmarkStart w:id="60" w:name="_Toc296944497"/>
      <w:bookmarkStart w:id="61" w:name="_Toc296347157"/>
      <w:bookmarkStart w:id="62" w:name="_Toc296346659"/>
      <w:bookmarkStart w:id="63" w:name="_Toc292559868"/>
      <w:bookmarkStart w:id="64" w:name="_Toc296891198"/>
      <w:bookmarkStart w:id="65" w:name="_Toc296503158"/>
      <w:bookmarkStart w:id="66" w:name="_Toc297048344"/>
      <w:bookmarkStart w:id="67" w:name="_Toc297120458"/>
      <w:bookmarkStart w:id="68" w:name="_Toc296890986"/>
      <w:bookmarkStart w:id="69" w:name="_Toc292559363"/>
      <w:r>
        <w:rPr>
          <w:rFonts w:ascii="宋体" w:hAnsi="宋体" w:cs="宋体" w:hint="eastAsia"/>
        </w:rPr>
        <w:t>. 承包人</w:t>
      </w:r>
      <w:bookmarkEnd w:id="59"/>
      <w:bookmarkEnd w:id="60"/>
      <w:bookmarkEnd w:id="61"/>
      <w:bookmarkEnd w:id="62"/>
      <w:bookmarkEnd w:id="63"/>
      <w:bookmarkEnd w:id="64"/>
      <w:bookmarkEnd w:id="65"/>
      <w:bookmarkEnd w:id="66"/>
      <w:bookmarkEnd w:id="67"/>
      <w:bookmarkEnd w:id="68"/>
      <w:bookmarkEnd w:id="69"/>
    </w:p>
    <w:p w14:paraId="2818C4F4" w14:textId="77777777" w:rsidR="004471E4" w:rsidRDefault="00463A0D">
      <w:pPr>
        <w:spacing w:line="360" w:lineRule="auto"/>
        <w:ind w:firstLineChars="200" w:firstLine="420"/>
        <w:rPr>
          <w:rFonts w:ascii="宋体" w:hAnsi="宋体" w:cs="宋体" w:hint="eastAsia"/>
        </w:rPr>
      </w:pPr>
      <w:r>
        <w:rPr>
          <w:rFonts w:ascii="宋体" w:hAnsi="宋体" w:cs="宋体" w:hint="eastAsia"/>
        </w:rPr>
        <w:t>3.1 承包人的一般义务</w:t>
      </w:r>
    </w:p>
    <w:p w14:paraId="59489483" w14:textId="77777777" w:rsidR="004471E4" w:rsidRDefault="00463A0D">
      <w:pPr>
        <w:spacing w:line="360" w:lineRule="auto"/>
        <w:ind w:firstLineChars="200" w:firstLine="420"/>
        <w:rPr>
          <w:rFonts w:ascii="宋体" w:hAnsi="宋体" w:cs="宋体" w:hint="eastAsia"/>
        </w:rPr>
      </w:pPr>
      <w:r>
        <w:rPr>
          <w:rFonts w:ascii="宋体" w:hAnsi="宋体" w:cs="宋体" w:hint="eastAsia"/>
        </w:rPr>
        <w:t>（9）承包人提交的竣工资料的内容：</w:t>
      </w:r>
      <w:r>
        <w:rPr>
          <w:rFonts w:ascii="宋体" w:hAnsi="宋体" w:cs="宋体" w:hint="eastAsia"/>
          <w:b/>
          <w:u w:val="single"/>
        </w:rPr>
        <w:t>竣工图纸、工程竣工验收报告、工程竣工备案验收资料、施工技术管理资料、检验及测验报告等符合淮安市城建档案管理机构要求的施工资料。</w:t>
      </w:r>
    </w:p>
    <w:p w14:paraId="5076578E"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承包人需要提交的竣工资料套数：</w:t>
      </w:r>
      <w:r>
        <w:rPr>
          <w:rFonts w:ascii="宋体" w:hAnsi="宋体" w:cs="宋体" w:hint="eastAsia"/>
          <w:b/>
          <w:u w:val="single"/>
        </w:rPr>
        <w:t>符合招标人要求</w:t>
      </w:r>
      <w:r>
        <w:rPr>
          <w:rFonts w:ascii="宋体" w:hAnsi="宋体" w:cs="宋体" w:hint="eastAsia"/>
        </w:rPr>
        <w:t>。</w:t>
      </w:r>
    </w:p>
    <w:p w14:paraId="6709C6FD"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承包人提交的竣工资料的费用承担：</w:t>
      </w:r>
      <w:r>
        <w:rPr>
          <w:rFonts w:ascii="宋体" w:hAnsi="宋体" w:cs="宋体" w:hint="eastAsia"/>
          <w:b/>
          <w:u w:val="single"/>
        </w:rPr>
        <w:t>承包人承担</w:t>
      </w:r>
      <w:r>
        <w:rPr>
          <w:rFonts w:ascii="宋体" w:hAnsi="宋体" w:cs="宋体" w:hint="eastAsia"/>
        </w:rPr>
        <w:t>。</w:t>
      </w:r>
    </w:p>
    <w:p w14:paraId="7D23C108"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承包人提交的竣工资料移交时间：</w:t>
      </w:r>
      <w:r>
        <w:rPr>
          <w:rFonts w:ascii="宋体" w:hAnsi="宋体" w:cs="宋体" w:hint="eastAsia"/>
          <w:b/>
          <w:u w:val="single"/>
        </w:rPr>
        <w:t>竣工验收后60内由承包人负责整理和提交符合淮安市城建档案管理机构有关施工资料要求的竣工图纸及其他相关的竣工验收资料 ,向发包人办理移交工作 。</w:t>
      </w:r>
    </w:p>
    <w:p w14:paraId="5FB14A0A"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承包人提交的竣工资料形式要求：</w:t>
      </w:r>
      <w:r>
        <w:rPr>
          <w:rFonts w:ascii="宋体" w:hAnsi="宋体" w:cs="宋体" w:hint="eastAsia"/>
          <w:b/>
          <w:color w:val="000000"/>
          <w:u w:val="single"/>
        </w:rPr>
        <w:t>纸版及光盘，并经监理工程师等各验收方签字确认并加盖公章报发包人确认。承包人提供的所有资料内容必须真实、准确、与工程实际符合且必须满足工程备案要求，并符合《建设工程文件归档整理规范》GB/T50328-200</w:t>
      </w:r>
      <w:r>
        <w:rPr>
          <w:rFonts w:ascii="宋体" w:hAnsi="宋体" w:cs="宋体" w:hint="eastAsia"/>
          <w:b/>
          <w:u w:val="single"/>
        </w:rPr>
        <w:t>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元以补偿发包人的损失，并且发包人保留进一步向承包人索赔补偿不足部分的权利。工程竣工验收后60天内，完成所有资料向发包人的移交工作，每延误一天承包人向发包人缴纳违约金人民币500元。</w:t>
      </w:r>
    </w:p>
    <w:p w14:paraId="2F723E78" w14:textId="77777777" w:rsidR="004471E4" w:rsidRDefault="00463A0D">
      <w:pPr>
        <w:spacing w:line="360" w:lineRule="auto"/>
        <w:ind w:firstLineChars="200" w:firstLine="420"/>
        <w:rPr>
          <w:rFonts w:ascii="宋体" w:hAnsi="宋体" w:cs="宋体" w:hint="eastAsia"/>
        </w:rPr>
      </w:pPr>
      <w:r>
        <w:rPr>
          <w:rFonts w:ascii="宋体" w:hAnsi="宋体" w:cs="宋体" w:hint="eastAsia"/>
        </w:rPr>
        <w:t>（10）承包人应履行的其他义务：</w:t>
      </w:r>
    </w:p>
    <w:p w14:paraId="4CD35D75" w14:textId="77777777" w:rsidR="004471E4" w:rsidRDefault="00463A0D">
      <w:pPr>
        <w:spacing w:line="360" w:lineRule="auto"/>
        <w:ind w:firstLineChars="200" w:firstLine="420"/>
        <w:rPr>
          <w:rFonts w:ascii="宋体" w:hAnsi="宋体" w:cs="宋体" w:hint="eastAsia"/>
        </w:rPr>
      </w:pPr>
      <w:r>
        <w:rPr>
          <w:rFonts w:ascii="宋体" w:hAnsi="宋体" w:cs="宋体" w:hint="eastAsia"/>
        </w:rPr>
        <w:t>⑴</w:t>
      </w:r>
      <w:r>
        <w:rPr>
          <w:rFonts w:ascii="宋体" w:hAnsi="宋体" w:cs="宋体" w:hint="eastAsia"/>
          <w:b/>
          <w:u w:val="single"/>
        </w:rPr>
        <w:t>需由设计资质等级和业务范围允许的承包人完成的设计文件提交时间：若发生双方协商处理。</w:t>
      </w:r>
    </w:p>
    <w:p w14:paraId="63B51F81" w14:textId="77777777" w:rsidR="004471E4" w:rsidRDefault="00463A0D">
      <w:pPr>
        <w:spacing w:line="360" w:lineRule="auto"/>
        <w:ind w:firstLineChars="200" w:firstLine="420"/>
        <w:rPr>
          <w:rFonts w:ascii="宋体" w:hAnsi="宋体" w:cs="宋体" w:hint="eastAsia"/>
        </w:rPr>
      </w:pPr>
      <w:r>
        <w:rPr>
          <w:rFonts w:ascii="宋体" w:hAnsi="宋体" w:cs="宋体" w:hint="eastAsia"/>
        </w:rPr>
        <w:t>⑵应提供计划、报表的名称及完成时间：</w:t>
      </w:r>
      <w:r>
        <w:rPr>
          <w:rFonts w:ascii="宋体" w:hAnsi="宋体" w:cs="宋体" w:hint="eastAsia"/>
          <w:u w:val="single"/>
        </w:rPr>
        <w:t>进场后一周内提供材料计划，每月5</w:t>
      </w:r>
      <w:proofErr w:type="gramStart"/>
      <w:r>
        <w:rPr>
          <w:rFonts w:ascii="宋体" w:hAnsi="宋体" w:cs="宋体" w:hint="eastAsia"/>
          <w:u w:val="single"/>
        </w:rPr>
        <w:t>日历天</w:t>
      </w:r>
      <w:proofErr w:type="gramEnd"/>
      <w:r>
        <w:rPr>
          <w:rFonts w:ascii="宋体" w:hAnsi="宋体" w:cs="宋体" w:hint="eastAsia"/>
          <w:u w:val="single"/>
        </w:rPr>
        <w:t>前分别向甲方及监理方提供详细的次月施工进度计划、本月已完工程量报表（</w:t>
      </w:r>
      <w:proofErr w:type="gramStart"/>
      <w:r>
        <w:rPr>
          <w:rFonts w:ascii="宋体" w:hAnsi="宋体" w:cs="宋体" w:hint="eastAsia"/>
          <w:u w:val="single"/>
        </w:rPr>
        <w:t>含工程</w:t>
      </w:r>
      <w:proofErr w:type="gramEnd"/>
      <w:r>
        <w:rPr>
          <w:rFonts w:ascii="宋体" w:hAnsi="宋体" w:cs="宋体" w:hint="eastAsia"/>
          <w:u w:val="single"/>
        </w:rPr>
        <w:t>变更及签证预算）、已购材料清单、材料进场计划、劳动力及用款计划等资料、工程例会时提供周进度计划</w:t>
      </w:r>
      <w:r>
        <w:rPr>
          <w:rFonts w:ascii="宋体" w:hAnsi="宋体" w:cs="宋体" w:hint="eastAsia"/>
        </w:rPr>
        <w:t>。</w:t>
      </w:r>
    </w:p>
    <w:p w14:paraId="36867513" w14:textId="77777777" w:rsidR="004471E4" w:rsidRDefault="00463A0D">
      <w:pPr>
        <w:spacing w:line="360" w:lineRule="auto"/>
        <w:ind w:firstLineChars="200" w:firstLine="420"/>
        <w:rPr>
          <w:rFonts w:ascii="宋体" w:hAnsi="宋体" w:cs="宋体" w:hint="eastAsia"/>
        </w:rPr>
      </w:pPr>
      <w:r>
        <w:rPr>
          <w:rFonts w:ascii="宋体" w:hAnsi="宋体" w:cs="宋体" w:hint="eastAsia"/>
        </w:rPr>
        <w:t>⑶承担施工安全保卫工作及非夜间施工照明的责任和要求：</w:t>
      </w:r>
      <w:r>
        <w:rPr>
          <w:rFonts w:ascii="宋体" w:hAnsi="宋体" w:cs="宋体" w:hint="eastAsia"/>
          <w:u w:val="single"/>
        </w:rPr>
        <w:t>在整个合同实施过程中，承包人应对工程施工现场人员的安全、现场秩序、工程保护、环境保护等负责；并就工程施工现场围护、照明、防护标志、警告信号等</w:t>
      </w:r>
      <w:proofErr w:type="gramStart"/>
      <w:r>
        <w:rPr>
          <w:rFonts w:ascii="宋体" w:hAnsi="宋体" w:cs="宋体" w:hint="eastAsia"/>
          <w:u w:val="single"/>
        </w:rPr>
        <w:t>作出</w:t>
      </w:r>
      <w:proofErr w:type="gramEnd"/>
      <w:r>
        <w:rPr>
          <w:rFonts w:ascii="宋体" w:hAnsi="宋体" w:cs="宋体" w:hint="eastAsia"/>
          <w:u w:val="single"/>
        </w:rPr>
        <w:t>具体安排。否则，由此导致的一切损失由承包人负责</w:t>
      </w:r>
      <w:r>
        <w:rPr>
          <w:rFonts w:ascii="宋体" w:hAnsi="宋体" w:cs="宋体" w:hint="eastAsia"/>
        </w:rPr>
        <w:t>。</w:t>
      </w:r>
    </w:p>
    <w:p w14:paraId="5F46323E" w14:textId="77777777" w:rsidR="004471E4" w:rsidRDefault="00463A0D">
      <w:pPr>
        <w:spacing w:line="360" w:lineRule="auto"/>
        <w:ind w:firstLineChars="200" w:firstLine="420"/>
        <w:rPr>
          <w:rFonts w:ascii="宋体" w:hAnsi="宋体" w:cs="宋体" w:hint="eastAsia"/>
          <w:spacing w:val="4"/>
          <w:u w:val="single"/>
        </w:rPr>
      </w:pPr>
      <w:r>
        <w:rPr>
          <w:rFonts w:ascii="宋体" w:hAnsi="宋体" w:cs="宋体" w:hint="eastAsia"/>
        </w:rPr>
        <w:t>⑷向发包人提供的办公和生活房屋及设施的要求：</w:t>
      </w:r>
      <w:r>
        <w:rPr>
          <w:rFonts w:ascii="宋体" w:hAnsi="宋体" w:cs="宋体" w:hint="eastAsia"/>
          <w:u w:val="single"/>
        </w:rPr>
        <w:t>按通用条款执行</w:t>
      </w:r>
      <w:r>
        <w:rPr>
          <w:rFonts w:ascii="宋体" w:hAnsi="宋体" w:cs="宋体" w:hint="eastAsia"/>
        </w:rPr>
        <w:t>。</w:t>
      </w:r>
    </w:p>
    <w:p w14:paraId="23025449" w14:textId="77777777" w:rsidR="004471E4" w:rsidRDefault="00463A0D">
      <w:pPr>
        <w:spacing w:line="360" w:lineRule="auto"/>
        <w:ind w:firstLineChars="200" w:firstLine="364"/>
        <w:rPr>
          <w:rFonts w:ascii="宋体" w:hAnsi="宋体" w:cs="宋体" w:hint="eastAsia"/>
          <w:u w:val="single"/>
        </w:rPr>
      </w:pPr>
      <w:r>
        <w:rPr>
          <w:rFonts w:ascii="宋体" w:hAnsi="宋体" w:cs="宋体" w:hint="eastAsia"/>
          <w:spacing w:val="-14"/>
        </w:rPr>
        <w:t>⑸</w:t>
      </w:r>
      <w:r>
        <w:rPr>
          <w:rFonts w:ascii="宋体" w:hAnsi="宋体" w:cs="宋体" w:hint="eastAsia"/>
        </w:rPr>
        <w:t>需承包人办理的有关施工场地交通、环卫和施工噪音管理等</w:t>
      </w:r>
      <w:r>
        <w:rPr>
          <w:rFonts w:ascii="宋体" w:hAnsi="宋体" w:cs="宋体" w:hint="eastAsia"/>
          <w:spacing w:val="-14"/>
        </w:rPr>
        <w:t>手续：</w:t>
      </w:r>
      <w:r>
        <w:rPr>
          <w:rFonts w:ascii="宋体" w:hAnsi="宋体" w:cs="宋体" w:hint="eastAsia"/>
          <w:u w:val="single"/>
        </w:rPr>
        <w:t>施工过程中的排污、环保、市容、城建、城管、治安、水利、交通、人口管理等相关手续由承包人负责办理，办理以上相关手续发生的所有费用由承包人承担；因承包人未办理以上相关手续造成的罚款由承包人承担</w:t>
      </w:r>
      <w:r>
        <w:rPr>
          <w:rFonts w:ascii="宋体" w:hAnsi="宋体" w:cs="宋体" w:hint="eastAsia"/>
        </w:rPr>
        <w:t>。</w:t>
      </w:r>
    </w:p>
    <w:p w14:paraId="2B682D3E" w14:textId="77777777" w:rsidR="004471E4" w:rsidRDefault="00463A0D">
      <w:pPr>
        <w:spacing w:line="360" w:lineRule="auto"/>
        <w:ind w:firstLineChars="200" w:firstLine="420"/>
        <w:rPr>
          <w:rFonts w:ascii="宋体" w:hAnsi="宋体" w:cs="宋体" w:hint="eastAsia"/>
          <w:spacing w:val="4"/>
          <w:u w:val="single"/>
        </w:rPr>
      </w:pPr>
      <w:r>
        <w:rPr>
          <w:rFonts w:ascii="宋体" w:hAnsi="宋体" w:cs="宋体" w:hint="eastAsia"/>
        </w:rPr>
        <w:t>⑹已完工程成品保护的特殊要求及费用承担：</w:t>
      </w:r>
      <w:r>
        <w:rPr>
          <w:rFonts w:ascii="宋体" w:hAnsi="宋体" w:cs="宋体" w:hint="eastAsia"/>
          <w:u w:val="single"/>
        </w:rPr>
        <w:t>负责采取有效措施对已完工工程的保护，费用由承包人承担，保护期间发生的损失，承包人自费予以修理</w:t>
      </w:r>
      <w:r>
        <w:rPr>
          <w:rFonts w:ascii="宋体" w:hAnsi="宋体" w:cs="宋体" w:hint="eastAsia"/>
        </w:rPr>
        <w:t>。</w:t>
      </w:r>
    </w:p>
    <w:p w14:paraId="569C6A41" w14:textId="77777777" w:rsidR="004471E4" w:rsidRDefault="00463A0D">
      <w:pPr>
        <w:spacing w:line="360" w:lineRule="auto"/>
        <w:ind w:firstLineChars="200" w:firstLine="420"/>
        <w:rPr>
          <w:rFonts w:ascii="宋体" w:hAnsi="宋体" w:cs="宋体" w:hint="eastAsia"/>
        </w:rPr>
      </w:pPr>
      <w:r>
        <w:rPr>
          <w:rFonts w:ascii="宋体" w:hAnsi="宋体" w:cs="宋体" w:hint="eastAsia"/>
        </w:rPr>
        <w:t>⑺施工场地周围地下管线和邻近建筑物、构筑物(含文物保护建筑)、古树名木的保护要求及费用承担：</w:t>
      </w:r>
      <w:r>
        <w:rPr>
          <w:rFonts w:ascii="宋体" w:hAnsi="宋体" w:cs="宋体" w:hint="eastAsia"/>
          <w:b/>
          <w:u w:val="single"/>
        </w:rPr>
        <w:t>按有关规定做好相应的保护工作，承包人应在投标前充分踏勘现场，费用由承包人在投标报价时根据现场查看情况考虑，施工过程中发生的该类费用，发包人不予补偿（地下管网等不可预见因素</w:t>
      </w:r>
      <w:r>
        <w:rPr>
          <w:rFonts w:ascii="宋体" w:hAnsi="宋体" w:cs="宋体" w:hint="eastAsia"/>
          <w:b/>
          <w:u w:val="single"/>
        </w:rPr>
        <w:lastRenderedPageBreak/>
        <w:t>除外）。</w:t>
      </w:r>
    </w:p>
    <w:p w14:paraId="49A52B6F"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⑻施工场地清洁卫生的要求：</w:t>
      </w:r>
      <w:r>
        <w:rPr>
          <w:rFonts w:ascii="宋体" w:hAnsi="宋体" w:cs="宋体" w:hint="eastAsia"/>
          <w:u w:val="single"/>
        </w:rPr>
        <w:t>符合发包人和监理工程师提出的一切文明施工、环境卫生等的管理规定。因承包人违反规定造成的损失和罚款由承包人负责。</w:t>
      </w:r>
    </w:p>
    <w:p w14:paraId="608029C6" w14:textId="77777777" w:rsidR="004471E4" w:rsidRDefault="00463A0D">
      <w:pPr>
        <w:spacing w:line="360" w:lineRule="auto"/>
        <w:ind w:firstLineChars="200" w:firstLine="420"/>
        <w:rPr>
          <w:rFonts w:ascii="宋体" w:hAnsi="宋体" w:cs="宋体" w:hint="eastAsia"/>
        </w:rPr>
      </w:pPr>
      <w:r>
        <w:rPr>
          <w:rFonts w:ascii="宋体" w:hAnsi="宋体" w:cs="宋体" w:hint="eastAsia"/>
        </w:rPr>
        <w:t>⑼</w:t>
      </w:r>
      <w:r>
        <w:rPr>
          <w:rFonts w:ascii="宋体" w:hAnsi="宋体" w:cs="宋体" w:hint="eastAsia"/>
          <w:u w:val="single"/>
        </w:rPr>
        <w:t>在施工过程中，如出现地方矛盾，由承包人自行协调处理，发生的该类费用，费用由承包人承担</w:t>
      </w:r>
      <w:r>
        <w:rPr>
          <w:rFonts w:ascii="宋体" w:hAnsi="宋体" w:cs="宋体" w:hint="eastAsia"/>
          <w:color w:val="FF0000"/>
          <w:u w:val="single"/>
        </w:rPr>
        <w:t>，</w:t>
      </w:r>
      <w:r>
        <w:rPr>
          <w:rFonts w:ascii="宋体" w:hAnsi="宋体" w:cs="宋体" w:hint="eastAsia"/>
          <w:u w:val="single"/>
        </w:rPr>
        <w:t>发包人不予以补偿</w:t>
      </w:r>
      <w:r>
        <w:rPr>
          <w:rFonts w:ascii="宋体" w:hAnsi="宋体" w:cs="宋体" w:hint="eastAsia"/>
        </w:rPr>
        <w:t>。</w:t>
      </w:r>
    </w:p>
    <w:p w14:paraId="2FCF72B6" w14:textId="77777777" w:rsidR="004471E4" w:rsidRDefault="00463A0D">
      <w:pPr>
        <w:spacing w:line="360" w:lineRule="auto"/>
        <w:ind w:firstLineChars="200" w:firstLine="420"/>
        <w:rPr>
          <w:rFonts w:ascii="宋体" w:hAnsi="宋体" w:cs="宋体" w:hint="eastAsia"/>
        </w:rPr>
      </w:pPr>
      <w:r>
        <w:rPr>
          <w:rFonts w:ascii="宋体" w:hAnsi="宋体" w:cs="宋体" w:hint="eastAsia"/>
        </w:rPr>
        <w:fldChar w:fldCharType="begin"/>
      </w:r>
      <w:r>
        <w:rPr>
          <w:rFonts w:ascii="宋体" w:hAnsi="宋体" w:cs="宋体" w:hint="eastAsia"/>
        </w:rPr>
        <w:instrText>= 10 \* GB2</w:instrText>
      </w:r>
      <w:r>
        <w:rPr>
          <w:rFonts w:ascii="宋体" w:hAnsi="宋体" w:cs="宋体" w:hint="eastAsia"/>
        </w:rPr>
        <w:fldChar w:fldCharType="separate"/>
      </w:r>
      <w:r>
        <w:rPr>
          <w:rFonts w:ascii="宋体" w:hAnsi="宋体" w:cs="宋体" w:hint="eastAsia"/>
        </w:rPr>
        <w:t>⑽</w:t>
      </w:r>
      <w:r>
        <w:rPr>
          <w:rFonts w:ascii="宋体" w:hAnsi="宋体" w:cs="宋体" w:hint="eastAsia"/>
        </w:rPr>
        <w:fldChar w:fldCharType="end"/>
      </w:r>
      <w:r>
        <w:rPr>
          <w:rFonts w:ascii="宋体" w:hAnsi="宋体" w:cs="宋体" w:hint="eastAsia"/>
        </w:rPr>
        <w:t>双方约定承包人应做的其它工作：</w:t>
      </w:r>
      <w:r>
        <w:rPr>
          <w:rFonts w:ascii="宋体" w:hAnsi="宋体" w:cs="宋体" w:hint="eastAsia"/>
          <w:u w:val="single"/>
        </w:rPr>
        <w:t>施工场地垃圾清理出场，其费用由承包人考虑在工程报价内。报价内没有明确反映此项费用的，发包人将默认其已包含在其他项目中，不再另行增加费用。</w:t>
      </w:r>
      <w:r>
        <w:rPr>
          <w:rFonts w:ascii="宋体" w:hAnsi="宋体" w:cs="宋体" w:hint="eastAsia"/>
          <w:color w:val="000000"/>
          <w:u w:val="single"/>
        </w:rPr>
        <w:t>承包人竣工后负责将临时设施拆除，建筑垃圾在竣工验收后一周内清撤出场，其费用由承包人负责。承包人负责</w:t>
      </w:r>
      <w:r>
        <w:rPr>
          <w:rFonts w:ascii="宋体" w:hAnsi="宋体" w:cs="宋体" w:hint="eastAsia"/>
          <w:u w:val="single"/>
        </w:rPr>
        <w:t>办理建设、监理、设计、质量监督管理部门人员进入施工现场的保险，并承担全部费用。其他未尽事宜，由双方另行商定</w:t>
      </w:r>
      <w:r>
        <w:rPr>
          <w:rFonts w:ascii="宋体" w:hAnsi="宋体" w:cs="宋体" w:hint="eastAsia"/>
        </w:rPr>
        <w:t>。</w:t>
      </w:r>
    </w:p>
    <w:p w14:paraId="44708B88"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（11）</w:t>
      </w:r>
      <w:r>
        <w:rPr>
          <w:rFonts w:ascii="宋体" w:hAnsi="宋体" w:cs="宋体" w:hint="eastAsia"/>
          <w:u w:val="single"/>
        </w:rPr>
        <w:t>施工期间所用的电费，水费由承包人自行承担。</w:t>
      </w:r>
    </w:p>
    <w:p w14:paraId="2CA5AAF6" w14:textId="77777777" w:rsidR="004471E4" w:rsidRDefault="00463A0D">
      <w:pPr>
        <w:spacing w:line="360" w:lineRule="auto"/>
        <w:ind w:firstLineChars="200" w:firstLine="420"/>
        <w:rPr>
          <w:rFonts w:ascii="宋体" w:hAnsi="宋体" w:cs="宋体" w:hint="eastAsia"/>
        </w:rPr>
      </w:pPr>
      <w:r>
        <w:rPr>
          <w:rFonts w:ascii="宋体" w:hAnsi="宋体" w:cs="宋体" w:hint="eastAsia"/>
        </w:rPr>
        <w:t>（12）</w:t>
      </w:r>
      <w:r>
        <w:rPr>
          <w:rFonts w:ascii="宋体" w:hAnsi="宋体" w:cs="宋体" w:hint="eastAsia"/>
          <w:u w:val="single"/>
        </w:rPr>
        <w:t>承包人须做到不拖欠工人工资和材料款，并按照用工协议或合同中相关条款按时支付。如未按时支付，该费用将从当期工程款中扣除。</w:t>
      </w:r>
    </w:p>
    <w:p w14:paraId="6A9C6EF0" w14:textId="77777777" w:rsidR="004471E4" w:rsidRDefault="00463A0D">
      <w:pPr>
        <w:spacing w:line="360" w:lineRule="auto"/>
        <w:ind w:firstLineChars="200" w:firstLine="422"/>
        <w:rPr>
          <w:rFonts w:ascii="宋体" w:hAnsi="宋体" w:cs="宋体" w:hint="eastAsia"/>
          <w:b/>
        </w:rPr>
      </w:pPr>
      <w:r>
        <w:rPr>
          <w:rFonts w:ascii="宋体" w:hAnsi="宋体" w:cs="宋体" w:hint="eastAsia"/>
          <w:b/>
        </w:rPr>
        <w:t>3.2 项目经理</w:t>
      </w:r>
    </w:p>
    <w:p w14:paraId="0E58E9A6" w14:textId="77777777" w:rsidR="004471E4" w:rsidRDefault="00463A0D">
      <w:pPr>
        <w:spacing w:line="360" w:lineRule="auto"/>
        <w:ind w:firstLineChars="200" w:firstLine="420"/>
        <w:rPr>
          <w:rFonts w:ascii="宋体" w:hAnsi="宋体" w:cs="宋体" w:hint="eastAsia"/>
        </w:rPr>
      </w:pPr>
      <w:r>
        <w:rPr>
          <w:rFonts w:ascii="宋体" w:hAnsi="宋体" w:cs="宋体" w:hint="eastAsia"/>
        </w:rPr>
        <w:t>3.2.1 项目经理：</w:t>
      </w:r>
    </w:p>
    <w:p w14:paraId="04082D78" w14:textId="77777777" w:rsidR="004471E4" w:rsidRDefault="00463A0D">
      <w:pPr>
        <w:spacing w:line="360" w:lineRule="auto"/>
        <w:ind w:firstLineChars="200" w:firstLine="420"/>
        <w:rPr>
          <w:rFonts w:ascii="宋体" w:hAnsi="宋体" w:cs="宋体" w:hint="eastAsia"/>
        </w:rPr>
      </w:pPr>
      <w:r>
        <w:rPr>
          <w:rFonts w:ascii="宋体" w:hAnsi="宋体" w:cs="宋体" w:hint="eastAsia"/>
        </w:rPr>
        <w:t>姓名：</w:t>
      </w:r>
      <w:r>
        <w:rPr>
          <w:rFonts w:ascii="宋体" w:hAnsi="宋体" w:cs="宋体" w:hint="eastAsia"/>
          <w:u w:val="single"/>
        </w:rPr>
        <w:t xml:space="preserve">                                  </w:t>
      </w:r>
      <w:r>
        <w:rPr>
          <w:rFonts w:ascii="宋体" w:hAnsi="宋体" w:cs="宋体" w:hint="eastAsia"/>
        </w:rPr>
        <w:t>；</w:t>
      </w:r>
    </w:p>
    <w:p w14:paraId="48C515DB" w14:textId="77777777" w:rsidR="004471E4" w:rsidRDefault="00463A0D">
      <w:pPr>
        <w:spacing w:line="360" w:lineRule="auto"/>
        <w:ind w:firstLineChars="200" w:firstLine="420"/>
        <w:rPr>
          <w:rFonts w:ascii="宋体" w:hAnsi="宋体" w:cs="宋体" w:hint="eastAsia"/>
        </w:rPr>
      </w:pPr>
      <w:r>
        <w:rPr>
          <w:rFonts w:ascii="宋体" w:hAnsi="宋体" w:cs="宋体" w:hint="eastAsia"/>
        </w:rPr>
        <w:t>身份证号：</w:t>
      </w:r>
      <w:r>
        <w:rPr>
          <w:rFonts w:ascii="宋体" w:hAnsi="宋体" w:cs="宋体" w:hint="eastAsia"/>
          <w:u w:val="single"/>
        </w:rPr>
        <w:t xml:space="preserve">                              </w:t>
      </w:r>
      <w:r>
        <w:rPr>
          <w:rFonts w:ascii="宋体" w:hAnsi="宋体" w:cs="宋体" w:hint="eastAsia"/>
        </w:rPr>
        <w:t>；</w:t>
      </w:r>
    </w:p>
    <w:p w14:paraId="4BE4546A" w14:textId="77777777" w:rsidR="004471E4" w:rsidRDefault="00463A0D">
      <w:pPr>
        <w:spacing w:line="360" w:lineRule="auto"/>
        <w:ind w:firstLineChars="200" w:firstLine="420"/>
        <w:rPr>
          <w:rFonts w:ascii="宋体" w:hAnsi="宋体" w:cs="宋体" w:hint="eastAsia"/>
        </w:rPr>
      </w:pPr>
      <w:r>
        <w:rPr>
          <w:rFonts w:ascii="宋体" w:hAnsi="宋体" w:cs="宋体" w:hint="eastAsia"/>
        </w:rPr>
        <w:t>建造师执业资格等级：</w:t>
      </w:r>
      <w:r>
        <w:rPr>
          <w:rFonts w:ascii="宋体" w:hAnsi="宋体" w:cs="宋体" w:hint="eastAsia"/>
          <w:u w:val="single"/>
        </w:rPr>
        <w:t xml:space="preserve">                        </w:t>
      </w:r>
      <w:r>
        <w:rPr>
          <w:rFonts w:ascii="宋体" w:hAnsi="宋体" w:cs="宋体" w:hint="eastAsia"/>
        </w:rPr>
        <w:t>；</w:t>
      </w:r>
    </w:p>
    <w:p w14:paraId="118748E4" w14:textId="77777777" w:rsidR="004471E4" w:rsidRDefault="00463A0D">
      <w:pPr>
        <w:spacing w:line="360" w:lineRule="auto"/>
        <w:ind w:firstLineChars="200" w:firstLine="420"/>
        <w:rPr>
          <w:rFonts w:ascii="宋体" w:hAnsi="宋体" w:cs="宋体" w:hint="eastAsia"/>
        </w:rPr>
      </w:pPr>
      <w:r>
        <w:rPr>
          <w:rFonts w:ascii="宋体" w:hAnsi="宋体" w:cs="宋体" w:hint="eastAsia"/>
        </w:rPr>
        <w:t>建造</w:t>
      </w:r>
      <w:proofErr w:type="gramStart"/>
      <w:r>
        <w:rPr>
          <w:rFonts w:ascii="宋体" w:hAnsi="宋体" w:cs="宋体" w:hint="eastAsia"/>
        </w:rPr>
        <w:t>师注册</w:t>
      </w:r>
      <w:proofErr w:type="gramEnd"/>
      <w:r>
        <w:rPr>
          <w:rFonts w:ascii="宋体" w:hAnsi="宋体" w:cs="宋体" w:hint="eastAsia"/>
        </w:rPr>
        <w:t>证书号：</w:t>
      </w:r>
      <w:r>
        <w:rPr>
          <w:rFonts w:ascii="宋体" w:hAnsi="宋体" w:cs="宋体" w:hint="eastAsia"/>
          <w:u w:val="single"/>
        </w:rPr>
        <w:t xml:space="preserve">                             </w:t>
      </w:r>
      <w:r>
        <w:rPr>
          <w:rFonts w:ascii="宋体" w:hAnsi="宋体" w:cs="宋体" w:hint="eastAsia"/>
        </w:rPr>
        <w:t>；</w:t>
      </w:r>
    </w:p>
    <w:p w14:paraId="0E041944" w14:textId="77777777" w:rsidR="004471E4" w:rsidRDefault="00463A0D">
      <w:pPr>
        <w:spacing w:line="360" w:lineRule="auto"/>
        <w:ind w:firstLineChars="200" w:firstLine="420"/>
        <w:rPr>
          <w:rFonts w:ascii="宋体" w:hAnsi="宋体" w:cs="宋体" w:hint="eastAsia"/>
        </w:rPr>
      </w:pPr>
      <w:r>
        <w:rPr>
          <w:rFonts w:ascii="宋体" w:hAnsi="宋体" w:cs="宋体" w:hint="eastAsia"/>
        </w:rPr>
        <w:t>建造师执业印章号：</w:t>
      </w:r>
      <w:r>
        <w:rPr>
          <w:rFonts w:ascii="宋体" w:hAnsi="宋体" w:cs="宋体" w:hint="eastAsia"/>
          <w:u w:val="single"/>
        </w:rPr>
        <w:t xml:space="preserve">                             </w:t>
      </w:r>
      <w:r>
        <w:rPr>
          <w:rFonts w:ascii="宋体" w:hAnsi="宋体" w:cs="宋体" w:hint="eastAsia"/>
        </w:rPr>
        <w:t>；</w:t>
      </w:r>
    </w:p>
    <w:p w14:paraId="4E49EF4A" w14:textId="77777777" w:rsidR="004471E4" w:rsidRDefault="00463A0D">
      <w:pPr>
        <w:spacing w:line="360" w:lineRule="auto"/>
        <w:ind w:firstLineChars="200" w:firstLine="420"/>
        <w:rPr>
          <w:rFonts w:ascii="宋体" w:hAnsi="宋体" w:cs="宋体" w:hint="eastAsia"/>
        </w:rPr>
      </w:pPr>
      <w:r>
        <w:rPr>
          <w:rFonts w:ascii="宋体" w:hAnsi="宋体" w:cs="宋体" w:hint="eastAsia"/>
        </w:rPr>
        <w:t>安全生产考核合格证书号：</w:t>
      </w:r>
      <w:r>
        <w:rPr>
          <w:rFonts w:ascii="宋体" w:hAnsi="宋体" w:cs="宋体" w:hint="eastAsia"/>
          <w:u w:val="single"/>
        </w:rPr>
        <w:t xml:space="preserve">                       </w:t>
      </w:r>
      <w:r>
        <w:rPr>
          <w:rFonts w:ascii="宋体" w:hAnsi="宋体" w:cs="宋体" w:hint="eastAsia"/>
        </w:rPr>
        <w:t>；</w:t>
      </w:r>
    </w:p>
    <w:p w14:paraId="056DBC75" w14:textId="77777777" w:rsidR="004471E4" w:rsidRDefault="00463A0D">
      <w:pPr>
        <w:spacing w:line="360" w:lineRule="auto"/>
        <w:ind w:firstLineChars="200" w:firstLine="420"/>
        <w:rPr>
          <w:rFonts w:ascii="宋体" w:hAnsi="宋体" w:cs="宋体" w:hint="eastAsia"/>
        </w:rPr>
      </w:pPr>
      <w:r>
        <w:rPr>
          <w:rFonts w:ascii="宋体" w:hAnsi="宋体" w:cs="宋体" w:hint="eastAsia"/>
        </w:rPr>
        <w:t>联系电话：</w:t>
      </w:r>
      <w:r>
        <w:rPr>
          <w:rFonts w:ascii="宋体" w:hAnsi="宋体" w:cs="宋体" w:hint="eastAsia"/>
          <w:u w:val="single"/>
        </w:rPr>
        <w:t xml:space="preserve">                               </w:t>
      </w:r>
      <w:r>
        <w:rPr>
          <w:rFonts w:ascii="宋体" w:hAnsi="宋体" w:cs="宋体" w:hint="eastAsia"/>
        </w:rPr>
        <w:t>；</w:t>
      </w:r>
    </w:p>
    <w:p w14:paraId="5DE38E6C" w14:textId="77777777" w:rsidR="004471E4" w:rsidRDefault="00463A0D">
      <w:pPr>
        <w:spacing w:line="360" w:lineRule="auto"/>
        <w:ind w:firstLineChars="200" w:firstLine="420"/>
        <w:rPr>
          <w:rFonts w:ascii="宋体" w:hAnsi="宋体" w:cs="宋体" w:hint="eastAsia"/>
        </w:rPr>
      </w:pPr>
      <w:r>
        <w:rPr>
          <w:rFonts w:ascii="宋体" w:hAnsi="宋体" w:cs="宋体" w:hint="eastAsia"/>
        </w:rPr>
        <w:t>通信地址：</w:t>
      </w:r>
      <w:r>
        <w:rPr>
          <w:rFonts w:ascii="宋体" w:hAnsi="宋体" w:cs="宋体" w:hint="eastAsia"/>
          <w:u w:val="single"/>
        </w:rPr>
        <w:t xml:space="preserve">                               </w:t>
      </w:r>
      <w:r>
        <w:rPr>
          <w:rFonts w:ascii="宋体" w:hAnsi="宋体" w:cs="宋体" w:hint="eastAsia"/>
        </w:rPr>
        <w:t>；</w:t>
      </w:r>
    </w:p>
    <w:p w14:paraId="7DDBAEBB"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承包人对项目经理的授权范围如下：</w:t>
      </w:r>
      <w:r>
        <w:rPr>
          <w:rFonts w:ascii="宋体" w:hAnsi="宋体" w:cs="宋体" w:hint="eastAsia"/>
          <w:b/>
          <w:u w:val="single"/>
        </w:rPr>
        <w:t>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w:t>
      </w:r>
      <w:proofErr w:type="gramStart"/>
      <w:r>
        <w:rPr>
          <w:rFonts w:ascii="宋体" w:hAnsi="宋体" w:cs="宋体" w:hint="eastAsia"/>
          <w:b/>
          <w:u w:val="single"/>
        </w:rPr>
        <w:t>作出</w:t>
      </w:r>
      <w:proofErr w:type="gramEnd"/>
      <w:r>
        <w:rPr>
          <w:rFonts w:ascii="宋体" w:hAnsi="宋体" w:cs="宋体" w:hint="eastAsia"/>
          <w:b/>
          <w:u w:val="single"/>
        </w:rPr>
        <w:t>决定</w:t>
      </w:r>
      <w:r>
        <w:rPr>
          <w:rFonts w:ascii="宋体" w:hAnsi="宋体" w:cs="宋体" w:hint="eastAsia"/>
        </w:rPr>
        <w:t>。</w:t>
      </w:r>
    </w:p>
    <w:p w14:paraId="6FCB328B"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关于项目经理每天在施工现场的时间要求：</w:t>
      </w:r>
      <w:r>
        <w:rPr>
          <w:rFonts w:ascii="宋体" w:hAnsi="宋体" w:cs="宋体" w:hint="eastAsia"/>
          <w:b/>
          <w:u w:val="single"/>
        </w:rPr>
        <w:t>要求承包人项目经理每天出勤时间不少于8小时（由发包人进行考核），如未达到考核要求，承包人向发包人支付1000元/天违约金</w:t>
      </w:r>
      <w:r>
        <w:rPr>
          <w:rFonts w:ascii="宋体" w:hAnsi="宋体" w:cs="宋体" w:hint="eastAsia"/>
        </w:rPr>
        <w:t>。</w:t>
      </w:r>
    </w:p>
    <w:p w14:paraId="615EED03"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承包人未提交劳动合同，以及没有为项目经理缴纳社会保险证明的违约责任：</w:t>
      </w:r>
      <w:r>
        <w:rPr>
          <w:rFonts w:ascii="宋体" w:hAnsi="宋体" w:cs="宋体" w:hint="eastAsia"/>
          <w:b/>
          <w:u w:val="single"/>
        </w:rPr>
        <w:t>如承包人未提交劳动合同及项目经理支付的</w:t>
      </w:r>
      <w:proofErr w:type="gramStart"/>
      <w:r>
        <w:rPr>
          <w:rFonts w:ascii="宋体" w:hAnsi="宋体" w:cs="宋体" w:hint="eastAsia"/>
          <w:b/>
          <w:u w:val="single"/>
        </w:rPr>
        <w:t>社保证明</w:t>
      </w:r>
      <w:proofErr w:type="gramEnd"/>
      <w:r>
        <w:rPr>
          <w:rFonts w:ascii="宋体" w:hAnsi="宋体" w:cs="宋体" w:hint="eastAsia"/>
          <w:b/>
          <w:u w:val="single"/>
        </w:rPr>
        <w:t>，发包人有权解除合同</w:t>
      </w:r>
      <w:r>
        <w:rPr>
          <w:rFonts w:ascii="宋体" w:hAnsi="宋体" w:cs="宋体" w:hint="eastAsia"/>
        </w:rPr>
        <w:t>。</w:t>
      </w:r>
    </w:p>
    <w:p w14:paraId="11B7894C"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项目经理未经批准，擅自离开施工现场的违约责任：</w:t>
      </w:r>
      <w:r>
        <w:rPr>
          <w:rFonts w:ascii="宋体" w:hAnsi="宋体" w:cs="宋体" w:hint="eastAsia"/>
          <w:b/>
          <w:u w:val="single"/>
        </w:rPr>
        <w:t>项目经理必须保持至少一部手机全天24小时通讯畅通，若预计或已发现通信不畅必须及时与发包人代表联系，否则发生发包人代表或监理工程师与项目经理联系不上情况的一次承包人向发包人支付违约金2000元。</w:t>
      </w:r>
    </w:p>
    <w:p w14:paraId="491AF017" w14:textId="77777777" w:rsidR="004471E4" w:rsidRDefault="00463A0D">
      <w:pPr>
        <w:spacing w:line="360" w:lineRule="auto"/>
        <w:ind w:firstLineChars="200" w:firstLine="420"/>
        <w:rPr>
          <w:rFonts w:ascii="宋体" w:hAnsi="宋体" w:cs="宋体" w:hint="eastAsia"/>
        </w:rPr>
      </w:pPr>
      <w:r>
        <w:rPr>
          <w:rFonts w:ascii="宋体" w:hAnsi="宋体" w:cs="宋体" w:hint="eastAsia"/>
        </w:rPr>
        <w:t>3.2.3 承包人擅自更换项目经理的违约责任：</w:t>
      </w:r>
      <w:r>
        <w:rPr>
          <w:rFonts w:ascii="宋体" w:hAnsi="宋体" w:cs="宋体" w:hint="eastAsia"/>
          <w:b/>
          <w:u w:val="single"/>
        </w:rPr>
        <w:t>该工程在施工过程中除不可抗力外，承包人不得更</w:t>
      </w:r>
      <w:r>
        <w:rPr>
          <w:rFonts w:ascii="宋体" w:hAnsi="宋体" w:cs="宋体" w:hint="eastAsia"/>
          <w:b/>
          <w:u w:val="single"/>
        </w:rPr>
        <w:lastRenderedPageBreak/>
        <w:t>换项目经理。承包人擅自更换项目经理（包括中标项目经理只是挂名，实际上本工程承包人另有其人的）的，承包人向发包人支付人民币1万元的违约金，并且发包人有权单方解除合同，如安排其他单位进场施工，由此更换单位造成的一切损失由承包人承担，在发包人更换其他单位进场施工之前，发包人有权对承包人索赔每天不少于人民币5000元的违约金；发包人并将此行为上报当地建设行政主管部门 。</w:t>
      </w:r>
    </w:p>
    <w:p w14:paraId="29798723" w14:textId="77777777" w:rsidR="004471E4" w:rsidRDefault="00463A0D">
      <w:pPr>
        <w:spacing w:line="360" w:lineRule="auto"/>
        <w:ind w:firstLineChars="200" w:firstLine="420"/>
        <w:rPr>
          <w:rFonts w:ascii="宋体" w:hAnsi="宋体" w:cs="宋体" w:hint="eastAsia"/>
        </w:rPr>
      </w:pPr>
      <w:r>
        <w:rPr>
          <w:rFonts w:ascii="宋体" w:hAnsi="宋体" w:cs="宋体" w:hint="eastAsia"/>
        </w:rPr>
        <w:t>3.3 承包人人员</w:t>
      </w:r>
    </w:p>
    <w:p w14:paraId="364208F5" w14:textId="77777777" w:rsidR="004471E4" w:rsidRDefault="00463A0D">
      <w:pPr>
        <w:spacing w:line="360" w:lineRule="auto"/>
        <w:ind w:firstLineChars="200" w:firstLine="420"/>
        <w:rPr>
          <w:rFonts w:ascii="宋体" w:hAnsi="宋体" w:cs="宋体" w:hint="eastAsia"/>
        </w:rPr>
      </w:pPr>
      <w:r>
        <w:rPr>
          <w:rFonts w:ascii="宋体" w:hAnsi="宋体" w:cs="宋体" w:hint="eastAsia"/>
        </w:rPr>
        <w:t>3.3.1 承包人提交项目管理机构及施工现场管理人员安排报告的期限：</w:t>
      </w:r>
      <w:r>
        <w:rPr>
          <w:rFonts w:ascii="宋体" w:hAnsi="宋体" w:cs="宋体" w:hint="eastAsia"/>
          <w:b/>
          <w:color w:val="000000"/>
          <w:u w:val="single"/>
        </w:rPr>
        <w:t>承包人在接到监理人发出的开工通知之日起1日内</w:t>
      </w:r>
      <w:r>
        <w:rPr>
          <w:rFonts w:ascii="宋体" w:hAnsi="宋体" w:cs="宋体" w:hint="eastAsia"/>
          <w:b/>
          <w:color w:val="000000"/>
        </w:rPr>
        <w:t>。</w:t>
      </w:r>
    </w:p>
    <w:p w14:paraId="1E5E5E2C" w14:textId="77777777" w:rsidR="004471E4" w:rsidRDefault="00463A0D">
      <w:pPr>
        <w:spacing w:line="360" w:lineRule="auto"/>
        <w:ind w:firstLineChars="200" w:firstLine="420"/>
        <w:rPr>
          <w:rFonts w:ascii="宋体" w:hAnsi="宋体" w:cs="宋体" w:hint="eastAsia"/>
        </w:rPr>
      </w:pPr>
      <w:r>
        <w:rPr>
          <w:rFonts w:ascii="宋体" w:hAnsi="宋体" w:cs="宋体" w:hint="eastAsia"/>
        </w:rPr>
        <w:t>3.3.3 承包人无正当理由拒绝撤换主要施工管理人员的违约责任：</w:t>
      </w:r>
      <w:r>
        <w:rPr>
          <w:rFonts w:ascii="宋体" w:hAnsi="宋体" w:cs="宋体" w:hint="eastAsia"/>
          <w:color w:val="000000"/>
          <w:u w:val="single"/>
        </w:rPr>
        <w:t>发包人有权将其行为通报相关主管部门。</w:t>
      </w:r>
    </w:p>
    <w:p w14:paraId="254F762F"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3.3.4 承包人主要施工管理人员离开施工现场的批准要求：</w:t>
      </w:r>
      <w:r>
        <w:rPr>
          <w:rFonts w:ascii="宋体" w:hAnsi="宋体" w:cs="宋体" w:hint="eastAsia"/>
          <w:color w:val="000000"/>
          <w:u w:val="single"/>
        </w:rPr>
        <w:t>必须提前一天征得发包人和监理人的同意</w:t>
      </w:r>
      <w:r>
        <w:rPr>
          <w:rFonts w:ascii="宋体" w:hAnsi="宋体" w:cs="宋体" w:hint="eastAsia"/>
        </w:rPr>
        <w:t>。</w:t>
      </w:r>
    </w:p>
    <w:p w14:paraId="7475A563" w14:textId="77777777" w:rsidR="004471E4" w:rsidRDefault="00463A0D">
      <w:pPr>
        <w:spacing w:line="360" w:lineRule="auto"/>
        <w:ind w:firstLineChars="200" w:firstLine="420"/>
        <w:rPr>
          <w:rFonts w:ascii="宋体" w:hAnsi="宋体" w:cs="宋体" w:hint="eastAsia"/>
        </w:rPr>
      </w:pPr>
      <w:r>
        <w:rPr>
          <w:rFonts w:ascii="宋体" w:hAnsi="宋体" w:cs="宋体" w:hint="eastAsia"/>
        </w:rPr>
        <w:t>3.3.5承包人擅自更换主要施工管理人员的违约责任：</w:t>
      </w:r>
      <w:r>
        <w:rPr>
          <w:rFonts w:ascii="宋体" w:hAnsi="宋体" w:cs="宋体" w:hint="eastAsia"/>
          <w:color w:val="000000"/>
          <w:u w:val="single"/>
        </w:rPr>
        <w:t>投标文件中明确的主要管理人员，未经发包人许可不得擅自变更。中标后除不可抗力承包人要求更换投标文件中已明确的其他主要管理人员，并经发包人批准的，承包人缴纳每人次2000元违约金。</w:t>
      </w:r>
    </w:p>
    <w:p w14:paraId="6056CFA2"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rPr>
        <w:t>承包人主要施工管理人员擅自离开施工现场的违约责任：</w:t>
      </w:r>
      <w:r>
        <w:rPr>
          <w:rFonts w:ascii="宋体" w:hAnsi="宋体" w:cs="宋体" w:hint="eastAsia"/>
          <w:color w:val="000000"/>
          <w:u w:val="single"/>
        </w:rPr>
        <w:t>要求承包人项目经理及项目部其他人员（</w:t>
      </w:r>
      <w:proofErr w:type="gramStart"/>
      <w:r>
        <w:rPr>
          <w:rFonts w:ascii="宋体" w:hAnsi="宋体" w:cs="宋体" w:hint="eastAsia"/>
          <w:color w:val="000000"/>
          <w:u w:val="single"/>
        </w:rPr>
        <w:t>含施工</w:t>
      </w:r>
      <w:proofErr w:type="gramEnd"/>
      <w:r>
        <w:rPr>
          <w:rFonts w:ascii="宋体" w:hAnsi="宋体" w:cs="宋体" w:hint="eastAsia"/>
          <w:color w:val="000000"/>
          <w:u w:val="single"/>
        </w:rPr>
        <w:t>组长）必须常驻工地，如承包人项目经理每月在工地出勤天数不满22个有效工作日或每天出勤时间不满8小时（由发包人进行考核），承包人向发包人支付1000元/天违约金；项目经理必须保持至少一部手机全天24小时通讯畅通，若预计或已发现通信不畅必须及时与发包人代表联系，否则发生发包人代表或监理工程师与项目经理联系不上情况的一次承包人向发包人支付违约金2000元。</w:t>
      </w:r>
    </w:p>
    <w:p w14:paraId="7D685FAD" w14:textId="77777777" w:rsidR="004471E4" w:rsidRDefault="00463A0D">
      <w:pPr>
        <w:spacing w:line="360" w:lineRule="auto"/>
        <w:ind w:firstLineChars="200" w:firstLine="420"/>
        <w:rPr>
          <w:rFonts w:ascii="宋体" w:hAnsi="宋体" w:cs="宋体" w:hint="eastAsia"/>
        </w:rPr>
      </w:pPr>
      <w:r>
        <w:rPr>
          <w:rFonts w:ascii="宋体" w:hAnsi="宋体" w:cs="宋体" w:hint="eastAsia"/>
          <w:color w:val="000000"/>
          <w:u w:val="single"/>
        </w:rPr>
        <w:t xml:space="preserve">  项目经理、技术负责人、各负责人、安全员、质检员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p>
    <w:p w14:paraId="282B6A48" w14:textId="77777777" w:rsidR="004471E4" w:rsidRDefault="00463A0D">
      <w:pPr>
        <w:spacing w:line="360" w:lineRule="auto"/>
        <w:ind w:firstLineChars="200" w:firstLine="420"/>
        <w:rPr>
          <w:rFonts w:ascii="宋体" w:hAnsi="宋体" w:cs="宋体" w:hint="eastAsia"/>
        </w:rPr>
      </w:pPr>
      <w:r>
        <w:rPr>
          <w:rFonts w:ascii="宋体" w:hAnsi="宋体" w:cs="宋体" w:hint="eastAsia"/>
        </w:rPr>
        <w:t>3</w:t>
      </w:r>
      <w:bookmarkStart w:id="70" w:name="_Toc312677988"/>
      <w:bookmarkStart w:id="71" w:name="_Toc297048345"/>
      <w:bookmarkStart w:id="72" w:name="_Toc292559869"/>
      <w:bookmarkStart w:id="73" w:name="_Toc296891199"/>
      <w:bookmarkStart w:id="74" w:name="_Toc296346660"/>
      <w:bookmarkStart w:id="75" w:name="_Toc296944498"/>
      <w:bookmarkStart w:id="76" w:name="_Toc297123492"/>
      <w:bookmarkStart w:id="77" w:name="_Toc300934945"/>
      <w:bookmarkStart w:id="78" w:name="_Toc303539102"/>
      <w:bookmarkStart w:id="79" w:name="_Toc292559364"/>
      <w:bookmarkStart w:id="80" w:name="_Toc296890987"/>
      <w:bookmarkStart w:id="81" w:name="_Toc296503159"/>
      <w:bookmarkStart w:id="82" w:name="_Toc304295523"/>
      <w:bookmarkStart w:id="83" w:name="_Toc296347158"/>
      <w:bookmarkStart w:id="84" w:name="_Toc297120459"/>
      <w:bookmarkStart w:id="85" w:name="_Toc297216151"/>
      <w:r>
        <w:rPr>
          <w:rFonts w:ascii="宋体" w:hAnsi="宋体" w:cs="宋体" w:hint="eastAsia"/>
        </w:rPr>
        <w:t>.5 分包</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24991E81" w14:textId="77777777" w:rsidR="004471E4" w:rsidRDefault="00463A0D">
      <w:pPr>
        <w:spacing w:line="360" w:lineRule="auto"/>
        <w:ind w:firstLineChars="200" w:firstLine="420"/>
        <w:rPr>
          <w:rFonts w:ascii="宋体" w:hAnsi="宋体" w:cs="宋体" w:hint="eastAsia"/>
        </w:rPr>
      </w:pPr>
      <w:r>
        <w:rPr>
          <w:rFonts w:ascii="宋体" w:hAnsi="宋体" w:cs="宋体" w:hint="eastAsia"/>
        </w:rPr>
        <w:t>3</w:t>
      </w:r>
      <w:bookmarkStart w:id="86" w:name="_Toc297048346"/>
      <w:bookmarkStart w:id="87" w:name="_Toc300934946"/>
      <w:bookmarkStart w:id="88" w:name="_Toc296944499"/>
      <w:bookmarkStart w:id="89" w:name="_Toc318581158"/>
      <w:bookmarkStart w:id="90" w:name="_Toc296347159"/>
      <w:bookmarkStart w:id="91" w:name="_Toc296890988"/>
      <w:bookmarkStart w:id="92" w:name="_Toc297123493"/>
      <w:bookmarkStart w:id="93" w:name="_Toc297120460"/>
      <w:bookmarkStart w:id="94" w:name="_Toc297216152"/>
      <w:bookmarkStart w:id="95" w:name="_Toc296891200"/>
      <w:bookmarkStart w:id="96" w:name="_Toc303539103"/>
      <w:bookmarkStart w:id="97" w:name="_Toc292559870"/>
      <w:bookmarkStart w:id="98" w:name="_Toc296503160"/>
      <w:bookmarkStart w:id="99" w:name="_Toc312677989"/>
      <w:bookmarkStart w:id="100" w:name="_Toc304295524"/>
      <w:bookmarkStart w:id="101" w:name="_Toc296346661"/>
      <w:bookmarkStart w:id="102" w:name="_Toc292559365"/>
      <w:r>
        <w:rPr>
          <w:rFonts w:ascii="宋体" w:hAnsi="宋体" w:cs="宋体" w:hint="eastAsia"/>
        </w:rPr>
        <w:t>.5.1 分包的一般约定</w:t>
      </w:r>
    </w:p>
    <w:p w14:paraId="2134063E" w14:textId="307747E5" w:rsidR="004471E4" w:rsidRDefault="00463A0D">
      <w:pPr>
        <w:spacing w:line="360" w:lineRule="auto"/>
        <w:ind w:firstLineChars="200" w:firstLine="420"/>
        <w:rPr>
          <w:rFonts w:ascii="宋体" w:hAnsi="宋体" w:cs="宋体" w:hint="eastAsia"/>
        </w:rPr>
      </w:pPr>
      <w:r>
        <w:rPr>
          <w:rFonts w:ascii="宋体" w:hAnsi="宋体" w:cs="宋体" w:hint="eastAsia"/>
        </w:rPr>
        <w:t>禁止分包的工程包括：</w:t>
      </w:r>
      <w:r>
        <w:rPr>
          <w:rFonts w:ascii="宋体" w:hAnsi="宋体" w:cs="宋体" w:hint="eastAsia"/>
          <w:b/>
          <w:u w:val="single"/>
        </w:rPr>
        <w:t>本工程严禁转包、不得挂靠施工，未经发包人同意，不得擅自分包。一旦发现转包、挂靠、擅自分包的，发包人有权终止本合同。承包人再向发包人支付合同总价2%的违约金，同时承包人还应赔偿给发包人造成的全部经济损失，发包人并将此行为上报当地建设行政主管部门。</w:t>
      </w:r>
    </w:p>
    <w:p w14:paraId="63E04805"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主体结构、关键性工作的范围：</w:t>
      </w:r>
      <w:r>
        <w:rPr>
          <w:rFonts w:ascii="宋体" w:hAnsi="宋体" w:cs="宋体" w:hint="eastAsia"/>
          <w:u w:val="single"/>
        </w:rPr>
        <w:t>     /</w:t>
      </w:r>
      <w:r>
        <w:rPr>
          <w:rFonts w:ascii="宋体" w:hAnsi="宋体" w:cs="宋体" w:hint="eastAsia"/>
        </w:rPr>
        <w:t>。</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2E37DD4E" w14:textId="235D0305" w:rsidR="004471E4" w:rsidRDefault="00463A0D">
      <w:pPr>
        <w:spacing w:line="360" w:lineRule="auto"/>
        <w:ind w:firstLineChars="200" w:firstLine="420"/>
        <w:rPr>
          <w:rFonts w:ascii="宋体" w:hAnsi="宋体" w:cs="宋体" w:hint="eastAsia"/>
        </w:rPr>
      </w:pPr>
      <w:r>
        <w:rPr>
          <w:rFonts w:ascii="宋体" w:hAnsi="宋体" w:cs="宋体" w:hint="eastAsia"/>
        </w:rPr>
        <w:t>3</w:t>
      </w:r>
      <w:bookmarkStart w:id="103" w:name="_Toc318581159"/>
      <w:bookmarkStart w:id="104" w:name="_Toc312677990"/>
      <w:r>
        <w:rPr>
          <w:rFonts w:ascii="宋体" w:hAnsi="宋体" w:cs="宋体" w:hint="eastAsia"/>
        </w:rPr>
        <w:t>.5.2分包的确定</w:t>
      </w:r>
    </w:p>
    <w:p w14:paraId="3031CBFC"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允许分包的专业工程包括：</w:t>
      </w:r>
      <w:r>
        <w:rPr>
          <w:rFonts w:ascii="宋体" w:hAnsi="宋体" w:cs="宋体" w:hint="eastAsia"/>
          <w:u w:val="single"/>
        </w:rPr>
        <w:t>        /</w:t>
      </w:r>
      <w:r>
        <w:rPr>
          <w:rFonts w:ascii="宋体" w:hAnsi="宋体" w:cs="宋体" w:hint="eastAsia"/>
        </w:rPr>
        <w:t>。</w:t>
      </w:r>
    </w:p>
    <w:p w14:paraId="016B4370"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lastRenderedPageBreak/>
        <w:t>其他关于分包的约定：</w:t>
      </w:r>
      <w:r>
        <w:rPr>
          <w:rFonts w:ascii="宋体" w:hAnsi="宋体" w:cs="宋体" w:hint="eastAsia"/>
          <w:u w:val="single"/>
        </w:rPr>
        <w:t>/。</w:t>
      </w:r>
    </w:p>
    <w:p w14:paraId="0B06DEB5" w14:textId="77777777" w:rsidR="004471E4" w:rsidRDefault="00463A0D">
      <w:pPr>
        <w:spacing w:line="360" w:lineRule="auto"/>
        <w:ind w:firstLineChars="200" w:firstLine="420"/>
        <w:rPr>
          <w:rFonts w:ascii="宋体" w:hAnsi="宋体" w:cs="宋体" w:hint="eastAsia"/>
        </w:rPr>
      </w:pPr>
      <w:r>
        <w:rPr>
          <w:rFonts w:ascii="宋体" w:hAnsi="宋体" w:cs="宋体" w:hint="eastAsia"/>
        </w:rPr>
        <w:t>3.5.4 分包合同价款</w:t>
      </w:r>
    </w:p>
    <w:p w14:paraId="219A7004"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关于分包合同价款支付的约定：</w:t>
      </w:r>
      <w:r>
        <w:rPr>
          <w:rFonts w:ascii="宋体" w:hAnsi="宋体" w:cs="宋体" w:hint="eastAsia"/>
          <w:u w:val="single"/>
        </w:rPr>
        <w:t>       /</w:t>
      </w:r>
      <w:r>
        <w:rPr>
          <w:rFonts w:ascii="宋体" w:hAnsi="宋体" w:cs="宋体" w:hint="eastAsia"/>
        </w:rPr>
        <w:t>。</w:t>
      </w:r>
      <w:bookmarkEnd w:id="103"/>
      <w:bookmarkEnd w:id="104"/>
    </w:p>
    <w:p w14:paraId="3CC81984" w14:textId="77777777" w:rsidR="004471E4" w:rsidRDefault="00463A0D">
      <w:pPr>
        <w:spacing w:line="360" w:lineRule="auto"/>
        <w:ind w:firstLineChars="200" w:firstLine="420"/>
        <w:rPr>
          <w:rFonts w:ascii="宋体" w:hAnsi="宋体" w:cs="宋体" w:hint="eastAsia"/>
        </w:rPr>
      </w:pPr>
      <w:r>
        <w:rPr>
          <w:rFonts w:ascii="宋体" w:hAnsi="宋体" w:cs="宋体" w:hint="eastAsia"/>
        </w:rPr>
        <w:t>3.6 工程照管与成品、半成品保护</w:t>
      </w:r>
    </w:p>
    <w:p w14:paraId="6387A6CB"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承包人负责照管工程及工程相关的材料、工程设备的起始时间：</w:t>
      </w:r>
      <w:r>
        <w:rPr>
          <w:rFonts w:ascii="宋体" w:hAnsi="宋体" w:cs="宋体" w:hint="eastAsia"/>
          <w:u w:val="single"/>
        </w:rPr>
        <w:t>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p>
    <w:p w14:paraId="6616A6FD" w14:textId="77777777" w:rsidR="004471E4" w:rsidRDefault="00463A0D">
      <w:pPr>
        <w:spacing w:line="360" w:lineRule="auto"/>
        <w:ind w:firstLineChars="200" w:firstLine="420"/>
        <w:rPr>
          <w:rFonts w:ascii="宋体" w:hAnsi="宋体" w:cs="宋体" w:hint="eastAsia"/>
        </w:rPr>
      </w:pPr>
      <w:r>
        <w:rPr>
          <w:rFonts w:ascii="宋体" w:hAnsi="宋体" w:cs="宋体" w:hint="eastAsia"/>
        </w:rPr>
        <w:t>3.7 履约担保</w:t>
      </w:r>
    </w:p>
    <w:p w14:paraId="0E1131AC" w14:textId="77777777" w:rsidR="004471E4" w:rsidRDefault="00463A0D">
      <w:pPr>
        <w:spacing w:line="360" w:lineRule="auto"/>
        <w:ind w:firstLineChars="200" w:firstLine="422"/>
        <w:rPr>
          <w:rFonts w:ascii="宋体" w:hAnsi="宋体" w:cs="宋体" w:hint="eastAsia"/>
          <w:b/>
          <w:bCs/>
        </w:rPr>
      </w:pPr>
      <w:r>
        <w:rPr>
          <w:rFonts w:ascii="宋体" w:hAnsi="宋体" w:cs="宋体" w:hint="eastAsia"/>
          <w:b/>
          <w:bCs/>
        </w:rPr>
        <w:t>承包人是否提供履约担保：</w:t>
      </w:r>
      <w:r>
        <w:rPr>
          <w:rFonts w:ascii="宋体" w:hAnsi="宋体" w:cs="宋体" w:hint="eastAsia"/>
          <w:b/>
          <w:bCs/>
          <w:u w:val="single"/>
        </w:rPr>
        <w:t>提供</w:t>
      </w:r>
      <w:r>
        <w:rPr>
          <w:rFonts w:ascii="宋体" w:hAnsi="宋体" w:cs="宋体" w:hint="eastAsia"/>
          <w:b/>
          <w:bCs/>
        </w:rPr>
        <w:t>。</w:t>
      </w:r>
    </w:p>
    <w:p w14:paraId="32606C2C" w14:textId="77777777" w:rsidR="004471E4" w:rsidRDefault="00463A0D">
      <w:pPr>
        <w:spacing w:line="360" w:lineRule="auto"/>
        <w:ind w:firstLineChars="200" w:firstLine="422"/>
        <w:rPr>
          <w:rFonts w:ascii="宋体" w:hAnsi="宋体" w:cs="宋体" w:hint="eastAsia"/>
          <w:b/>
          <w:bCs/>
        </w:rPr>
      </w:pPr>
      <w:r>
        <w:rPr>
          <w:rFonts w:ascii="宋体" w:hAnsi="宋体" w:cs="宋体" w:hint="eastAsia"/>
          <w:b/>
          <w:bCs/>
        </w:rPr>
        <w:t>承包人提供履约担保的形式、金额及期限：</w:t>
      </w:r>
    </w:p>
    <w:p w14:paraId="382295B3" w14:textId="77777777" w:rsidR="004471E4" w:rsidRDefault="00463A0D">
      <w:pPr>
        <w:spacing w:line="360" w:lineRule="auto"/>
        <w:ind w:firstLineChars="200" w:firstLine="422"/>
        <w:rPr>
          <w:rFonts w:ascii="宋体" w:hAnsi="宋体" w:cs="宋体" w:hint="eastAsia"/>
          <w:b/>
          <w:bCs/>
        </w:rPr>
      </w:pPr>
      <w:r>
        <w:rPr>
          <w:rFonts w:ascii="宋体" w:hAnsi="宋体" w:cs="宋体" w:hint="eastAsia"/>
          <w:b/>
          <w:bCs/>
        </w:rPr>
        <w:t>（1）为保证合同的顺利执行，成交供应商在领取成交通知书后，签订合同之前，向采购单位缴纳成交价1%的履约保证金，成交供应商自主选择以支票、汇票、本票、保函等形式缴纳或提交。</w:t>
      </w:r>
    </w:p>
    <w:p w14:paraId="21D5B2F8" w14:textId="77777777" w:rsidR="004471E4" w:rsidRDefault="00463A0D">
      <w:pPr>
        <w:spacing w:line="360" w:lineRule="auto"/>
        <w:ind w:firstLineChars="200" w:firstLine="422"/>
        <w:rPr>
          <w:rFonts w:ascii="宋体" w:hAnsi="宋体" w:cs="宋体" w:hint="eastAsia"/>
          <w:b/>
          <w:bCs/>
        </w:rPr>
      </w:pPr>
      <w:r>
        <w:rPr>
          <w:rFonts w:ascii="宋体" w:hAnsi="宋体" w:cs="宋体" w:hint="eastAsia"/>
          <w:b/>
          <w:bCs/>
        </w:rPr>
        <w:t>（2）履约保证金在项目验收合格，由采购人出具验收报告后五个工作日内</w:t>
      </w:r>
      <w:proofErr w:type="gramStart"/>
      <w:r>
        <w:rPr>
          <w:rFonts w:ascii="宋体" w:hAnsi="宋体" w:cs="宋体" w:hint="eastAsia"/>
          <w:b/>
          <w:bCs/>
        </w:rPr>
        <w:t>以网银转账</w:t>
      </w:r>
      <w:proofErr w:type="gramEnd"/>
      <w:r>
        <w:rPr>
          <w:rFonts w:ascii="宋体" w:hAnsi="宋体" w:cs="宋体" w:hint="eastAsia"/>
          <w:b/>
          <w:bCs/>
        </w:rPr>
        <w:t>、保函退还等对应方的方式退还。</w:t>
      </w:r>
    </w:p>
    <w:p w14:paraId="1110D53D" w14:textId="77777777" w:rsidR="004471E4" w:rsidRDefault="00463A0D">
      <w:pPr>
        <w:spacing w:line="360" w:lineRule="auto"/>
        <w:ind w:firstLineChars="200" w:firstLine="422"/>
        <w:rPr>
          <w:rFonts w:ascii="宋体" w:hAnsi="宋体" w:cs="宋体" w:hint="eastAsia"/>
          <w:b/>
          <w:bCs/>
        </w:rPr>
      </w:pPr>
      <w:r>
        <w:rPr>
          <w:rFonts w:ascii="宋体" w:hAnsi="宋体" w:cs="宋体" w:hint="eastAsia"/>
          <w:b/>
          <w:bCs/>
        </w:rPr>
        <w:t>（3）采购人逾期退还履约保证金的，按商业银行同期贷款利率上浮10%后的利率支付资金占用费。</w:t>
      </w:r>
    </w:p>
    <w:p w14:paraId="7AC2720B" w14:textId="77777777" w:rsidR="004471E4" w:rsidRDefault="00463A0D">
      <w:pPr>
        <w:spacing w:line="360" w:lineRule="auto"/>
        <w:ind w:firstLineChars="200" w:firstLine="420"/>
        <w:rPr>
          <w:rFonts w:ascii="宋体" w:hAnsi="宋体" w:cs="宋体" w:hint="eastAsia"/>
        </w:rPr>
      </w:pPr>
      <w:bookmarkStart w:id="105" w:name="_Toc351203636"/>
      <w:r>
        <w:rPr>
          <w:rFonts w:ascii="宋体" w:hAnsi="宋体" w:cs="宋体" w:hint="eastAsia"/>
        </w:rPr>
        <w:t>4</w:t>
      </w:r>
      <w:bookmarkStart w:id="106" w:name="_Toc292559871"/>
      <w:bookmarkStart w:id="107" w:name="_Toc297120462"/>
      <w:bookmarkStart w:id="108" w:name="_Toc296890990"/>
      <w:bookmarkStart w:id="109" w:name="_Toc296944501"/>
      <w:bookmarkStart w:id="110" w:name="_Toc296347161"/>
      <w:bookmarkStart w:id="111" w:name="_Toc297048348"/>
      <w:bookmarkStart w:id="112" w:name="_Toc292559366"/>
      <w:bookmarkStart w:id="113" w:name="_Toc296346663"/>
      <w:bookmarkStart w:id="114" w:name="_Toc296891202"/>
      <w:bookmarkStart w:id="115" w:name="_Toc296503162"/>
      <w:bookmarkStart w:id="116" w:name="_Toc267251413"/>
      <w:r>
        <w:rPr>
          <w:rFonts w:ascii="宋体" w:hAnsi="宋体" w:cs="宋体" w:hint="eastAsia"/>
        </w:rPr>
        <w:t>. 监</w:t>
      </w:r>
      <w:bookmarkEnd w:id="106"/>
      <w:bookmarkEnd w:id="107"/>
      <w:bookmarkEnd w:id="108"/>
      <w:bookmarkEnd w:id="109"/>
      <w:bookmarkEnd w:id="110"/>
      <w:bookmarkEnd w:id="111"/>
      <w:bookmarkEnd w:id="112"/>
      <w:bookmarkEnd w:id="113"/>
      <w:bookmarkEnd w:id="114"/>
      <w:bookmarkEnd w:id="115"/>
      <w:bookmarkEnd w:id="116"/>
      <w:r>
        <w:rPr>
          <w:rFonts w:ascii="宋体" w:hAnsi="宋体" w:cs="宋体" w:hint="eastAsia"/>
        </w:rPr>
        <w:t>理人</w:t>
      </w:r>
      <w:bookmarkEnd w:id="105"/>
    </w:p>
    <w:p w14:paraId="109E0ABB" w14:textId="77777777" w:rsidR="004471E4" w:rsidRDefault="00463A0D">
      <w:pPr>
        <w:spacing w:line="360" w:lineRule="auto"/>
        <w:ind w:firstLineChars="200" w:firstLine="420"/>
        <w:rPr>
          <w:rFonts w:ascii="宋体" w:hAnsi="宋体" w:cs="宋体" w:hint="eastAsia"/>
        </w:rPr>
      </w:pPr>
      <w:r>
        <w:rPr>
          <w:rFonts w:ascii="宋体" w:hAnsi="宋体" w:cs="宋体" w:hint="eastAsia"/>
        </w:rPr>
        <w:t>4.1监理人的一般规定</w:t>
      </w:r>
    </w:p>
    <w:p w14:paraId="1A0E6FCB"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关于监理人的监理内容：。</w:t>
      </w:r>
    </w:p>
    <w:p w14:paraId="36E379A4"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关于监理人的监理权限：。</w:t>
      </w:r>
    </w:p>
    <w:p w14:paraId="4FBE5993"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关于监理人在施工现场的办公场所、生活场所的提供和费用承担的约定：。</w:t>
      </w:r>
    </w:p>
    <w:p w14:paraId="547F43CD" w14:textId="77777777" w:rsidR="004471E4" w:rsidRDefault="00463A0D">
      <w:pPr>
        <w:spacing w:line="360" w:lineRule="auto"/>
        <w:ind w:firstLineChars="200" w:firstLine="420"/>
        <w:rPr>
          <w:rFonts w:ascii="宋体" w:hAnsi="宋体" w:cs="宋体" w:hint="eastAsia"/>
        </w:rPr>
      </w:pPr>
      <w:r>
        <w:rPr>
          <w:rFonts w:ascii="宋体" w:hAnsi="宋体" w:cs="宋体" w:hint="eastAsia"/>
        </w:rPr>
        <w:t>4.2 监理人员</w:t>
      </w:r>
    </w:p>
    <w:p w14:paraId="315902CA" w14:textId="77777777" w:rsidR="004471E4" w:rsidRDefault="00463A0D">
      <w:pPr>
        <w:spacing w:line="360" w:lineRule="auto"/>
        <w:ind w:firstLineChars="200" w:firstLine="420"/>
        <w:rPr>
          <w:rFonts w:ascii="宋体" w:hAnsi="宋体" w:cs="宋体" w:hint="eastAsia"/>
        </w:rPr>
      </w:pPr>
      <w:r>
        <w:rPr>
          <w:rFonts w:ascii="宋体" w:hAnsi="宋体" w:cs="宋体" w:hint="eastAsia"/>
        </w:rPr>
        <w:t>总监理工程师：</w:t>
      </w:r>
    </w:p>
    <w:p w14:paraId="3ECCC7C4" w14:textId="77777777" w:rsidR="004471E4" w:rsidRDefault="00463A0D">
      <w:pPr>
        <w:spacing w:line="360" w:lineRule="auto"/>
        <w:ind w:firstLineChars="200" w:firstLine="420"/>
        <w:rPr>
          <w:rFonts w:ascii="宋体" w:hAnsi="宋体" w:cs="宋体" w:hint="eastAsia"/>
        </w:rPr>
      </w:pPr>
      <w:r>
        <w:rPr>
          <w:rFonts w:ascii="宋体" w:hAnsi="宋体" w:cs="宋体" w:hint="eastAsia"/>
        </w:rPr>
        <w:t>姓名：</w:t>
      </w:r>
      <w:r>
        <w:rPr>
          <w:rFonts w:ascii="宋体" w:hAnsi="宋体" w:cs="宋体" w:hint="eastAsia"/>
          <w:u w:val="single"/>
        </w:rPr>
        <w:t xml:space="preserve">                               </w:t>
      </w:r>
      <w:r>
        <w:rPr>
          <w:rFonts w:ascii="宋体" w:hAnsi="宋体" w:cs="宋体" w:hint="eastAsia"/>
        </w:rPr>
        <w:t>；</w:t>
      </w:r>
    </w:p>
    <w:p w14:paraId="51186F83" w14:textId="77777777" w:rsidR="004471E4" w:rsidRDefault="00463A0D">
      <w:pPr>
        <w:spacing w:line="360" w:lineRule="auto"/>
        <w:ind w:firstLineChars="200" w:firstLine="420"/>
        <w:rPr>
          <w:rFonts w:ascii="宋体" w:hAnsi="宋体" w:cs="宋体" w:hint="eastAsia"/>
        </w:rPr>
      </w:pPr>
      <w:r>
        <w:rPr>
          <w:rFonts w:ascii="宋体" w:hAnsi="宋体" w:cs="宋体" w:hint="eastAsia"/>
        </w:rPr>
        <w:t>职务：</w:t>
      </w:r>
      <w:r>
        <w:rPr>
          <w:rFonts w:ascii="宋体" w:hAnsi="宋体" w:cs="宋体" w:hint="eastAsia"/>
          <w:u w:val="single"/>
        </w:rPr>
        <w:t xml:space="preserve">                               </w:t>
      </w:r>
      <w:r>
        <w:rPr>
          <w:rFonts w:ascii="宋体" w:hAnsi="宋体" w:cs="宋体" w:hint="eastAsia"/>
        </w:rPr>
        <w:t>；</w:t>
      </w:r>
    </w:p>
    <w:p w14:paraId="317ACF1B" w14:textId="77777777" w:rsidR="004471E4" w:rsidRDefault="00463A0D">
      <w:pPr>
        <w:spacing w:line="360" w:lineRule="auto"/>
        <w:ind w:firstLineChars="200" w:firstLine="420"/>
        <w:rPr>
          <w:rFonts w:ascii="宋体" w:hAnsi="宋体" w:cs="宋体" w:hint="eastAsia"/>
        </w:rPr>
      </w:pPr>
      <w:r>
        <w:rPr>
          <w:rFonts w:ascii="宋体" w:hAnsi="宋体" w:cs="宋体" w:hint="eastAsia"/>
        </w:rPr>
        <w:t>监理工程师执业资格证书号：</w:t>
      </w:r>
      <w:r>
        <w:rPr>
          <w:rFonts w:ascii="宋体" w:hAnsi="宋体" w:cs="宋体" w:hint="eastAsia"/>
          <w:u w:val="single"/>
        </w:rPr>
        <w:t xml:space="preserve">               </w:t>
      </w:r>
      <w:r>
        <w:rPr>
          <w:rFonts w:ascii="宋体" w:hAnsi="宋体" w:cs="宋体" w:hint="eastAsia"/>
        </w:rPr>
        <w:t>；</w:t>
      </w:r>
    </w:p>
    <w:p w14:paraId="4F680278" w14:textId="77777777" w:rsidR="004471E4" w:rsidRDefault="00463A0D">
      <w:pPr>
        <w:spacing w:line="360" w:lineRule="auto"/>
        <w:ind w:firstLineChars="200" w:firstLine="420"/>
        <w:rPr>
          <w:rFonts w:ascii="宋体" w:hAnsi="宋体" w:cs="宋体" w:hint="eastAsia"/>
        </w:rPr>
      </w:pPr>
      <w:r>
        <w:rPr>
          <w:rFonts w:ascii="宋体" w:hAnsi="宋体" w:cs="宋体" w:hint="eastAsia"/>
        </w:rPr>
        <w:t>联系电话：</w:t>
      </w:r>
      <w:r>
        <w:rPr>
          <w:rFonts w:ascii="宋体" w:hAnsi="宋体" w:cs="宋体" w:hint="eastAsia"/>
          <w:u w:val="single"/>
        </w:rPr>
        <w:t xml:space="preserve">                               </w:t>
      </w:r>
      <w:r>
        <w:rPr>
          <w:rFonts w:ascii="宋体" w:hAnsi="宋体" w:cs="宋体" w:hint="eastAsia"/>
        </w:rPr>
        <w:t>；</w:t>
      </w:r>
    </w:p>
    <w:p w14:paraId="64339041" w14:textId="77777777" w:rsidR="004471E4" w:rsidRDefault="00463A0D">
      <w:pPr>
        <w:spacing w:line="360" w:lineRule="auto"/>
        <w:ind w:firstLineChars="200" w:firstLine="420"/>
        <w:rPr>
          <w:rFonts w:ascii="宋体" w:hAnsi="宋体" w:cs="宋体" w:hint="eastAsia"/>
        </w:rPr>
      </w:pPr>
      <w:r>
        <w:rPr>
          <w:rFonts w:ascii="宋体" w:hAnsi="宋体" w:cs="宋体" w:hint="eastAsia"/>
        </w:rPr>
        <w:t>电子信箱：</w:t>
      </w:r>
      <w:r>
        <w:rPr>
          <w:rFonts w:ascii="宋体" w:hAnsi="宋体" w:cs="宋体" w:hint="eastAsia"/>
          <w:u w:val="single"/>
        </w:rPr>
        <w:t xml:space="preserve">                        </w:t>
      </w:r>
      <w:r>
        <w:rPr>
          <w:rFonts w:ascii="宋体" w:hAnsi="宋体" w:cs="宋体" w:hint="eastAsia"/>
        </w:rPr>
        <w:t>；</w:t>
      </w:r>
    </w:p>
    <w:p w14:paraId="29320593" w14:textId="77777777" w:rsidR="004471E4" w:rsidRDefault="00463A0D">
      <w:pPr>
        <w:spacing w:line="360" w:lineRule="auto"/>
        <w:ind w:firstLineChars="200" w:firstLine="420"/>
        <w:rPr>
          <w:rFonts w:ascii="宋体" w:hAnsi="宋体" w:cs="宋体" w:hint="eastAsia"/>
        </w:rPr>
      </w:pPr>
      <w:r>
        <w:rPr>
          <w:rFonts w:ascii="宋体" w:hAnsi="宋体" w:cs="宋体" w:hint="eastAsia"/>
        </w:rPr>
        <w:t>通信地址：</w:t>
      </w:r>
      <w:r>
        <w:rPr>
          <w:rFonts w:ascii="宋体" w:hAnsi="宋体" w:cs="宋体" w:hint="eastAsia"/>
          <w:u w:val="single"/>
        </w:rPr>
        <w:t xml:space="preserve">                        </w:t>
      </w:r>
      <w:r>
        <w:rPr>
          <w:rFonts w:ascii="宋体" w:hAnsi="宋体" w:cs="宋体" w:hint="eastAsia"/>
        </w:rPr>
        <w:t>；</w:t>
      </w:r>
    </w:p>
    <w:p w14:paraId="7F0CAAD2"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关于监理人的其他约定：</w:t>
      </w:r>
      <w:r>
        <w:rPr>
          <w:rFonts w:ascii="宋体" w:hAnsi="宋体" w:cs="宋体" w:hint="eastAsia"/>
          <w:u w:val="single"/>
        </w:rPr>
        <w:t xml:space="preserve">                 </w:t>
      </w:r>
      <w:r>
        <w:rPr>
          <w:rFonts w:ascii="宋体" w:hAnsi="宋体" w:cs="宋体" w:hint="eastAsia"/>
        </w:rPr>
        <w:t>。</w:t>
      </w:r>
    </w:p>
    <w:p w14:paraId="24023300" w14:textId="77777777" w:rsidR="004471E4" w:rsidRDefault="00463A0D">
      <w:pPr>
        <w:spacing w:line="360" w:lineRule="auto"/>
        <w:ind w:firstLineChars="200" w:firstLine="420"/>
        <w:rPr>
          <w:rFonts w:ascii="宋体" w:hAnsi="宋体" w:cs="宋体" w:hint="eastAsia"/>
        </w:rPr>
      </w:pPr>
      <w:r>
        <w:rPr>
          <w:rFonts w:ascii="宋体" w:hAnsi="宋体" w:cs="宋体" w:hint="eastAsia"/>
        </w:rPr>
        <w:t>4.4 商定或确定</w:t>
      </w:r>
    </w:p>
    <w:p w14:paraId="036B5275" w14:textId="77777777" w:rsidR="004471E4" w:rsidRDefault="00463A0D">
      <w:pPr>
        <w:spacing w:line="360" w:lineRule="auto"/>
        <w:ind w:firstLineChars="200" w:firstLine="420"/>
        <w:rPr>
          <w:rFonts w:ascii="宋体" w:hAnsi="宋体" w:cs="宋体" w:hint="eastAsia"/>
        </w:rPr>
      </w:pPr>
      <w:bookmarkStart w:id="117" w:name="_Toc267251418"/>
      <w:r>
        <w:rPr>
          <w:rFonts w:ascii="宋体" w:hAnsi="宋体" w:cs="宋体" w:hint="eastAsia"/>
        </w:rPr>
        <w:t>在发包人和承包人不能通过协商达成一致意见时，发包人授权监理人对以下事项进行确定：</w:t>
      </w:r>
    </w:p>
    <w:p w14:paraId="4747029C"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（1）发包人委托监理人的职权：</w:t>
      </w:r>
      <w:r>
        <w:rPr>
          <w:rFonts w:ascii="宋体" w:hAnsi="宋体" w:cs="宋体" w:hint="eastAsia"/>
          <w:u w:val="single"/>
        </w:rPr>
        <w:t xml:space="preserve"> 1、对本工程施工阶段的质量控制、进度控制、现场安全生</w:t>
      </w:r>
      <w:r>
        <w:rPr>
          <w:rFonts w:ascii="宋体" w:hAnsi="宋体" w:cs="宋体" w:hint="eastAsia"/>
          <w:u w:val="single"/>
        </w:rPr>
        <w:lastRenderedPageBreak/>
        <w:t>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p>
    <w:p w14:paraId="0A3BE5AE" w14:textId="77777777" w:rsidR="004471E4" w:rsidRDefault="00463A0D">
      <w:pPr>
        <w:spacing w:line="360" w:lineRule="auto"/>
        <w:ind w:firstLineChars="200" w:firstLine="420"/>
        <w:rPr>
          <w:rFonts w:ascii="宋体" w:hAnsi="宋体" w:cs="宋体" w:hint="eastAsia"/>
        </w:rPr>
      </w:pPr>
      <w:r>
        <w:rPr>
          <w:rFonts w:ascii="宋体" w:hAnsi="宋体" w:cs="宋体" w:hint="eastAsia"/>
        </w:rPr>
        <w:t>（2）监理人需要取得发包人批准才能行使的职权：</w:t>
      </w:r>
      <w:r>
        <w:rPr>
          <w:rFonts w:ascii="宋体" w:hAnsi="宋体" w:cs="宋体" w:hint="eastAsia"/>
          <w:u w:val="single"/>
        </w:rPr>
        <w:t>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p>
    <w:p w14:paraId="36E6F0DE" w14:textId="77777777" w:rsidR="004471E4" w:rsidRDefault="00463A0D">
      <w:pPr>
        <w:spacing w:line="360" w:lineRule="auto"/>
        <w:ind w:firstLineChars="200" w:firstLine="420"/>
        <w:rPr>
          <w:rFonts w:ascii="宋体" w:hAnsi="宋体" w:cs="宋体" w:hint="eastAsia"/>
        </w:rPr>
      </w:pPr>
      <w:bookmarkStart w:id="118" w:name="_Toc351203637"/>
      <w:r>
        <w:rPr>
          <w:rFonts w:ascii="宋体" w:hAnsi="宋体" w:cs="宋体" w:hint="eastAsia"/>
        </w:rPr>
        <w:t>5</w:t>
      </w:r>
      <w:bookmarkStart w:id="119" w:name="_Toc292559367"/>
      <w:bookmarkStart w:id="120" w:name="_Toc297048349"/>
      <w:bookmarkStart w:id="121" w:name="_Toc296346664"/>
      <w:bookmarkStart w:id="122" w:name="_Toc296503163"/>
      <w:bookmarkStart w:id="123" w:name="_Toc296891203"/>
      <w:bookmarkStart w:id="124" w:name="_Toc296890991"/>
      <w:bookmarkStart w:id="125" w:name="_Toc296944502"/>
      <w:bookmarkStart w:id="126" w:name="_Toc297120463"/>
      <w:bookmarkStart w:id="127" w:name="_Toc296347162"/>
      <w:bookmarkStart w:id="128" w:name="_Toc292559872"/>
      <w:bookmarkEnd w:id="117"/>
      <w:r>
        <w:rPr>
          <w:rFonts w:ascii="宋体" w:hAnsi="宋体" w:cs="宋体" w:hint="eastAsia"/>
        </w:rPr>
        <w:t>. 工程质量</w:t>
      </w:r>
      <w:bookmarkEnd w:id="118"/>
    </w:p>
    <w:p w14:paraId="54B35861" w14:textId="77777777" w:rsidR="004471E4" w:rsidRDefault="00463A0D">
      <w:pPr>
        <w:spacing w:line="360" w:lineRule="auto"/>
        <w:ind w:firstLineChars="200" w:firstLine="420"/>
        <w:rPr>
          <w:rFonts w:ascii="宋体" w:hAnsi="宋体" w:cs="宋体" w:hint="eastAsia"/>
        </w:rPr>
      </w:pPr>
      <w:r>
        <w:rPr>
          <w:rFonts w:ascii="宋体" w:hAnsi="宋体" w:cs="宋体" w:hint="eastAsia"/>
        </w:rPr>
        <w:t>5.1 质量要求</w:t>
      </w:r>
    </w:p>
    <w:p w14:paraId="7F525202" w14:textId="77777777" w:rsidR="004471E4" w:rsidRDefault="00463A0D">
      <w:pPr>
        <w:spacing w:line="360" w:lineRule="auto"/>
        <w:ind w:firstLineChars="200" w:firstLine="422"/>
        <w:rPr>
          <w:rFonts w:ascii="宋体" w:hAnsi="宋体" w:cs="宋体" w:hint="eastAsia"/>
          <w:b/>
          <w:u w:val="single"/>
        </w:rPr>
      </w:pPr>
      <w:bookmarkStart w:id="129" w:name="_Toc318581164"/>
      <w:bookmarkStart w:id="130" w:name="_Toc312677997"/>
      <w:bookmarkStart w:id="131" w:name="_Toc304295527"/>
      <w:bookmarkStart w:id="132" w:name="_Toc297123496"/>
      <w:bookmarkStart w:id="133" w:name="_Toc300934949"/>
      <w:bookmarkStart w:id="134" w:name="_Toc303539106"/>
      <w:bookmarkStart w:id="135" w:name="_Toc297216155"/>
      <w:r>
        <w:rPr>
          <w:rFonts w:ascii="宋体" w:hAnsi="宋体" w:cs="宋体" w:hint="eastAsia"/>
          <w:b/>
          <w:u w:val="single"/>
        </w:rPr>
        <w:t>5.1.1 特殊质量标准和要求：现行国家有关施工质量验收规范和合格标准。</w:t>
      </w:r>
    </w:p>
    <w:p w14:paraId="14210F97" w14:textId="77777777" w:rsidR="004471E4" w:rsidRDefault="00463A0D">
      <w:pPr>
        <w:spacing w:line="360" w:lineRule="auto"/>
        <w:ind w:firstLineChars="200" w:firstLine="422"/>
        <w:rPr>
          <w:rFonts w:ascii="宋体" w:hAnsi="宋体" w:cs="宋体" w:hint="eastAsia"/>
          <w:b/>
          <w:u w:val="single"/>
        </w:rPr>
      </w:pPr>
      <w:r>
        <w:rPr>
          <w:rFonts w:ascii="宋体" w:hAnsi="宋体" w:cs="宋体" w:hint="eastAsia"/>
          <w:b/>
          <w:u w:val="single"/>
        </w:rPr>
        <w:t>增加：5.1.2除按承包人提供的工程承诺</w:t>
      </w:r>
      <w:proofErr w:type="gramStart"/>
      <w:r>
        <w:rPr>
          <w:rFonts w:ascii="宋体" w:hAnsi="宋体" w:cs="宋体" w:hint="eastAsia"/>
          <w:b/>
          <w:u w:val="single"/>
        </w:rPr>
        <w:t>书执行</w:t>
      </w:r>
      <w:proofErr w:type="gramEnd"/>
      <w:r>
        <w:rPr>
          <w:rFonts w:ascii="宋体" w:hAnsi="宋体" w:cs="宋体" w:hint="eastAsia"/>
          <w:b/>
          <w:u w:val="single"/>
        </w:rPr>
        <w:t>外；以承包人中标质量等级为准；①工程验收达不到中标质量等级的，承包人必须自费返工，由此而造成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w:t>
      </w:r>
      <w:proofErr w:type="gramStart"/>
      <w:r>
        <w:rPr>
          <w:rFonts w:ascii="宋体" w:hAnsi="宋体" w:cs="宋体" w:hint="eastAsia"/>
          <w:b/>
          <w:u w:val="single"/>
        </w:rPr>
        <w:t>金不再</w:t>
      </w:r>
      <w:proofErr w:type="gramEnd"/>
      <w:r>
        <w:rPr>
          <w:rFonts w:ascii="宋体" w:hAnsi="宋体" w:cs="宋体" w:hint="eastAsia"/>
          <w:b/>
          <w:u w:val="single"/>
        </w:rPr>
        <w:t>支付，同时承包人还应赔偿给发包人造成的全部经济损失。</w:t>
      </w:r>
    </w:p>
    <w:p w14:paraId="535FC6E1"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u w:val="single"/>
        </w:rPr>
        <w:t>（1）工程质量必须符合设计要求，严格按照《建筑工程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省及淮安市的质量检验评定标准的合格条件。无论总监理工程师是否进行并通过了各项检验，均不解除承包人对自己承包工程的质量所负责任，除非质量问题是由于非承包人原因引起，而</w:t>
      </w:r>
      <w:proofErr w:type="gramStart"/>
      <w:r>
        <w:rPr>
          <w:rFonts w:ascii="宋体" w:hAnsi="宋体" w:cs="宋体" w:hint="eastAsia"/>
          <w:u w:val="single"/>
        </w:rPr>
        <w:t>此质量</w:t>
      </w:r>
      <w:proofErr w:type="gramEnd"/>
      <w:r>
        <w:rPr>
          <w:rFonts w:ascii="宋体" w:hAnsi="宋体" w:cs="宋体" w:hint="eastAsia"/>
          <w:u w:val="single"/>
        </w:rPr>
        <w:t>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p>
    <w:p w14:paraId="1C5D9A54"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u w:val="single"/>
        </w:rPr>
        <w:t>（2）本工程实行“首件工程认可制度”，即：每个分项工程开始前，由承包人填报报审表，在</w:t>
      </w:r>
      <w:proofErr w:type="gramStart"/>
      <w:r>
        <w:rPr>
          <w:rFonts w:ascii="宋体" w:hAnsi="宋体" w:cs="宋体" w:hint="eastAsia"/>
          <w:u w:val="single"/>
        </w:rPr>
        <w:t>报审表</w:t>
      </w:r>
      <w:proofErr w:type="gramEnd"/>
      <w:r>
        <w:rPr>
          <w:rFonts w:ascii="宋体" w:hAnsi="宋体" w:cs="宋体" w:hint="eastAsia"/>
          <w:u w:val="single"/>
        </w:rPr>
        <w:t>附件中，承包人应将此分项工程的每道工序详细说明，监理单位依据</w:t>
      </w:r>
      <w:proofErr w:type="gramStart"/>
      <w:r>
        <w:rPr>
          <w:rFonts w:ascii="宋体" w:hAnsi="宋体" w:cs="宋体" w:hint="eastAsia"/>
          <w:u w:val="single"/>
        </w:rPr>
        <w:t>报审表设置停</w:t>
      </w:r>
      <w:proofErr w:type="gramEnd"/>
      <w:r>
        <w:rPr>
          <w:rFonts w:ascii="宋体" w:hAnsi="宋体" w:cs="宋体" w:hint="eastAsia"/>
          <w:u w:val="single"/>
        </w:rPr>
        <w:t>检点、隐检点，一旦</w:t>
      </w:r>
      <w:proofErr w:type="gramStart"/>
      <w:r>
        <w:rPr>
          <w:rFonts w:ascii="宋体" w:hAnsi="宋体" w:cs="宋体" w:hint="eastAsia"/>
          <w:u w:val="single"/>
        </w:rPr>
        <w:t>报审表</w:t>
      </w:r>
      <w:proofErr w:type="gramEnd"/>
      <w:r>
        <w:rPr>
          <w:rFonts w:ascii="宋体" w:hAnsi="宋体" w:cs="宋体" w:hint="eastAsia"/>
          <w:u w:val="single"/>
        </w:rPr>
        <w:t>以及停检点、隐</w:t>
      </w:r>
      <w:proofErr w:type="gramStart"/>
      <w:r>
        <w:rPr>
          <w:rFonts w:ascii="宋体" w:hAnsi="宋体" w:cs="宋体" w:hint="eastAsia"/>
          <w:u w:val="single"/>
        </w:rPr>
        <w:t>检点被</w:t>
      </w:r>
      <w:proofErr w:type="gramEnd"/>
      <w:r>
        <w:rPr>
          <w:rFonts w:ascii="宋体" w:hAnsi="宋体" w:cs="宋体" w:hint="eastAsia"/>
          <w:u w:val="single"/>
        </w:rPr>
        <w:t>确定，承包人必须严格执行。如若违反，监理单位可建议罚款。</w:t>
      </w:r>
    </w:p>
    <w:p w14:paraId="4DF65445" w14:textId="77777777" w:rsidR="004471E4" w:rsidRDefault="00463A0D">
      <w:pPr>
        <w:spacing w:line="360" w:lineRule="auto"/>
        <w:ind w:firstLineChars="200" w:firstLine="420"/>
        <w:rPr>
          <w:rFonts w:ascii="宋体" w:hAnsi="宋体" w:cs="宋体" w:hint="eastAsia"/>
          <w:b/>
          <w:u w:val="single"/>
        </w:rPr>
      </w:pPr>
      <w:r>
        <w:rPr>
          <w:rFonts w:ascii="宋体" w:hAnsi="宋体" w:cs="宋体" w:hint="eastAsia"/>
          <w:u w:val="single"/>
        </w:rPr>
        <w:t>（3）承包人须在每道工序及隐蔽验收、检验批验收前24小时向监理单位申报验收计划，验收计</w:t>
      </w:r>
      <w:r>
        <w:rPr>
          <w:rFonts w:ascii="宋体" w:hAnsi="宋体" w:cs="宋体" w:hint="eastAsia"/>
          <w:u w:val="single"/>
        </w:rPr>
        <w:lastRenderedPageBreak/>
        <w:t>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w:t>
      </w:r>
      <w:proofErr w:type="gramStart"/>
      <w:r>
        <w:rPr>
          <w:rFonts w:ascii="宋体" w:hAnsi="宋体" w:cs="宋体" w:hint="eastAsia"/>
          <w:u w:val="single"/>
        </w:rPr>
        <w:t>报专业</w:t>
      </w:r>
      <w:proofErr w:type="gramEnd"/>
      <w:r>
        <w:rPr>
          <w:rFonts w:ascii="宋体" w:hAnsi="宋体" w:cs="宋体" w:hint="eastAsia"/>
          <w:u w:val="single"/>
        </w:rPr>
        <w:t>监理工程师（资料不全不予验收），专业监理工程师依据报送的资料及相关规范、规程、图纸到现场检查验收，如第一次</w:t>
      </w:r>
      <w:proofErr w:type="gramStart"/>
      <w:r>
        <w:rPr>
          <w:rFonts w:ascii="宋体" w:hAnsi="宋体" w:cs="宋体" w:hint="eastAsia"/>
          <w:u w:val="single"/>
        </w:rPr>
        <w:t>验收因</w:t>
      </w:r>
      <w:proofErr w:type="gramEnd"/>
      <w:r>
        <w:rPr>
          <w:rFonts w:ascii="宋体" w:hAnsi="宋体" w:cs="宋体" w:hint="eastAsia"/>
          <w:u w:val="single"/>
        </w:rPr>
        <w:t>不符合图纸、规范、以及其它相关要求不能通过，</w:t>
      </w:r>
      <w:proofErr w:type="gramStart"/>
      <w:r>
        <w:rPr>
          <w:rFonts w:ascii="宋体" w:hAnsi="宋体" w:cs="宋体" w:hint="eastAsia"/>
          <w:u w:val="single"/>
        </w:rPr>
        <w:t>则专业</w:t>
      </w:r>
      <w:proofErr w:type="gramEnd"/>
      <w:r>
        <w:rPr>
          <w:rFonts w:ascii="宋体" w:hAnsi="宋体" w:cs="宋体" w:hint="eastAsia"/>
          <w:u w:val="single"/>
        </w:rPr>
        <w:t>监理工程师将视情况确定对该工序整改后的下一次验收时间，</w:t>
      </w:r>
      <w:r>
        <w:rPr>
          <w:rFonts w:ascii="宋体" w:hAnsi="宋体" w:cs="宋体" w:hint="eastAsia"/>
          <w:b/>
          <w:u w:val="single"/>
        </w:rPr>
        <w:t>如若第二次验收仍未通过，监理单位将出具不合格处置</w:t>
      </w:r>
      <w:proofErr w:type="gramStart"/>
      <w:r>
        <w:rPr>
          <w:rFonts w:ascii="宋体" w:hAnsi="宋体" w:cs="宋体" w:hint="eastAsia"/>
          <w:b/>
          <w:u w:val="single"/>
        </w:rPr>
        <w:t>单要求</w:t>
      </w:r>
      <w:proofErr w:type="gramEnd"/>
      <w:r>
        <w:rPr>
          <w:rFonts w:ascii="宋体" w:hAnsi="宋体" w:cs="宋体" w:hint="eastAsia"/>
          <w:b/>
          <w:u w:val="single"/>
        </w:rPr>
        <w:t>承包人进行整改的，承包人向发包人支付500—2000元的违约金。由此延误的工期由承包人承担全部责任。</w:t>
      </w:r>
    </w:p>
    <w:p w14:paraId="7E0BA70A"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关于工程奖项的约定：</w:t>
      </w:r>
      <w:r>
        <w:rPr>
          <w:rFonts w:ascii="宋体" w:hAnsi="宋体" w:cs="宋体" w:hint="eastAsia"/>
          <w:u w:val="single"/>
        </w:rPr>
        <w:t>/</w:t>
      </w:r>
      <w:r>
        <w:rPr>
          <w:rFonts w:ascii="宋体" w:hAnsi="宋体" w:cs="宋体" w:hint="eastAsia"/>
        </w:rPr>
        <w:t>。</w:t>
      </w:r>
    </w:p>
    <w:p w14:paraId="201431E1" w14:textId="77777777" w:rsidR="004471E4" w:rsidRDefault="00463A0D">
      <w:pPr>
        <w:spacing w:line="360" w:lineRule="auto"/>
        <w:ind w:firstLineChars="200" w:firstLine="420"/>
        <w:rPr>
          <w:rFonts w:ascii="宋体" w:hAnsi="宋体" w:cs="宋体" w:hint="eastAsia"/>
        </w:rPr>
      </w:pPr>
      <w:r>
        <w:rPr>
          <w:rFonts w:ascii="宋体" w:hAnsi="宋体" w:cs="宋体" w:hint="eastAsia"/>
        </w:rPr>
        <w:t>5.3 隐蔽工程检查</w:t>
      </w:r>
    </w:p>
    <w:p w14:paraId="41CA5955" w14:textId="77777777" w:rsidR="004471E4" w:rsidRDefault="00463A0D">
      <w:pPr>
        <w:spacing w:line="360" w:lineRule="auto"/>
        <w:ind w:firstLineChars="200" w:firstLine="420"/>
        <w:rPr>
          <w:rFonts w:ascii="宋体" w:hAnsi="宋体" w:cs="宋体" w:hint="eastAsia"/>
        </w:rPr>
      </w:pPr>
      <w:r>
        <w:rPr>
          <w:rFonts w:ascii="宋体" w:hAnsi="宋体" w:cs="宋体" w:hint="eastAsia"/>
        </w:rPr>
        <w:t>5.3.2承包人提前通知监理人隐蔽工程检查的期限的约定：。</w:t>
      </w:r>
    </w:p>
    <w:p w14:paraId="0AD1EE7E" w14:textId="77777777" w:rsidR="004471E4" w:rsidRDefault="00463A0D">
      <w:pPr>
        <w:spacing w:line="360" w:lineRule="auto"/>
        <w:ind w:firstLineChars="200" w:firstLine="420"/>
        <w:rPr>
          <w:rFonts w:ascii="宋体" w:hAnsi="宋体" w:cs="宋体" w:hint="eastAsia"/>
        </w:rPr>
      </w:pPr>
      <w:r>
        <w:rPr>
          <w:rFonts w:ascii="宋体" w:hAnsi="宋体" w:cs="宋体" w:hint="eastAsia"/>
        </w:rPr>
        <w:t>监理人不能按时进行检查时，应提前小时提交书面延期要求。</w:t>
      </w:r>
    </w:p>
    <w:p w14:paraId="32B71EBB"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关于延期最长不得超过：72小时。</w:t>
      </w:r>
    </w:p>
    <w:p w14:paraId="3622C64C" w14:textId="77777777" w:rsidR="004471E4" w:rsidRDefault="00463A0D">
      <w:pPr>
        <w:spacing w:line="360" w:lineRule="auto"/>
        <w:ind w:firstLineChars="200" w:firstLine="420"/>
        <w:rPr>
          <w:rFonts w:ascii="宋体" w:hAnsi="宋体" w:cs="宋体" w:hint="eastAsia"/>
        </w:rPr>
      </w:pPr>
      <w:bookmarkStart w:id="136" w:name="_Toc351203638"/>
      <w:r>
        <w:rPr>
          <w:rFonts w:ascii="宋体" w:hAnsi="宋体" w:cs="宋体" w:hint="eastAsia"/>
        </w:rPr>
        <w:t>6. 安全文明施工与环境保护</w:t>
      </w:r>
      <w:bookmarkEnd w:id="136"/>
    </w:p>
    <w:p w14:paraId="6F1E2DB2" w14:textId="77777777" w:rsidR="004471E4" w:rsidRDefault="00463A0D">
      <w:pPr>
        <w:spacing w:line="360" w:lineRule="auto"/>
        <w:ind w:firstLineChars="200" w:firstLine="420"/>
        <w:rPr>
          <w:rFonts w:ascii="宋体" w:hAnsi="宋体" w:cs="宋体" w:hint="eastAsia"/>
        </w:rPr>
      </w:pPr>
      <w:r>
        <w:rPr>
          <w:rFonts w:ascii="宋体" w:hAnsi="宋体" w:cs="宋体" w:hint="eastAsia"/>
        </w:rPr>
        <w:t>6.1安全文明施工</w:t>
      </w:r>
    </w:p>
    <w:p w14:paraId="73CBE891" w14:textId="77777777" w:rsidR="004471E4" w:rsidRDefault="00463A0D">
      <w:pPr>
        <w:spacing w:line="360" w:lineRule="auto"/>
        <w:ind w:firstLineChars="200" w:firstLine="420"/>
        <w:rPr>
          <w:rFonts w:ascii="宋体" w:hAnsi="宋体" w:cs="宋体" w:hint="eastAsia"/>
        </w:rPr>
      </w:pPr>
      <w:r>
        <w:rPr>
          <w:rFonts w:ascii="宋体" w:hAnsi="宋体" w:cs="宋体" w:hint="eastAsia"/>
        </w:rPr>
        <w:t>6.1.1 项目安全生产的达标目标及相应事项的约定：</w:t>
      </w:r>
      <w:r>
        <w:rPr>
          <w:rFonts w:ascii="宋体" w:hAnsi="宋体" w:cs="宋体" w:hint="eastAsia"/>
          <w:u w:val="single"/>
        </w:rPr>
        <w:t>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p>
    <w:p w14:paraId="70A5F9E2" w14:textId="77777777" w:rsidR="004471E4" w:rsidRDefault="00463A0D">
      <w:pPr>
        <w:spacing w:line="360" w:lineRule="auto"/>
        <w:ind w:firstLineChars="200" w:firstLine="420"/>
        <w:rPr>
          <w:rFonts w:ascii="宋体" w:hAnsi="宋体" w:cs="宋体" w:hint="eastAsia"/>
        </w:rPr>
      </w:pPr>
      <w:r>
        <w:rPr>
          <w:rFonts w:ascii="宋体" w:hAnsi="宋体" w:cs="宋体" w:hint="eastAsia"/>
        </w:rPr>
        <w:t>6.1.4 关于治安保卫的特别约定：</w:t>
      </w:r>
      <w:r>
        <w:rPr>
          <w:rFonts w:ascii="宋体" w:hAnsi="宋体" w:cs="宋体" w:hint="eastAsia"/>
          <w:u w:val="single"/>
        </w:rPr>
        <w:t>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ascii="宋体" w:hAnsi="宋体" w:cs="宋体" w:hint="eastAsia"/>
        </w:rPr>
        <w:t>。</w:t>
      </w:r>
      <w:r>
        <w:rPr>
          <w:rFonts w:ascii="宋体" w:hAnsi="宋体" w:cs="宋体" w:hint="eastAsia"/>
          <w:u w:val="single"/>
        </w:rPr>
        <w:t>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w:t>
      </w:r>
      <w:proofErr w:type="gramStart"/>
      <w:r>
        <w:rPr>
          <w:rFonts w:ascii="宋体" w:hAnsi="宋体" w:cs="宋体" w:hint="eastAsia"/>
          <w:u w:val="single"/>
        </w:rPr>
        <w:t>作出</w:t>
      </w:r>
      <w:proofErr w:type="gramEnd"/>
      <w:r>
        <w:rPr>
          <w:rFonts w:ascii="宋体" w:hAnsi="宋体" w:cs="宋体" w:hint="eastAsia"/>
          <w:u w:val="single"/>
        </w:rPr>
        <w:t>具体安排并承担相应责任并承担相关费用。并按照国家、江苏省和淮安市有关规定及现场实际情况做好施工现场的安全防卫及非夜间施工照明工作，确保施工安全并承担相关费用</w:t>
      </w:r>
      <w:r>
        <w:rPr>
          <w:rFonts w:ascii="宋体" w:hAnsi="宋体" w:cs="宋体" w:hint="eastAsia"/>
        </w:rPr>
        <w:t>。</w:t>
      </w:r>
    </w:p>
    <w:p w14:paraId="2A705301"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关于编制施工场地治安管理计划的约定：</w:t>
      </w:r>
      <w:r>
        <w:rPr>
          <w:rFonts w:ascii="宋体" w:hAnsi="宋体" w:cs="宋体" w:hint="eastAsia"/>
          <w:u w:val="single"/>
        </w:rPr>
        <w:t>工程正式开工后7日，承包人编制施工场地治安管理计划，并约定双方的责任和义务</w:t>
      </w:r>
      <w:r>
        <w:rPr>
          <w:rFonts w:ascii="宋体" w:hAnsi="宋体" w:cs="宋体" w:hint="eastAsia"/>
        </w:rPr>
        <w:t>。</w:t>
      </w:r>
    </w:p>
    <w:p w14:paraId="322D299A" w14:textId="77777777" w:rsidR="004471E4" w:rsidRDefault="00463A0D">
      <w:pPr>
        <w:spacing w:line="360" w:lineRule="auto"/>
        <w:ind w:firstLineChars="200" w:firstLine="420"/>
        <w:rPr>
          <w:rFonts w:ascii="宋体" w:hAnsi="宋体" w:cs="宋体" w:hint="eastAsia"/>
        </w:rPr>
      </w:pPr>
      <w:r>
        <w:rPr>
          <w:rFonts w:ascii="宋体" w:hAnsi="宋体" w:cs="宋体" w:hint="eastAsia"/>
        </w:rPr>
        <w:t>6.1.5 文明施工</w:t>
      </w:r>
    </w:p>
    <w:p w14:paraId="09A1C36D"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rPr>
        <w:t>合同当事人对文明施工的要求：</w:t>
      </w:r>
      <w:r>
        <w:rPr>
          <w:rFonts w:ascii="宋体" w:hAnsi="宋体" w:cs="宋体" w:hint="eastAsia"/>
          <w:u w:val="single"/>
        </w:rPr>
        <w:t>（1）“防止建筑工地扬尘、工程车抛洒滴漏”。承包人须加强工程施工车辆的管理并有具体有效防范措施，施工车辆不得堵塞道路交通，不得沿途抛洒弃土，疏于</w:t>
      </w:r>
      <w:r>
        <w:rPr>
          <w:rFonts w:ascii="宋体" w:hAnsi="宋体" w:cs="宋体" w:hint="eastAsia"/>
          <w:u w:val="single"/>
        </w:rPr>
        <w:lastRenderedPageBreak/>
        <w:t>管理被有</w:t>
      </w:r>
      <w:r>
        <w:rPr>
          <w:rFonts w:ascii="宋体" w:hAnsi="宋体" w:cs="宋体" w:hint="eastAsia"/>
          <w:color w:val="000000"/>
          <w:u w:val="single"/>
        </w:rPr>
        <w:t>关部门处罚，承包人自行解决、费用自负。</w:t>
      </w:r>
    </w:p>
    <w:p w14:paraId="1DD2F535"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color w:val="000000"/>
          <w:u w:val="single"/>
        </w:rPr>
        <w:t>（2）施工场地清洁卫生的要求：按江苏省及淮安市有关规定执行，并符合发包人和监理工程师提出的一切文明施工、环境卫生等的管理规定，如施工现场入口处应悬挂宣传标语横幅、承包人的所有机械及设备都应醒目地标注承包人的名称，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要设置水冲式厕所，并做好厕所保洁工作；临时</w:t>
      </w:r>
      <w:proofErr w:type="gramStart"/>
      <w:r>
        <w:rPr>
          <w:rFonts w:ascii="宋体" w:hAnsi="宋体" w:cs="宋体" w:hint="eastAsia"/>
          <w:color w:val="000000"/>
          <w:u w:val="single"/>
        </w:rPr>
        <w:t>搭建须</w:t>
      </w:r>
      <w:proofErr w:type="gramEnd"/>
      <w:r>
        <w:rPr>
          <w:rFonts w:ascii="宋体" w:hAnsi="宋体" w:cs="宋体" w:hint="eastAsia"/>
          <w:color w:val="000000"/>
          <w:u w:val="single"/>
        </w:rPr>
        <w:t>经发包人书面批准，且应整齐美观；承包人应保持道路畅通整洁</w:t>
      </w:r>
      <w:r>
        <w:rPr>
          <w:rFonts w:ascii="宋体" w:hAnsi="宋体" w:cs="宋体" w:hint="eastAsia"/>
          <w:u w:val="single"/>
        </w:rPr>
        <w:t>，如污染城市道路和下水管网，一切责任由承包人负责。上述相应费用已包含在投标报价中，发包人不再另外支付。</w:t>
      </w:r>
    </w:p>
    <w:p w14:paraId="4115A61B"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u w:val="single"/>
        </w:rPr>
        <w:t>（3）现场项目部环境和职业健康安全管理制度</w:t>
      </w:r>
    </w:p>
    <w:p w14:paraId="769227F5"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u w:val="single"/>
        </w:rPr>
        <w:fldChar w:fldCharType="begin"/>
      </w:r>
      <w:r>
        <w:rPr>
          <w:rFonts w:ascii="宋体" w:hAnsi="宋体" w:cs="宋体" w:hint="eastAsia"/>
          <w:u w:val="single"/>
        </w:rPr>
        <w:instrText>= 1 \* GB3</w:instrText>
      </w:r>
      <w:r>
        <w:rPr>
          <w:rFonts w:ascii="宋体" w:hAnsi="宋体" w:cs="宋体" w:hint="eastAsia"/>
        </w:rPr>
        <w:fldChar w:fldCharType="separate"/>
      </w:r>
      <w:r>
        <w:rPr>
          <w:rFonts w:ascii="宋体" w:hAnsi="宋体" w:cs="宋体" w:hint="eastAsia"/>
          <w:u w:val="single"/>
        </w:rPr>
        <w:t>①</w:t>
      </w:r>
      <w:r>
        <w:rPr>
          <w:rFonts w:ascii="宋体" w:hAnsi="宋体" w:cs="宋体" w:hint="eastAsia"/>
          <w:u w:val="single"/>
        </w:rPr>
        <w:fldChar w:fldCharType="end"/>
      </w:r>
      <w:r>
        <w:rPr>
          <w:rFonts w:ascii="宋体" w:hAnsi="宋体" w:cs="宋体" w:hint="eastAsia"/>
          <w:u w:val="single"/>
        </w:rPr>
        <w:t>承包人须对本工程的环境因素和危险源进行识别，编制项目的《环境因素辨识清单》和《危险源辨识清单》，并识别出其中的重大环境因素和重大危险源。</w:t>
      </w:r>
    </w:p>
    <w:p w14:paraId="6013CD26"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u w:val="single"/>
        </w:rPr>
        <w:fldChar w:fldCharType="begin"/>
      </w:r>
      <w:r>
        <w:rPr>
          <w:rFonts w:ascii="宋体" w:hAnsi="宋体" w:cs="宋体" w:hint="eastAsia"/>
          <w:u w:val="single"/>
        </w:rPr>
        <w:instrText>= 2 \* GB3</w:instrText>
      </w:r>
      <w:r>
        <w:rPr>
          <w:rFonts w:ascii="宋体" w:hAnsi="宋体" w:cs="宋体" w:hint="eastAsia"/>
        </w:rPr>
        <w:fldChar w:fldCharType="separate"/>
      </w:r>
      <w:r>
        <w:rPr>
          <w:rFonts w:ascii="宋体" w:hAnsi="宋体" w:cs="宋体" w:hint="eastAsia"/>
          <w:u w:val="single"/>
        </w:rPr>
        <w:t>②</w:t>
      </w:r>
      <w:r>
        <w:rPr>
          <w:rFonts w:ascii="宋体" w:hAnsi="宋体" w:cs="宋体" w:hint="eastAsia"/>
          <w:u w:val="single"/>
        </w:rPr>
        <w:fldChar w:fldCharType="end"/>
      </w:r>
      <w:r>
        <w:rPr>
          <w:rFonts w:ascii="宋体" w:hAnsi="宋体" w:cs="宋体" w:hint="eastAsia"/>
          <w:u w:val="single"/>
        </w:rPr>
        <w:t>《环境因素辨识清单》和《危险源辨识清单》应报监理部备案。</w:t>
      </w:r>
    </w:p>
    <w:p w14:paraId="72B2216A"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u w:val="single"/>
        </w:rPr>
        <w:fldChar w:fldCharType="begin"/>
      </w:r>
      <w:r>
        <w:rPr>
          <w:rFonts w:ascii="宋体" w:hAnsi="宋体" w:cs="宋体" w:hint="eastAsia"/>
          <w:u w:val="single"/>
        </w:rPr>
        <w:instrText>= 3 \* GB3</w:instrText>
      </w:r>
      <w:r>
        <w:rPr>
          <w:rFonts w:ascii="宋体" w:hAnsi="宋体" w:cs="宋体" w:hint="eastAsia"/>
        </w:rPr>
        <w:fldChar w:fldCharType="separate"/>
      </w:r>
      <w:r>
        <w:rPr>
          <w:rFonts w:ascii="宋体" w:hAnsi="宋体" w:cs="宋体" w:hint="eastAsia"/>
          <w:u w:val="single"/>
        </w:rPr>
        <w:t>③</w:t>
      </w:r>
      <w:r>
        <w:rPr>
          <w:rFonts w:ascii="宋体" w:hAnsi="宋体" w:cs="宋体" w:hint="eastAsia"/>
          <w:u w:val="single"/>
        </w:rPr>
        <w:fldChar w:fldCharType="end"/>
      </w:r>
      <w:r>
        <w:rPr>
          <w:rFonts w:ascii="宋体" w:hAnsi="宋体" w:cs="宋体" w:hint="eastAsia"/>
          <w:u w:val="single"/>
        </w:rPr>
        <w:t>针对识别出的重大环境因素和重大危险源，承包人须编制管理方案，报发包人、监理单位批准后实施。</w:t>
      </w:r>
    </w:p>
    <w:p w14:paraId="36B8CDF4"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u w:val="single"/>
        </w:rPr>
        <w:t>④承包人须识别出本工程在环境和职业健康安全方面的应急事件，针对应急事件编制《应急预案》，组织应急演习。</w:t>
      </w:r>
    </w:p>
    <w:p w14:paraId="6AC1D996"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u w:val="single"/>
        </w:rPr>
        <w:t>（4）承包人在施工中污染或损坏道路、道板、场地及其它设施的，必须及时修复，标准不得降低，承包人不能及时修复，发包人有权安排其他人施工，所发生的费用由承包人承担，该费用将从当期工程款中扣除。</w:t>
      </w:r>
    </w:p>
    <w:p w14:paraId="29C5486E" w14:textId="77777777" w:rsidR="004471E4" w:rsidRDefault="00463A0D">
      <w:pPr>
        <w:spacing w:line="360" w:lineRule="auto"/>
        <w:ind w:firstLineChars="200" w:firstLine="420"/>
        <w:rPr>
          <w:rFonts w:ascii="宋体" w:hAnsi="宋体" w:cs="宋体" w:hint="eastAsia"/>
        </w:rPr>
      </w:pPr>
      <w:r>
        <w:rPr>
          <w:rFonts w:ascii="宋体" w:hAnsi="宋体" w:cs="宋体" w:hint="eastAsia"/>
          <w:u w:val="single"/>
        </w:rPr>
        <w:t>（5）</w:t>
      </w:r>
      <w:r>
        <w:rPr>
          <w:rFonts w:ascii="宋体" w:hAnsi="宋体" w:cs="宋体" w:hint="eastAsia"/>
          <w:b/>
          <w:u w:val="single"/>
        </w:rPr>
        <w:t>工程竣工交付前，工程项目</w:t>
      </w:r>
      <w:proofErr w:type="gramStart"/>
      <w:r>
        <w:rPr>
          <w:rFonts w:ascii="宋体" w:hAnsi="宋体" w:cs="宋体" w:hint="eastAsia"/>
          <w:b/>
          <w:u w:val="single"/>
        </w:rPr>
        <w:t>部确保已工完料</w:t>
      </w:r>
      <w:proofErr w:type="gramEnd"/>
      <w:r>
        <w:rPr>
          <w:rFonts w:ascii="宋体" w:hAnsi="宋体" w:cs="宋体" w:hint="eastAsia"/>
          <w:b/>
          <w:u w:val="single"/>
        </w:rPr>
        <w:t>尽，作业场地清洁、平整并按期退场。建筑垃圾全部清理干净（不准深埋）；临时设施及临时设备基础按发包人或监理人指定时间拆除并清理达标，每延迟一天处违约金5000元/天。环卫部门预收保证金由承包人负责清退。</w:t>
      </w:r>
    </w:p>
    <w:p w14:paraId="10785DE2" w14:textId="77777777" w:rsidR="004471E4" w:rsidRDefault="00463A0D">
      <w:pPr>
        <w:spacing w:line="360" w:lineRule="auto"/>
        <w:ind w:firstLineChars="200" w:firstLine="420"/>
        <w:rPr>
          <w:rFonts w:ascii="宋体" w:hAnsi="宋体" w:cs="宋体" w:hint="eastAsia"/>
        </w:rPr>
      </w:pPr>
      <w:r>
        <w:rPr>
          <w:rFonts w:ascii="宋体" w:hAnsi="宋体" w:cs="宋体" w:hint="eastAsia"/>
        </w:rPr>
        <w:t>6.1.6 关于安全文明施工费支付比例和支付期限的约定：</w:t>
      </w:r>
      <w:r>
        <w:rPr>
          <w:rFonts w:ascii="宋体" w:hAnsi="宋体" w:cs="宋体" w:hint="eastAsia"/>
          <w:u w:val="single"/>
        </w:rPr>
        <w:t xml:space="preserve">/ </w:t>
      </w:r>
      <w:r>
        <w:rPr>
          <w:rFonts w:ascii="宋体" w:hAnsi="宋体" w:cs="宋体" w:hint="eastAsia"/>
        </w:rPr>
        <w:t>。</w:t>
      </w:r>
    </w:p>
    <w:p w14:paraId="74B66A3C" w14:textId="77777777" w:rsidR="004471E4" w:rsidRDefault="00463A0D">
      <w:pPr>
        <w:spacing w:line="360" w:lineRule="auto"/>
        <w:ind w:firstLineChars="200" w:firstLine="420"/>
        <w:rPr>
          <w:rFonts w:ascii="宋体" w:hAnsi="宋体" w:cs="宋体" w:hint="eastAsia"/>
        </w:rPr>
      </w:pPr>
      <w:bookmarkStart w:id="137" w:name="_Toc351203639"/>
      <w:bookmarkEnd w:id="129"/>
      <w:bookmarkEnd w:id="130"/>
      <w:bookmarkEnd w:id="131"/>
      <w:bookmarkEnd w:id="132"/>
      <w:bookmarkEnd w:id="133"/>
      <w:bookmarkEnd w:id="134"/>
      <w:bookmarkEnd w:id="135"/>
      <w:r>
        <w:rPr>
          <w:rFonts w:ascii="宋体" w:hAnsi="宋体" w:cs="宋体" w:hint="eastAsia"/>
        </w:rPr>
        <w:t>7. 工期和进度</w:t>
      </w:r>
      <w:bookmarkEnd w:id="137"/>
    </w:p>
    <w:p w14:paraId="15167669" w14:textId="77777777" w:rsidR="004471E4" w:rsidRDefault="00463A0D">
      <w:pPr>
        <w:spacing w:line="360" w:lineRule="auto"/>
        <w:ind w:firstLineChars="200" w:firstLine="420"/>
        <w:rPr>
          <w:rFonts w:ascii="宋体" w:hAnsi="宋体" w:cs="宋体" w:hint="eastAsia"/>
        </w:rPr>
      </w:pPr>
      <w:r>
        <w:rPr>
          <w:rFonts w:ascii="宋体" w:hAnsi="宋体" w:cs="宋体" w:hint="eastAsia"/>
        </w:rPr>
        <w:t>7.1 施工组织设计</w:t>
      </w:r>
    </w:p>
    <w:p w14:paraId="19C9624E" w14:textId="77777777" w:rsidR="004471E4" w:rsidRDefault="00463A0D">
      <w:pPr>
        <w:spacing w:line="360" w:lineRule="auto"/>
        <w:ind w:firstLineChars="200" w:firstLine="420"/>
        <w:rPr>
          <w:rFonts w:ascii="宋体" w:hAnsi="宋体" w:cs="宋体" w:hint="eastAsia"/>
        </w:rPr>
      </w:pPr>
      <w:r>
        <w:rPr>
          <w:rFonts w:ascii="宋体" w:hAnsi="宋体" w:cs="宋体" w:hint="eastAsia"/>
        </w:rPr>
        <w:t>7.1.1 合同当事人约定的施工组织设计应包括的其他内容：</w:t>
      </w:r>
      <w:r>
        <w:rPr>
          <w:rFonts w:ascii="宋体" w:hAnsi="宋体" w:cs="宋体" w:hint="eastAsia"/>
          <w:color w:val="000000"/>
          <w:u w:val="single"/>
        </w:rPr>
        <w:t>按《通用合同条款》执行</w:t>
      </w:r>
      <w:r>
        <w:rPr>
          <w:rFonts w:ascii="宋体" w:hAnsi="宋体" w:cs="宋体" w:hint="eastAsia"/>
          <w:u w:val="single"/>
        </w:rPr>
        <w:t>。</w:t>
      </w:r>
    </w:p>
    <w:p w14:paraId="5DCCFABD" w14:textId="77777777" w:rsidR="004471E4" w:rsidRDefault="00463A0D">
      <w:pPr>
        <w:spacing w:line="360" w:lineRule="auto"/>
        <w:ind w:firstLineChars="200" w:firstLine="420"/>
        <w:rPr>
          <w:rFonts w:ascii="宋体" w:hAnsi="宋体" w:cs="宋体" w:hint="eastAsia"/>
        </w:rPr>
      </w:pPr>
      <w:r>
        <w:rPr>
          <w:rFonts w:ascii="宋体" w:hAnsi="宋体" w:cs="宋体" w:hint="eastAsia"/>
        </w:rPr>
        <w:t>7.1.2 施工组织设计的提交和修改</w:t>
      </w:r>
    </w:p>
    <w:p w14:paraId="1BBC0B8A"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承包人提交详细施工组织设计的期限的约定：</w:t>
      </w:r>
      <w:r>
        <w:rPr>
          <w:rFonts w:ascii="宋体" w:hAnsi="宋体" w:cs="宋体" w:hint="eastAsia"/>
          <w:color w:val="000000"/>
          <w:u w:val="single"/>
        </w:rPr>
        <w:t>合同签订后14日</w:t>
      </w:r>
      <w:r>
        <w:rPr>
          <w:rFonts w:ascii="宋体" w:hAnsi="宋体" w:cs="宋体" w:hint="eastAsia"/>
        </w:rPr>
        <w:t>。</w:t>
      </w:r>
    </w:p>
    <w:p w14:paraId="18136FAC"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发包人和监理人在收到详细的施工组织设计后确认或提出修改意见的期限：</w:t>
      </w:r>
      <w:r>
        <w:rPr>
          <w:rFonts w:ascii="宋体" w:hAnsi="宋体" w:cs="宋体" w:hint="eastAsia"/>
          <w:u w:val="single"/>
        </w:rPr>
        <w:t>收到承包人提交的施工组织设计后7日内</w:t>
      </w:r>
      <w:r>
        <w:rPr>
          <w:rFonts w:ascii="宋体" w:hAnsi="宋体" w:cs="宋体" w:hint="eastAsia"/>
        </w:rPr>
        <w:t>。</w:t>
      </w:r>
    </w:p>
    <w:p w14:paraId="3CAFD85A" w14:textId="77777777" w:rsidR="004471E4" w:rsidRDefault="00463A0D">
      <w:pPr>
        <w:spacing w:line="360" w:lineRule="auto"/>
        <w:ind w:firstLineChars="200" w:firstLine="420"/>
        <w:rPr>
          <w:rFonts w:ascii="宋体" w:hAnsi="宋体" w:cs="宋体" w:hint="eastAsia"/>
        </w:rPr>
      </w:pPr>
      <w:r>
        <w:rPr>
          <w:rFonts w:ascii="宋体" w:hAnsi="宋体" w:cs="宋体" w:hint="eastAsia"/>
        </w:rPr>
        <w:t>7</w:t>
      </w:r>
      <w:bookmarkStart w:id="138" w:name="_Toc300934966"/>
      <w:bookmarkStart w:id="139" w:name="_Toc297123514"/>
      <w:bookmarkStart w:id="140" w:name="_Toc312677479"/>
      <w:bookmarkStart w:id="141" w:name="_Toc312678005"/>
      <w:bookmarkStart w:id="142" w:name="_Toc303539123"/>
      <w:bookmarkStart w:id="143" w:name="_Toc304295541"/>
      <w:bookmarkStart w:id="144" w:name="_Toc297216173"/>
      <w:r>
        <w:rPr>
          <w:rFonts w:ascii="宋体" w:hAnsi="宋体" w:cs="宋体" w:hint="eastAsia"/>
        </w:rPr>
        <w:t>.2 施工进度计划</w:t>
      </w:r>
    </w:p>
    <w:p w14:paraId="410BB762" w14:textId="77777777" w:rsidR="004471E4" w:rsidRDefault="00463A0D">
      <w:pPr>
        <w:spacing w:line="360" w:lineRule="auto"/>
        <w:ind w:firstLineChars="200" w:firstLine="420"/>
        <w:rPr>
          <w:rFonts w:ascii="宋体" w:hAnsi="宋体" w:cs="宋体" w:hint="eastAsia"/>
        </w:rPr>
      </w:pPr>
      <w:r>
        <w:rPr>
          <w:rFonts w:ascii="宋体" w:hAnsi="宋体" w:cs="宋体" w:hint="eastAsia"/>
        </w:rPr>
        <w:t>7.2.2 施工进度计划的修订</w:t>
      </w:r>
    </w:p>
    <w:p w14:paraId="7986F766" w14:textId="77777777" w:rsidR="004471E4" w:rsidRDefault="00463A0D">
      <w:pPr>
        <w:spacing w:line="360" w:lineRule="auto"/>
        <w:ind w:firstLineChars="200" w:firstLine="420"/>
        <w:rPr>
          <w:rFonts w:ascii="宋体" w:hAnsi="宋体" w:cs="宋体" w:hint="eastAsia"/>
        </w:rPr>
      </w:pPr>
      <w:r>
        <w:rPr>
          <w:rFonts w:ascii="宋体" w:hAnsi="宋体" w:cs="宋体" w:hint="eastAsia"/>
        </w:rPr>
        <w:lastRenderedPageBreak/>
        <w:t>发包人和监理人在收到修订的施工进度计划后确认或提出修改意见的期限：</w:t>
      </w:r>
      <w:r>
        <w:rPr>
          <w:rFonts w:ascii="宋体" w:hAnsi="宋体" w:cs="宋体" w:hint="eastAsia"/>
          <w:u w:val="single"/>
        </w:rPr>
        <w:t>收到承包人提交的修订的施工进度计划后3日</w:t>
      </w:r>
      <w:r>
        <w:rPr>
          <w:rFonts w:ascii="宋体" w:hAnsi="宋体" w:cs="宋体" w:hint="eastAsia"/>
        </w:rPr>
        <w:t>。</w:t>
      </w:r>
    </w:p>
    <w:p w14:paraId="49CE0B3A" w14:textId="77777777" w:rsidR="004471E4" w:rsidRDefault="00463A0D">
      <w:pPr>
        <w:spacing w:line="360" w:lineRule="auto"/>
        <w:ind w:firstLineChars="200" w:firstLine="420"/>
        <w:rPr>
          <w:rFonts w:ascii="宋体" w:hAnsi="宋体" w:cs="宋体" w:hint="eastAsia"/>
        </w:rPr>
      </w:pPr>
      <w:r>
        <w:rPr>
          <w:rFonts w:ascii="宋体" w:hAnsi="宋体" w:cs="宋体" w:hint="eastAsia"/>
        </w:rPr>
        <w:t>7.3 开工</w:t>
      </w:r>
    </w:p>
    <w:p w14:paraId="00917DA0" w14:textId="77777777" w:rsidR="004471E4" w:rsidRDefault="00463A0D">
      <w:pPr>
        <w:spacing w:line="360" w:lineRule="auto"/>
        <w:ind w:firstLineChars="200" w:firstLine="420"/>
        <w:rPr>
          <w:rFonts w:ascii="宋体" w:hAnsi="宋体" w:cs="宋体" w:hint="eastAsia"/>
        </w:rPr>
      </w:pPr>
      <w:r>
        <w:rPr>
          <w:rFonts w:ascii="宋体" w:hAnsi="宋体" w:cs="宋体" w:hint="eastAsia"/>
        </w:rPr>
        <w:t>7.3.1 开工准备</w:t>
      </w:r>
    </w:p>
    <w:p w14:paraId="688D1686"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关于承包人提交工程开工</w:t>
      </w:r>
      <w:proofErr w:type="gramStart"/>
      <w:r>
        <w:rPr>
          <w:rFonts w:ascii="宋体" w:hAnsi="宋体" w:cs="宋体" w:hint="eastAsia"/>
        </w:rPr>
        <w:t>报审表</w:t>
      </w:r>
      <w:proofErr w:type="gramEnd"/>
      <w:r>
        <w:rPr>
          <w:rFonts w:ascii="宋体" w:hAnsi="宋体" w:cs="宋体" w:hint="eastAsia"/>
        </w:rPr>
        <w:t>的期限：</w:t>
      </w:r>
      <w:r>
        <w:rPr>
          <w:rFonts w:ascii="宋体" w:hAnsi="宋体" w:cs="宋体" w:hint="eastAsia"/>
          <w:u w:val="single"/>
        </w:rPr>
        <w:t>合同签订后14日内</w:t>
      </w:r>
      <w:r>
        <w:rPr>
          <w:rFonts w:ascii="宋体" w:hAnsi="宋体" w:cs="宋体" w:hint="eastAsia"/>
        </w:rPr>
        <w:t>。</w:t>
      </w:r>
    </w:p>
    <w:p w14:paraId="07A603C0"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关于发包人应完成的其他开工准备工作及期限：</w:t>
      </w:r>
      <w:r>
        <w:rPr>
          <w:rFonts w:ascii="宋体" w:hAnsi="宋体" w:cs="宋体" w:hint="eastAsia"/>
          <w:u w:val="single"/>
        </w:rPr>
        <w:t xml:space="preserve">开工前七日内提供满足开工条件的施工现场 </w:t>
      </w:r>
      <w:r>
        <w:rPr>
          <w:rFonts w:ascii="宋体" w:hAnsi="宋体" w:cs="宋体" w:hint="eastAsia"/>
        </w:rPr>
        <w:t>。</w:t>
      </w:r>
    </w:p>
    <w:p w14:paraId="06EA9F5D"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关于承包人应完成的其他开工准备工作及期限：</w:t>
      </w:r>
    </w:p>
    <w:p w14:paraId="71F0789E"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（1）</w:t>
      </w:r>
      <w:r>
        <w:rPr>
          <w:rFonts w:ascii="宋体" w:hAnsi="宋体" w:cs="宋体" w:hint="eastAsia"/>
          <w:color w:val="000000"/>
          <w:u w:val="single"/>
        </w:rPr>
        <w:t>开工前七日内将机械设备进场计划、施工组织设计、施工总进度计划和供应的材料设备总计划各四份送交监理单位审核后转交给发包人审批。</w:t>
      </w:r>
    </w:p>
    <w:p w14:paraId="31502A54" w14:textId="77777777" w:rsidR="004471E4" w:rsidRDefault="00463A0D">
      <w:pPr>
        <w:spacing w:line="360" w:lineRule="auto"/>
        <w:ind w:firstLineChars="200" w:firstLine="420"/>
        <w:rPr>
          <w:rFonts w:ascii="宋体" w:hAnsi="宋体" w:cs="宋体" w:hint="eastAsia"/>
        </w:rPr>
      </w:pPr>
      <w:r>
        <w:rPr>
          <w:rFonts w:ascii="宋体" w:hAnsi="宋体" w:cs="宋体" w:hint="eastAsia"/>
        </w:rPr>
        <w:t>（2）</w:t>
      </w:r>
      <w:r>
        <w:rPr>
          <w:rFonts w:ascii="宋体" w:hAnsi="宋体" w:cs="宋体" w:hint="eastAsia"/>
          <w:color w:val="000000"/>
          <w:u w:val="single"/>
        </w:rPr>
        <w:t>开工前七日内</w:t>
      </w:r>
      <w:r>
        <w:rPr>
          <w:rFonts w:ascii="宋体" w:hAnsi="宋体" w:cs="宋体" w:hint="eastAsia"/>
          <w:u w:val="single"/>
        </w:rPr>
        <w:t>完成临时设施及临时施工道路。</w:t>
      </w:r>
    </w:p>
    <w:p w14:paraId="6B74A5C4" w14:textId="77777777" w:rsidR="004471E4" w:rsidRDefault="00463A0D">
      <w:pPr>
        <w:spacing w:line="360" w:lineRule="auto"/>
        <w:ind w:firstLineChars="200" w:firstLine="420"/>
        <w:rPr>
          <w:rFonts w:ascii="宋体" w:hAnsi="宋体" w:cs="宋体" w:hint="eastAsia"/>
        </w:rPr>
      </w:pPr>
      <w:r>
        <w:rPr>
          <w:rFonts w:ascii="宋体" w:hAnsi="宋体" w:cs="宋体" w:hint="eastAsia"/>
        </w:rPr>
        <w:t>7.3.2开工通知</w:t>
      </w:r>
    </w:p>
    <w:p w14:paraId="75083474" w14:textId="77777777" w:rsidR="004471E4" w:rsidRDefault="00463A0D">
      <w:pPr>
        <w:spacing w:line="360" w:lineRule="auto"/>
        <w:ind w:firstLineChars="200" w:firstLine="420"/>
        <w:rPr>
          <w:rFonts w:ascii="宋体" w:hAnsi="宋体" w:cs="宋体" w:hint="eastAsia"/>
        </w:rPr>
      </w:pPr>
      <w:r>
        <w:rPr>
          <w:rFonts w:ascii="宋体" w:hAnsi="宋体" w:cs="宋体" w:hint="eastAsia"/>
        </w:rPr>
        <w:t>因发包人原因造成监理人未能在计划开工日期之日起</w:t>
      </w:r>
      <w:r>
        <w:rPr>
          <w:rFonts w:ascii="宋体" w:hAnsi="宋体" w:cs="宋体" w:hint="eastAsia"/>
          <w:u w:val="single"/>
        </w:rPr>
        <w:t>20天</w:t>
      </w:r>
      <w:r>
        <w:rPr>
          <w:rFonts w:ascii="宋体" w:hAnsi="宋体" w:cs="宋体" w:hint="eastAsia"/>
        </w:rPr>
        <w:t>内发出开工通知的，承包人有权提出价格调整要求，或者解除合同</w:t>
      </w:r>
      <w:bookmarkEnd w:id="138"/>
      <w:bookmarkEnd w:id="139"/>
      <w:bookmarkEnd w:id="140"/>
      <w:bookmarkEnd w:id="141"/>
      <w:bookmarkEnd w:id="142"/>
      <w:bookmarkEnd w:id="143"/>
      <w:bookmarkEnd w:id="144"/>
      <w:r>
        <w:rPr>
          <w:rFonts w:ascii="宋体" w:hAnsi="宋体" w:cs="宋体" w:hint="eastAsia"/>
        </w:rPr>
        <w:t>，承包人如在</w:t>
      </w:r>
      <w:r>
        <w:rPr>
          <w:rFonts w:ascii="宋体" w:hAnsi="宋体" w:cs="宋体" w:hint="eastAsia"/>
          <w:u w:val="single"/>
        </w:rPr>
        <w:t>20天</w:t>
      </w:r>
      <w:r>
        <w:rPr>
          <w:rFonts w:ascii="宋体" w:hAnsi="宋体" w:cs="宋体" w:hint="eastAsia"/>
        </w:rPr>
        <w:t>内不提出任何异议，即对此</w:t>
      </w:r>
      <w:r>
        <w:rPr>
          <w:rFonts w:ascii="宋体" w:hAnsi="宋体" w:cs="宋体" w:hint="eastAsia"/>
          <w:u w:val="single"/>
        </w:rPr>
        <w:t>20天</w:t>
      </w:r>
      <w:r>
        <w:rPr>
          <w:rFonts w:ascii="宋体" w:hAnsi="宋体" w:cs="宋体" w:hint="eastAsia"/>
        </w:rPr>
        <w:t>内的价格上涨不做调整表示无异议，只有权提出顺延工期或解除合同要求。</w:t>
      </w:r>
    </w:p>
    <w:p w14:paraId="56D147D7" w14:textId="77777777" w:rsidR="004471E4" w:rsidRDefault="00463A0D">
      <w:pPr>
        <w:spacing w:line="360" w:lineRule="auto"/>
        <w:ind w:firstLineChars="200" w:firstLine="420"/>
        <w:rPr>
          <w:rFonts w:ascii="宋体" w:hAnsi="宋体" w:cs="宋体" w:hint="eastAsia"/>
        </w:rPr>
      </w:pPr>
      <w:r>
        <w:rPr>
          <w:rFonts w:ascii="宋体" w:hAnsi="宋体" w:cs="宋体" w:hint="eastAsia"/>
        </w:rPr>
        <w:t>7.4 测量放线</w:t>
      </w:r>
    </w:p>
    <w:p w14:paraId="35BDED21" w14:textId="77777777" w:rsidR="004471E4" w:rsidRDefault="00463A0D">
      <w:pPr>
        <w:spacing w:line="360" w:lineRule="auto"/>
        <w:ind w:firstLineChars="200" w:firstLine="420"/>
        <w:rPr>
          <w:rFonts w:ascii="宋体" w:hAnsi="宋体" w:cs="宋体" w:hint="eastAsia"/>
        </w:rPr>
      </w:pPr>
      <w:r>
        <w:rPr>
          <w:rFonts w:ascii="宋体" w:hAnsi="宋体" w:cs="宋体" w:hint="eastAsia"/>
        </w:rPr>
        <w:t>7.4.1发包人通过监理人向承包人提供测量基准点、基准线和水准点及其书面资料的期限：</w:t>
      </w:r>
      <w:r>
        <w:rPr>
          <w:rFonts w:ascii="宋体" w:hAnsi="宋体" w:cs="宋体" w:hint="eastAsia"/>
          <w:u w:val="single"/>
        </w:rPr>
        <w:t>签订合同后14日，但不得晚于开工通知载明的开工日期前7日，向承包人提供测量基准点、基准线和水准点及其书面资料。承包人就此建立的施工控制网资料应在开工前三日报送监理人审批及复核。</w:t>
      </w:r>
    </w:p>
    <w:p w14:paraId="523EE5A7" w14:textId="77777777" w:rsidR="004471E4" w:rsidRDefault="00463A0D">
      <w:pPr>
        <w:spacing w:line="360" w:lineRule="auto"/>
        <w:ind w:firstLineChars="200" w:firstLine="420"/>
        <w:rPr>
          <w:rFonts w:ascii="宋体" w:hAnsi="宋体" w:cs="宋体" w:hint="eastAsia"/>
        </w:rPr>
      </w:pPr>
      <w:r>
        <w:rPr>
          <w:rFonts w:ascii="宋体" w:hAnsi="宋体" w:cs="宋体" w:hint="eastAsia"/>
        </w:rPr>
        <w:t>7</w:t>
      </w:r>
      <w:bookmarkStart w:id="145" w:name="_Toc312677484"/>
      <w:bookmarkStart w:id="146" w:name="_Toc300934968"/>
      <w:bookmarkStart w:id="147" w:name="_Toc312678010"/>
      <w:bookmarkStart w:id="148" w:name="_Toc297123516"/>
      <w:bookmarkStart w:id="149" w:name="_Toc297216175"/>
      <w:bookmarkStart w:id="150" w:name="_Toc303539125"/>
      <w:bookmarkStart w:id="151" w:name="_Toc304295546"/>
      <w:r>
        <w:rPr>
          <w:rFonts w:ascii="宋体" w:hAnsi="宋体" w:cs="宋体" w:hint="eastAsia"/>
        </w:rPr>
        <w:t>.5 工期延误</w:t>
      </w:r>
      <w:bookmarkEnd w:id="145"/>
      <w:bookmarkEnd w:id="146"/>
      <w:bookmarkEnd w:id="147"/>
      <w:bookmarkEnd w:id="148"/>
      <w:bookmarkEnd w:id="149"/>
      <w:bookmarkEnd w:id="150"/>
      <w:bookmarkEnd w:id="151"/>
    </w:p>
    <w:p w14:paraId="51FD0944" w14:textId="77777777" w:rsidR="004471E4" w:rsidRDefault="00463A0D">
      <w:pPr>
        <w:spacing w:line="360" w:lineRule="auto"/>
        <w:ind w:firstLineChars="200" w:firstLine="420"/>
        <w:rPr>
          <w:rFonts w:ascii="宋体" w:hAnsi="宋体" w:cs="宋体" w:hint="eastAsia"/>
        </w:rPr>
      </w:pPr>
      <w:r>
        <w:rPr>
          <w:rFonts w:ascii="宋体" w:hAnsi="宋体" w:cs="宋体" w:hint="eastAsia"/>
        </w:rPr>
        <w:t>7.5.1 因发包人原因导致工期延误</w:t>
      </w:r>
    </w:p>
    <w:p w14:paraId="7359481F" w14:textId="77777777" w:rsidR="004471E4" w:rsidRDefault="00463A0D">
      <w:pPr>
        <w:spacing w:line="360" w:lineRule="auto"/>
        <w:ind w:firstLineChars="200" w:firstLine="420"/>
        <w:rPr>
          <w:rFonts w:ascii="宋体" w:hAnsi="宋体" w:cs="宋体" w:hint="eastAsia"/>
        </w:rPr>
      </w:pPr>
      <w:r>
        <w:rPr>
          <w:rFonts w:ascii="宋体" w:hAnsi="宋体" w:cs="宋体" w:hint="eastAsia"/>
        </w:rPr>
        <w:t>（7）因发包人原因导致工期延误的其他情形：</w:t>
      </w:r>
      <w:r>
        <w:rPr>
          <w:rFonts w:ascii="宋体" w:hAnsi="宋体" w:cs="宋体" w:hint="eastAsia"/>
          <w:u w:val="single"/>
        </w:rPr>
        <w:t>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w:t>
      </w:r>
      <w:r>
        <w:rPr>
          <w:rFonts w:ascii="宋体" w:hAnsi="宋体" w:cs="宋体" w:hint="eastAsia"/>
          <w:b/>
          <w:u w:val="single"/>
        </w:rPr>
        <w:t>。</w:t>
      </w:r>
    </w:p>
    <w:p w14:paraId="4330C5F9" w14:textId="77777777" w:rsidR="004471E4" w:rsidRDefault="00463A0D">
      <w:pPr>
        <w:spacing w:line="360" w:lineRule="auto"/>
        <w:ind w:firstLineChars="200" w:firstLine="420"/>
        <w:rPr>
          <w:rFonts w:ascii="宋体" w:hAnsi="宋体" w:cs="宋体" w:hint="eastAsia"/>
        </w:rPr>
      </w:pPr>
      <w:r>
        <w:rPr>
          <w:rFonts w:ascii="宋体" w:hAnsi="宋体" w:cs="宋体" w:hint="eastAsia"/>
        </w:rPr>
        <w:t>7</w:t>
      </w:r>
      <w:bookmarkStart w:id="152" w:name="_Toc312678012"/>
      <w:bookmarkStart w:id="153" w:name="_Toc318581169"/>
      <w:bookmarkStart w:id="154" w:name="_Toc312677486"/>
      <w:bookmarkStart w:id="155" w:name="_Toc300934970"/>
      <w:bookmarkStart w:id="156" w:name="_Toc297216177"/>
      <w:bookmarkStart w:id="157" w:name="_Toc297123518"/>
      <w:bookmarkStart w:id="158" w:name="_Toc304295548"/>
      <w:bookmarkStart w:id="159" w:name="_Toc303539127"/>
      <w:r>
        <w:rPr>
          <w:rFonts w:ascii="宋体" w:hAnsi="宋体" w:cs="宋体" w:hint="eastAsia"/>
        </w:rPr>
        <w:t>.5.2 因承包人原因导致工期延误</w:t>
      </w:r>
      <w:bookmarkEnd w:id="152"/>
      <w:bookmarkEnd w:id="153"/>
      <w:bookmarkEnd w:id="154"/>
    </w:p>
    <w:p w14:paraId="4127ACE9" w14:textId="77777777" w:rsidR="004471E4" w:rsidRDefault="00463A0D">
      <w:pPr>
        <w:spacing w:line="360" w:lineRule="auto"/>
        <w:ind w:firstLineChars="200" w:firstLine="420"/>
        <w:rPr>
          <w:rFonts w:ascii="宋体" w:hAnsi="宋体" w:cs="宋体" w:hint="eastAsia"/>
        </w:rPr>
      </w:pPr>
      <w:r>
        <w:rPr>
          <w:rFonts w:ascii="宋体" w:hAnsi="宋体" w:cs="宋体" w:hint="eastAsia"/>
        </w:rPr>
        <w:t>因</w:t>
      </w:r>
      <w:bookmarkStart w:id="160" w:name="_Toc312677487"/>
      <w:bookmarkStart w:id="161" w:name="_Toc312678013"/>
      <w:bookmarkStart w:id="162" w:name="_Toc318581170"/>
      <w:r>
        <w:rPr>
          <w:rFonts w:ascii="宋体" w:hAnsi="宋体" w:cs="宋体" w:hint="eastAsia"/>
        </w:rPr>
        <w:t>承包人原因造成工期延误，逾期竣工违约金的计算方法为：</w:t>
      </w:r>
      <w:bookmarkEnd w:id="155"/>
      <w:bookmarkEnd w:id="156"/>
      <w:bookmarkEnd w:id="157"/>
      <w:bookmarkEnd w:id="158"/>
      <w:bookmarkEnd w:id="159"/>
      <w:bookmarkEnd w:id="160"/>
      <w:bookmarkEnd w:id="161"/>
    </w:p>
    <w:p w14:paraId="2A213D1D" w14:textId="77777777" w:rsidR="004471E4" w:rsidRDefault="00463A0D">
      <w:pPr>
        <w:spacing w:line="360" w:lineRule="auto"/>
        <w:ind w:firstLineChars="200" w:firstLine="422"/>
        <w:rPr>
          <w:rFonts w:ascii="宋体" w:hAnsi="宋体" w:cs="宋体" w:hint="eastAsia"/>
          <w:b/>
          <w:bCs/>
          <w:u w:val="single"/>
        </w:rPr>
      </w:pPr>
      <w:r>
        <w:rPr>
          <w:rFonts w:ascii="宋体" w:hAnsi="宋体" w:cs="宋体" w:hint="eastAsia"/>
          <w:b/>
          <w:bCs/>
          <w:u w:val="single"/>
        </w:rPr>
        <w:t>①竣工日期延误在5天（包含）以内的，承包人向发包人缴纳违约金2000元/天；</w:t>
      </w:r>
    </w:p>
    <w:p w14:paraId="58324C8A" w14:textId="77777777" w:rsidR="004471E4" w:rsidRDefault="00463A0D">
      <w:pPr>
        <w:spacing w:line="360" w:lineRule="auto"/>
        <w:ind w:firstLineChars="200" w:firstLine="422"/>
        <w:rPr>
          <w:rFonts w:ascii="宋体" w:hAnsi="宋体" w:cs="宋体" w:hint="eastAsia"/>
          <w:b/>
          <w:bCs/>
          <w:u w:val="single"/>
        </w:rPr>
      </w:pPr>
      <w:r>
        <w:rPr>
          <w:rFonts w:ascii="宋体" w:hAnsi="宋体" w:cs="宋体" w:hint="eastAsia"/>
          <w:b/>
          <w:bCs/>
          <w:u w:val="single"/>
        </w:rPr>
        <w:t>②竣工日期延误5天以上未超过10天（包含）的，承包人向发包人缴纳违约金5000元/天；</w:t>
      </w:r>
    </w:p>
    <w:p w14:paraId="6712ADA5" w14:textId="77777777" w:rsidR="004471E4" w:rsidRDefault="00463A0D">
      <w:pPr>
        <w:spacing w:line="360" w:lineRule="auto"/>
        <w:ind w:firstLineChars="200" w:firstLine="422"/>
        <w:rPr>
          <w:rFonts w:ascii="宋体" w:hAnsi="宋体" w:cs="宋体" w:hint="eastAsia"/>
          <w:b/>
          <w:bCs/>
          <w:u w:val="single"/>
        </w:rPr>
      </w:pPr>
      <w:r>
        <w:rPr>
          <w:rFonts w:ascii="宋体" w:hAnsi="宋体" w:cs="宋体" w:hint="eastAsia"/>
          <w:b/>
          <w:bCs/>
          <w:u w:val="single"/>
        </w:rPr>
        <w:t>③竣工日期延误10天以上，承包人向发包人缴纳违约金10000元/天；</w:t>
      </w:r>
    </w:p>
    <w:bookmarkEnd w:id="162"/>
    <w:p w14:paraId="1CAF1D28" w14:textId="77777777" w:rsidR="004471E4" w:rsidRDefault="00463A0D">
      <w:pPr>
        <w:spacing w:line="360" w:lineRule="auto"/>
        <w:ind w:firstLineChars="200" w:firstLine="420"/>
        <w:rPr>
          <w:rFonts w:ascii="宋体" w:hAnsi="宋体" w:cs="宋体" w:hint="eastAsia"/>
        </w:rPr>
      </w:pPr>
      <w:r>
        <w:rPr>
          <w:rFonts w:ascii="宋体" w:hAnsi="宋体" w:cs="宋体" w:hint="eastAsia"/>
        </w:rPr>
        <w:t>7</w:t>
      </w:r>
      <w:bookmarkStart w:id="163" w:name="_Toc297216178"/>
      <w:bookmarkStart w:id="164" w:name="_Toc312678015"/>
      <w:bookmarkStart w:id="165" w:name="_Toc304295549"/>
      <w:bookmarkStart w:id="166" w:name="_Toc303539128"/>
      <w:bookmarkStart w:id="167" w:name="_Toc300934971"/>
      <w:bookmarkStart w:id="168" w:name="_Toc297123519"/>
      <w:r>
        <w:rPr>
          <w:rFonts w:ascii="宋体" w:hAnsi="宋体" w:cs="宋体" w:hint="eastAsia"/>
        </w:rPr>
        <w:t>.6 不</w:t>
      </w:r>
      <w:bookmarkEnd w:id="163"/>
      <w:bookmarkEnd w:id="164"/>
      <w:bookmarkEnd w:id="165"/>
      <w:bookmarkEnd w:id="166"/>
      <w:bookmarkEnd w:id="167"/>
      <w:bookmarkEnd w:id="168"/>
      <w:r>
        <w:rPr>
          <w:rFonts w:ascii="宋体" w:hAnsi="宋体" w:cs="宋体" w:hint="eastAsia"/>
        </w:rPr>
        <w:t>利物质条件</w:t>
      </w:r>
    </w:p>
    <w:p w14:paraId="04FE44E7" w14:textId="77777777" w:rsidR="004471E4" w:rsidRDefault="00463A0D">
      <w:pPr>
        <w:spacing w:line="360" w:lineRule="auto"/>
        <w:ind w:firstLineChars="200" w:firstLine="420"/>
        <w:rPr>
          <w:rFonts w:ascii="宋体" w:hAnsi="宋体" w:cs="宋体" w:hint="eastAsia"/>
        </w:rPr>
      </w:pPr>
      <w:bookmarkStart w:id="169" w:name="_Toc312678016"/>
      <w:bookmarkStart w:id="170" w:name="_Toc300934972"/>
      <w:bookmarkStart w:id="171" w:name="_Toc297123520"/>
      <w:bookmarkStart w:id="172" w:name="_Toc297216179"/>
      <w:bookmarkStart w:id="173" w:name="_Toc304295550"/>
      <w:bookmarkStart w:id="174" w:name="_Toc318581172"/>
      <w:bookmarkStart w:id="175" w:name="_Toc303539129"/>
      <w:r>
        <w:rPr>
          <w:rFonts w:ascii="宋体" w:hAnsi="宋体" w:cs="宋体" w:hint="eastAsia"/>
        </w:rPr>
        <w:t>不利物质条件的其他情形和有关约定：</w:t>
      </w:r>
      <w:r>
        <w:rPr>
          <w:rFonts w:ascii="宋体" w:hAnsi="宋体" w:cs="宋体" w:hint="eastAsia"/>
          <w:u w:val="single"/>
        </w:rPr>
        <w:t>施工围堰、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69"/>
      <w:bookmarkEnd w:id="170"/>
      <w:bookmarkEnd w:id="171"/>
      <w:bookmarkEnd w:id="172"/>
      <w:bookmarkEnd w:id="173"/>
      <w:bookmarkEnd w:id="174"/>
      <w:bookmarkEnd w:id="175"/>
    </w:p>
    <w:p w14:paraId="29A5FC54" w14:textId="77777777" w:rsidR="004471E4" w:rsidRDefault="00463A0D">
      <w:pPr>
        <w:spacing w:line="360" w:lineRule="auto"/>
        <w:ind w:firstLineChars="200" w:firstLine="420"/>
        <w:rPr>
          <w:rFonts w:ascii="宋体" w:hAnsi="宋体" w:cs="宋体" w:hint="eastAsia"/>
        </w:rPr>
      </w:pPr>
      <w:r>
        <w:rPr>
          <w:rFonts w:ascii="宋体" w:hAnsi="宋体" w:cs="宋体" w:hint="eastAsia"/>
        </w:rPr>
        <w:t>7</w:t>
      </w:r>
      <w:bookmarkStart w:id="176" w:name="_Toc297216180"/>
      <w:bookmarkStart w:id="177" w:name="_Toc297123521"/>
      <w:bookmarkStart w:id="178" w:name="_Toc304295551"/>
      <w:bookmarkStart w:id="179" w:name="_Toc312678017"/>
      <w:bookmarkStart w:id="180" w:name="_Toc303539130"/>
      <w:bookmarkStart w:id="181" w:name="_Toc300934973"/>
      <w:r>
        <w:rPr>
          <w:rFonts w:ascii="宋体" w:hAnsi="宋体" w:cs="宋体" w:hint="eastAsia"/>
        </w:rPr>
        <w:t>.7异常恶劣的气候条件</w:t>
      </w:r>
      <w:bookmarkEnd w:id="176"/>
      <w:bookmarkEnd w:id="177"/>
      <w:bookmarkEnd w:id="178"/>
      <w:bookmarkEnd w:id="179"/>
      <w:bookmarkEnd w:id="180"/>
      <w:bookmarkEnd w:id="181"/>
    </w:p>
    <w:p w14:paraId="5FCDF503"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发包人和承包人同意以下情形视为异常恶劣的气候条件：</w:t>
      </w:r>
    </w:p>
    <w:p w14:paraId="7B3D4D67" w14:textId="77777777" w:rsidR="004471E4" w:rsidRDefault="00463A0D">
      <w:pPr>
        <w:spacing w:line="360" w:lineRule="auto"/>
        <w:ind w:firstLineChars="200" w:firstLine="420"/>
        <w:rPr>
          <w:rFonts w:ascii="宋体" w:hAnsi="宋体" w:cs="宋体" w:hint="eastAsia"/>
        </w:rPr>
      </w:pPr>
      <w:r>
        <w:rPr>
          <w:rFonts w:ascii="宋体" w:hAnsi="宋体" w:cs="宋体" w:hint="eastAsia"/>
        </w:rPr>
        <w:lastRenderedPageBreak/>
        <w:t>（1）</w:t>
      </w:r>
      <w:r>
        <w:rPr>
          <w:rFonts w:ascii="宋体" w:hAnsi="宋体" w:cs="宋体" w:hint="eastAsia"/>
          <w:u w:val="single"/>
        </w:rPr>
        <w:t>按《通用条款》执行</w:t>
      </w:r>
      <w:r>
        <w:rPr>
          <w:rFonts w:ascii="宋体" w:hAnsi="宋体" w:cs="宋体" w:hint="eastAsia"/>
        </w:rPr>
        <w:t>；</w:t>
      </w:r>
    </w:p>
    <w:p w14:paraId="79CF5609" w14:textId="77777777" w:rsidR="004471E4" w:rsidRDefault="00463A0D">
      <w:pPr>
        <w:spacing w:line="360" w:lineRule="auto"/>
        <w:ind w:firstLineChars="200" w:firstLine="420"/>
        <w:rPr>
          <w:rFonts w:ascii="宋体" w:hAnsi="宋体" w:cs="宋体" w:hint="eastAsia"/>
        </w:rPr>
      </w:pPr>
      <w:r>
        <w:rPr>
          <w:rFonts w:ascii="宋体" w:hAnsi="宋体" w:cs="宋体" w:hint="eastAsia"/>
        </w:rPr>
        <w:t>（2）</w:t>
      </w:r>
      <w:r>
        <w:rPr>
          <w:rFonts w:ascii="宋体" w:hAnsi="宋体" w:cs="宋体" w:hint="eastAsia"/>
          <w:u w:val="single"/>
        </w:rPr>
        <w:t>其他政府主管部门通知的不宜施工或影响正常施工的非正常气候条件。</w:t>
      </w:r>
    </w:p>
    <w:p w14:paraId="22248D95" w14:textId="77777777" w:rsidR="004471E4" w:rsidRDefault="00463A0D">
      <w:pPr>
        <w:spacing w:line="360" w:lineRule="auto"/>
        <w:ind w:firstLineChars="200" w:firstLine="420"/>
        <w:rPr>
          <w:rFonts w:ascii="宋体" w:hAnsi="宋体" w:cs="宋体" w:hint="eastAsia"/>
        </w:rPr>
      </w:pPr>
      <w:r>
        <w:rPr>
          <w:rFonts w:ascii="宋体" w:hAnsi="宋体" w:cs="宋体" w:hint="eastAsia"/>
        </w:rPr>
        <w:t>7.9 提前竣工的奖励</w:t>
      </w:r>
    </w:p>
    <w:p w14:paraId="6F585FC6" w14:textId="77777777" w:rsidR="004471E4" w:rsidRDefault="00463A0D">
      <w:pPr>
        <w:spacing w:line="360" w:lineRule="auto"/>
        <w:ind w:firstLineChars="200" w:firstLine="420"/>
        <w:rPr>
          <w:rFonts w:ascii="宋体" w:hAnsi="宋体" w:cs="宋体" w:hint="eastAsia"/>
        </w:rPr>
      </w:pPr>
      <w:r>
        <w:rPr>
          <w:rFonts w:ascii="宋体" w:hAnsi="宋体" w:cs="宋体" w:hint="eastAsia"/>
        </w:rPr>
        <w:t>7.9.2提前竣工的奖励：</w:t>
      </w:r>
      <w:r>
        <w:rPr>
          <w:rFonts w:ascii="宋体" w:hAnsi="宋体" w:cs="宋体" w:hint="eastAsia"/>
          <w:u w:val="single"/>
        </w:rPr>
        <w:t xml:space="preserve">发包人不要求承包人提前竣工。如果发包人需要承包人提前竣工 ，由此增加的赶工费用、措施费用由发包人承担 </w:t>
      </w:r>
      <w:r>
        <w:rPr>
          <w:rFonts w:ascii="宋体" w:hAnsi="宋体" w:cs="宋体" w:hint="eastAsia"/>
        </w:rPr>
        <w:t>。</w:t>
      </w:r>
    </w:p>
    <w:p w14:paraId="2C5F162F" w14:textId="77777777" w:rsidR="004471E4" w:rsidRDefault="00463A0D">
      <w:pPr>
        <w:spacing w:line="360" w:lineRule="auto"/>
        <w:ind w:firstLineChars="200" w:firstLine="420"/>
        <w:rPr>
          <w:rFonts w:ascii="宋体" w:hAnsi="宋体" w:cs="宋体" w:hint="eastAsia"/>
        </w:rPr>
      </w:pPr>
      <w:bookmarkStart w:id="182" w:name="_Toc351203640"/>
      <w:r>
        <w:rPr>
          <w:rFonts w:ascii="宋体" w:hAnsi="宋体" w:cs="宋体" w:hint="eastAsia"/>
        </w:rPr>
        <w:t>8. 材料与设备</w:t>
      </w:r>
      <w:bookmarkEnd w:id="119"/>
      <w:bookmarkEnd w:id="120"/>
      <w:bookmarkEnd w:id="121"/>
      <w:bookmarkEnd w:id="122"/>
      <w:bookmarkEnd w:id="123"/>
      <w:bookmarkEnd w:id="124"/>
      <w:bookmarkEnd w:id="125"/>
      <w:bookmarkEnd w:id="126"/>
      <w:bookmarkEnd w:id="127"/>
      <w:bookmarkEnd w:id="128"/>
      <w:bookmarkEnd w:id="182"/>
    </w:p>
    <w:p w14:paraId="56E2C83D" w14:textId="77777777" w:rsidR="004471E4" w:rsidRDefault="00463A0D">
      <w:pPr>
        <w:spacing w:line="360" w:lineRule="auto"/>
        <w:ind w:firstLineChars="200" w:firstLine="420"/>
        <w:rPr>
          <w:rFonts w:ascii="宋体" w:hAnsi="宋体" w:cs="宋体" w:hint="eastAsia"/>
        </w:rPr>
      </w:pPr>
      <w:r>
        <w:rPr>
          <w:rFonts w:ascii="宋体" w:hAnsi="宋体" w:cs="宋体" w:hint="eastAsia"/>
        </w:rPr>
        <w:t>8</w:t>
      </w:r>
      <w:bookmarkStart w:id="183" w:name="_Toc296891207"/>
      <w:bookmarkStart w:id="184" w:name="_Toc280868654"/>
      <w:bookmarkStart w:id="185" w:name="_Toc304295556"/>
      <w:bookmarkStart w:id="186" w:name="_Toc296944506"/>
      <w:bookmarkStart w:id="187" w:name="_Toc297048353"/>
      <w:bookmarkStart w:id="188" w:name="_Toc297120467"/>
      <w:bookmarkStart w:id="189" w:name="_Toc296346668"/>
      <w:bookmarkStart w:id="190" w:name="_Toc300934979"/>
      <w:bookmarkStart w:id="191" w:name="_Toc296890995"/>
      <w:bookmarkStart w:id="192" w:name="_Toc312678019"/>
      <w:bookmarkStart w:id="193" w:name="_Toc297123527"/>
      <w:bookmarkStart w:id="194" w:name="_Toc296503167"/>
      <w:bookmarkStart w:id="195" w:name="_Toc312677493"/>
      <w:bookmarkStart w:id="196" w:name="_Toc303539136"/>
      <w:bookmarkStart w:id="197" w:name="_Toc292559372"/>
      <w:bookmarkStart w:id="198" w:name="_Toc297216186"/>
      <w:bookmarkStart w:id="199" w:name="_Toc296347166"/>
      <w:bookmarkStart w:id="200" w:name="_Toc292559877"/>
      <w:bookmarkStart w:id="201" w:name="_Toc280868655"/>
      <w:bookmarkStart w:id="202" w:name="_Toc267251424"/>
      <w:bookmarkStart w:id="203" w:name="_Toc280868656"/>
      <w:r>
        <w:rPr>
          <w:rFonts w:ascii="宋体" w:hAnsi="宋体" w:cs="宋体" w:hint="eastAsia"/>
        </w:rPr>
        <w:t>.4材料与工程设备的保管与使用</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5528AAB8" w14:textId="77777777" w:rsidR="004471E4" w:rsidRDefault="00463A0D">
      <w:pPr>
        <w:spacing w:line="360" w:lineRule="auto"/>
        <w:ind w:firstLineChars="200" w:firstLine="420"/>
        <w:rPr>
          <w:rFonts w:ascii="宋体" w:hAnsi="宋体" w:cs="宋体" w:hint="eastAsia"/>
        </w:rPr>
      </w:pPr>
      <w:r>
        <w:rPr>
          <w:rFonts w:ascii="宋体" w:hAnsi="宋体" w:cs="宋体" w:hint="eastAsia"/>
        </w:rPr>
        <w:t>8</w:t>
      </w:r>
      <w:bookmarkStart w:id="204" w:name="_Toc292559878"/>
      <w:bookmarkStart w:id="205" w:name="_Toc292559373"/>
      <w:bookmarkStart w:id="206" w:name="_Toc296891208"/>
      <w:bookmarkStart w:id="207" w:name="_Toc297120468"/>
      <w:bookmarkStart w:id="208" w:name="_Toc312678020"/>
      <w:bookmarkStart w:id="209" w:name="_Toc297123528"/>
      <w:bookmarkStart w:id="210" w:name="_Toc297048354"/>
      <w:bookmarkStart w:id="211" w:name="_Toc296347167"/>
      <w:bookmarkStart w:id="212" w:name="_Toc296503168"/>
      <w:bookmarkStart w:id="213" w:name="_Toc297216187"/>
      <w:bookmarkStart w:id="214" w:name="_Toc296890996"/>
      <w:bookmarkStart w:id="215" w:name="_Toc312677494"/>
      <w:bookmarkStart w:id="216" w:name="_Toc300934980"/>
      <w:bookmarkStart w:id="217" w:name="_Toc318581173"/>
      <w:bookmarkStart w:id="218" w:name="_Toc296346669"/>
      <w:bookmarkStart w:id="219" w:name="_Toc303539137"/>
      <w:bookmarkStart w:id="220" w:name="_Toc304295557"/>
      <w:bookmarkStart w:id="221" w:name="_Toc296944507"/>
      <w:r>
        <w:rPr>
          <w:rFonts w:ascii="宋体" w:hAnsi="宋体" w:cs="宋体" w:hint="eastAsia"/>
        </w:rPr>
        <w:t>.4.1发包人供应的材料设备的保管费用的承担：</w:t>
      </w:r>
      <w:r>
        <w:rPr>
          <w:rFonts w:ascii="宋体" w:hAnsi="宋体" w:cs="宋体" w:hint="eastAsia"/>
          <w:u w:val="single"/>
        </w:rPr>
        <w:t>无，如果发生双方另行协商</w:t>
      </w:r>
      <w:r>
        <w:rPr>
          <w:rFonts w:ascii="宋体" w:hAnsi="宋体" w:cs="宋体" w:hint="eastAsia"/>
        </w:rPr>
        <w:t>。</w:t>
      </w:r>
      <w:bookmarkEnd w:id="204"/>
      <w:bookmarkEnd w:id="205"/>
    </w:p>
    <w:p w14:paraId="142A3787" w14:textId="77777777" w:rsidR="004471E4" w:rsidRDefault="00463A0D">
      <w:pPr>
        <w:spacing w:line="360" w:lineRule="auto"/>
        <w:ind w:firstLineChars="200" w:firstLine="420"/>
        <w:rPr>
          <w:rFonts w:ascii="宋体" w:hAnsi="宋体" w:cs="宋体" w:hint="eastAsia"/>
        </w:rPr>
      </w:pPr>
      <w:r>
        <w:rPr>
          <w:rFonts w:ascii="宋体" w:hAnsi="宋体" w:cs="宋体" w:hint="eastAsia"/>
        </w:rPr>
        <w:t>8.6 样品</w:t>
      </w:r>
    </w:p>
    <w:p w14:paraId="32A0F1FD" w14:textId="77777777" w:rsidR="004471E4" w:rsidRDefault="00463A0D">
      <w:pPr>
        <w:spacing w:line="360" w:lineRule="auto"/>
        <w:ind w:firstLineChars="200" w:firstLine="420"/>
        <w:rPr>
          <w:rFonts w:ascii="宋体" w:hAnsi="宋体" w:cs="宋体" w:hint="eastAsia"/>
        </w:rPr>
      </w:pPr>
      <w:r>
        <w:rPr>
          <w:rFonts w:ascii="宋体" w:hAnsi="宋体" w:cs="宋体" w:hint="eastAsia"/>
        </w:rPr>
        <w:t>8.6.1样品的报送与封存</w:t>
      </w:r>
    </w:p>
    <w:p w14:paraId="6370365F" w14:textId="77777777" w:rsidR="004471E4" w:rsidRDefault="00463A0D">
      <w:pPr>
        <w:spacing w:line="360" w:lineRule="auto"/>
        <w:ind w:firstLineChars="200" w:firstLine="420"/>
        <w:rPr>
          <w:rFonts w:ascii="宋体" w:hAnsi="宋体" w:cs="宋体" w:hint="eastAsia"/>
        </w:rPr>
      </w:pPr>
      <w:r>
        <w:rPr>
          <w:rFonts w:ascii="宋体" w:hAnsi="宋体" w:cs="宋体" w:hint="eastAsia"/>
        </w:rPr>
        <w:t>需要承包人报送样品的材料或工程设备，样品的种类、名称、规格、数量要求：</w:t>
      </w:r>
      <w:r>
        <w:rPr>
          <w:rFonts w:ascii="宋体" w:hAnsi="宋体" w:cs="宋体" w:hint="eastAsia"/>
          <w:u w:val="single"/>
        </w:rPr>
        <w:t>按照国家、江苏省及淮安市建筑工程施工验收规范及设计图纸中的规定执行，并提供有关产品合格证明和质量保证资料及江苏省及淮安市规定的相应资料，对所采购的材料、成品、半成品、构配件、设备等的质量负责。</w:t>
      </w:r>
    </w:p>
    <w:p w14:paraId="62E2D4F1" w14:textId="77777777" w:rsidR="004471E4" w:rsidRDefault="00463A0D">
      <w:pPr>
        <w:spacing w:line="360" w:lineRule="auto"/>
        <w:ind w:firstLineChars="200" w:firstLine="420"/>
        <w:rPr>
          <w:rFonts w:ascii="宋体" w:hAnsi="宋体" w:cs="宋体" w:hint="eastAsia"/>
        </w:rPr>
      </w:pPr>
      <w:r>
        <w:rPr>
          <w:rFonts w:ascii="宋体" w:hAnsi="宋体" w:cs="宋体" w:hint="eastAsia"/>
        </w:rPr>
        <w:t>8.8 施工设备和临时设施</w:t>
      </w:r>
    </w:p>
    <w:p w14:paraId="33101A1D" w14:textId="77777777" w:rsidR="004471E4" w:rsidRDefault="00463A0D">
      <w:pPr>
        <w:spacing w:line="360" w:lineRule="auto"/>
        <w:ind w:firstLineChars="200" w:firstLine="420"/>
        <w:rPr>
          <w:rFonts w:ascii="宋体" w:hAnsi="宋体" w:cs="宋体" w:hint="eastAsia"/>
        </w:rPr>
      </w:pPr>
      <w:r>
        <w:rPr>
          <w:rFonts w:ascii="宋体" w:hAnsi="宋体" w:cs="宋体" w:hint="eastAsia"/>
        </w:rPr>
        <w:t>8.8.1 承包人提供的施工设备和临时设施</w:t>
      </w:r>
    </w:p>
    <w:p w14:paraId="0BC687FB"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关于修建临时设施费用承担的约定：</w:t>
      </w:r>
      <w:r>
        <w:rPr>
          <w:rFonts w:ascii="宋体" w:hAnsi="宋体" w:cs="宋体" w:hint="eastAsia"/>
          <w:u w:val="single"/>
        </w:rPr>
        <w:t>除约定外均自行修建</w:t>
      </w:r>
      <w:r>
        <w:rPr>
          <w:rFonts w:ascii="宋体" w:hAnsi="宋体" w:cs="宋体" w:hint="eastAsia"/>
        </w:rPr>
        <w:t>。</w:t>
      </w:r>
    </w:p>
    <w:p w14:paraId="5A5B598F" w14:textId="77777777" w:rsidR="004471E4" w:rsidRDefault="00463A0D">
      <w:pPr>
        <w:spacing w:line="360" w:lineRule="auto"/>
        <w:ind w:firstLineChars="200" w:firstLine="420"/>
        <w:rPr>
          <w:rFonts w:ascii="宋体" w:hAnsi="宋体" w:cs="宋体" w:hint="eastAsia"/>
        </w:rPr>
      </w:pPr>
      <w:bookmarkStart w:id="222" w:name="_Toc351203641"/>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Pr>
          <w:rFonts w:ascii="宋体" w:hAnsi="宋体" w:cs="宋体" w:hint="eastAsia"/>
        </w:rPr>
        <w:t>9</w:t>
      </w:r>
      <w:bookmarkStart w:id="223" w:name="_Toc304295559"/>
      <w:bookmarkStart w:id="224" w:name="_Toc297123533"/>
      <w:bookmarkStart w:id="225" w:name="_Toc300934982"/>
      <w:bookmarkStart w:id="226" w:name="_Toc312677495"/>
      <w:bookmarkStart w:id="227" w:name="_Toc297216192"/>
      <w:bookmarkStart w:id="228" w:name="_Toc303539139"/>
      <w:bookmarkStart w:id="229" w:name="_Toc312678021"/>
      <w:bookmarkStart w:id="230" w:name="_Toc292559378"/>
      <w:bookmarkStart w:id="231" w:name="_Toc296891213"/>
      <w:bookmarkStart w:id="232" w:name="_Toc296944512"/>
      <w:bookmarkStart w:id="233" w:name="_Toc297120473"/>
      <w:bookmarkStart w:id="234" w:name="_Toc267251428"/>
      <w:bookmarkStart w:id="235" w:name="_Toc296347172"/>
      <w:bookmarkStart w:id="236" w:name="_Toc297048359"/>
      <w:bookmarkStart w:id="237" w:name="_Toc267251427"/>
      <w:bookmarkStart w:id="238" w:name="_Toc296346674"/>
      <w:bookmarkStart w:id="239" w:name="_Toc296503173"/>
      <w:bookmarkStart w:id="240" w:name="_Toc296891001"/>
      <w:bookmarkStart w:id="241" w:name="_Toc292559883"/>
      <w:bookmarkEnd w:id="201"/>
      <w:bookmarkEnd w:id="202"/>
      <w:bookmarkEnd w:id="203"/>
      <w:r>
        <w:rPr>
          <w:rFonts w:ascii="宋体" w:hAnsi="宋体" w:cs="宋体" w:hint="eastAsia"/>
        </w:rPr>
        <w:t>. 试验与检验</w:t>
      </w:r>
      <w:bookmarkEnd w:id="222"/>
      <w:bookmarkEnd w:id="223"/>
      <w:bookmarkEnd w:id="224"/>
      <w:bookmarkEnd w:id="225"/>
      <w:bookmarkEnd w:id="226"/>
      <w:bookmarkEnd w:id="227"/>
      <w:bookmarkEnd w:id="228"/>
      <w:bookmarkEnd w:id="229"/>
    </w:p>
    <w:p w14:paraId="7D87B7AF" w14:textId="77777777" w:rsidR="004471E4" w:rsidRDefault="00463A0D">
      <w:pPr>
        <w:spacing w:line="360" w:lineRule="auto"/>
        <w:ind w:firstLineChars="200" w:firstLine="420"/>
        <w:rPr>
          <w:rFonts w:ascii="宋体" w:hAnsi="宋体" w:cs="宋体" w:hint="eastAsia"/>
        </w:rPr>
      </w:pPr>
      <w:r>
        <w:rPr>
          <w:rFonts w:ascii="宋体" w:hAnsi="宋体" w:cs="宋体" w:hint="eastAsia"/>
        </w:rPr>
        <w:t>9</w:t>
      </w:r>
      <w:bookmarkStart w:id="242" w:name="_Toc303539140"/>
      <w:bookmarkStart w:id="243" w:name="_Toc312677496"/>
      <w:bookmarkStart w:id="244" w:name="_Toc300934983"/>
      <w:bookmarkStart w:id="245" w:name="_Toc297216193"/>
      <w:bookmarkStart w:id="246" w:name="_Toc297123534"/>
      <w:bookmarkStart w:id="247" w:name="_Toc312678022"/>
      <w:bookmarkStart w:id="248" w:name="_Toc304295560"/>
      <w:r>
        <w:rPr>
          <w:rFonts w:ascii="宋体" w:hAnsi="宋体" w:cs="宋体" w:hint="eastAsia"/>
        </w:rPr>
        <w:t>.1试验设备与试验人员</w:t>
      </w:r>
      <w:bookmarkEnd w:id="242"/>
      <w:bookmarkEnd w:id="243"/>
      <w:bookmarkEnd w:id="244"/>
      <w:bookmarkEnd w:id="245"/>
      <w:bookmarkEnd w:id="246"/>
      <w:bookmarkEnd w:id="247"/>
      <w:bookmarkEnd w:id="248"/>
    </w:p>
    <w:p w14:paraId="5A9EB4A0" w14:textId="77777777" w:rsidR="004471E4" w:rsidRDefault="00463A0D">
      <w:pPr>
        <w:spacing w:line="360" w:lineRule="auto"/>
        <w:ind w:firstLineChars="200" w:firstLine="420"/>
        <w:rPr>
          <w:rFonts w:ascii="宋体" w:hAnsi="宋体" w:cs="宋体" w:hint="eastAsia"/>
        </w:rPr>
      </w:pPr>
      <w:r>
        <w:rPr>
          <w:rFonts w:ascii="宋体" w:hAnsi="宋体" w:cs="宋体" w:hint="eastAsia"/>
        </w:rPr>
        <w:t>9</w:t>
      </w:r>
      <w:bookmarkStart w:id="249" w:name="_Toc303539141"/>
      <w:bookmarkStart w:id="250" w:name="_Toc297216194"/>
      <w:bookmarkStart w:id="251" w:name="_Toc312678023"/>
      <w:bookmarkStart w:id="252" w:name="_Toc312677497"/>
      <w:bookmarkStart w:id="253" w:name="_Toc300934984"/>
      <w:bookmarkStart w:id="254" w:name="_Toc304295561"/>
      <w:bookmarkStart w:id="255" w:name="_Toc297123535"/>
      <w:bookmarkStart w:id="256" w:name="_Toc318581174"/>
      <w:r>
        <w:rPr>
          <w:rFonts w:ascii="宋体" w:hAnsi="宋体" w:cs="宋体" w:hint="eastAsia"/>
        </w:rPr>
        <w:t>.1.2 试验设备</w:t>
      </w:r>
    </w:p>
    <w:p w14:paraId="1584484D" w14:textId="77777777" w:rsidR="004471E4" w:rsidRDefault="00463A0D">
      <w:pPr>
        <w:spacing w:line="360" w:lineRule="auto"/>
        <w:ind w:firstLineChars="200" w:firstLine="420"/>
        <w:rPr>
          <w:rFonts w:ascii="宋体" w:hAnsi="宋体" w:cs="宋体" w:hint="eastAsia"/>
        </w:rPr>
      </w:pPr>
      <w:r>
        <w:rPr>
          <w:rFonts w:ascii="宋体" w:hAnsi="宋体" w:cs="宋体" w:hint="eastAsia"/>
        </w:rPr>
        <w:t>施工现场需要配置的试验场所：</w:t>
      </w:r>
      <w:bookmarkStart w:id="257" w:name="_Toc312677498"/>
      <w:bookmarkStart w:id="258" w:name="_Toc300934985"/>
      <w:bookmarkStart w:id="259" w:name="_Toc312678024"/>
      <w:bookmarkStart w:id="260" w:name="_Toc304295562"/>
      <w:bookmarkStart w:id="261" w:name="_Toc297216195"/>
      <w:bookmarkStart w:id="262" w:name="_Toc303539142"/>
      <w:bookmarkStart w:id="263" w:name="_Toc297123536"/>
      <w:bookmarkEnd w:id="249"/>
      <w:bookmarkEnd w:id="250"/>
      <w:bookmarkEnd w:id="251"/>
      <w:bookmarkEnd w:id="252"/>
      <w:bookmarkEnd w:id="253"/>
      <w:bookmarkEnd w:id="254"/>
      <w:bookmarkEnd w:id="255"/>
      <w:r>
        <w:rPr>
          <w:rFonts w:ascii="宋体" w:hAnsi="宋体" w:cs="宋体" w:hint="eastAsia"/>
          <w:u w:val="single"/>
        </w:rPr>
        <w:t>无</w:t>
      </w:r>
      <w:r>
        <w:rPr>
          <w:rFonts w:ascii="宋体" w:hAnsi="宋体" w:cs="宋体" w:hint="eastAsia"/>
        </w:rPr>
        <w:t>。</w:t>
      </w:r>
    </w:p>
    <w:p w14:paraId="0ED67436" w14:textId="77777777" w:rsidR="004471E4" w:rsidRDefault="00463A0D">
      <w:pPr>
        <w:spacing w:line="360" w:lineRule="auto"/>
        <w:ind w:firstLineChars="200" w:firstLine="420"/>
        <w:rPr>
          <w:rFonts w:ascii="宋体" w:hAnsi="宋体" w:cs="宋体" w:hint="eastAsia"/>
        </w:rPr>
      </w:pPr>
      <w:r>
        <w:rPr>
          <w:rFonts w:ascii="宋体" w:hAnsi="宋体" w:cs="宋体" w:hint="eastAsia"/>
        </w:rPr>
        <w:t>施工现场需要配备的试验设备：</w:t>
      </w:r>
      <w:r>
        <w:rPr>
          <w:rFonts w:ascii="宋体" w:hAnsi="宋体" w:cs="宋体" w:hint="eastAsia"/>
          <w:u w:val="single"/>
        </w:rPr>
        <w:t>无</w:t>
      </w:r>
      <w:r>
        <w:rPr>
          <w:rFonts w:ascii="宋体" w:hAnsi="宋体" w:cs="宋体" w:hint="eastAsia"/>
        </w:rPr>
        <w:t>。</w:t>
      </w:r>
    </w:p>
    <w:p w14:paraId="543504F9" w14:textId="77777777" w:rsidR="004471E4" w:rsidRDefault="00463A0D">
      <w:pPr>
        <w:spacing w:line="360" w:lineRule="auto"/>
        <w:ind w:firstLineChars="200" w:firstLine="420"/>
        <w:rPr>
          <w:rFonts w:ascii="宋体" w:hAnsi="宋体" w:cs="宋体" w:hint="eastAsia"/>
        </w:rPr>
      </w:pPr>
      <w:r>
        <w:rPr>
          <w:rFonts w:ascii="宋体" w:hAnsi="宋体" w:cs="宋体" w:hint="eastAsia"/>
        </w:rPr>
        <w:t>施工现场需要具备的其他试验条件：</w:t>
      </w:r>
      <w:r>
        <w:rPr>
          <w:rFonts w:ascii="宋体" w:hAnsi="宋体" w:cs="宋体" w:hint="eastAsia"/>
          <w:u w:val="single"/>
        </w:rPr>
        <w:t>无</w:t>
      </w:r>
      <w:r>
        <w:rPr>
          <w:rFonts w:ascii="宋体" w:hAnsi="宋体" w:cs="宋体" w:hint="eastAsia"/>
        </w:rPr>
        <w:t>。</w:t>
      </w:r>
    </w:p>
    <w:p w14:paraId="110C97A1" w14:textId="77777777" w:rsidR="004471E4" w:rsidRDefault="00463A0D">
      <w:pPr>
        <w:spacing w:line="360" w:lineRule="auto"/>
        <w:ind w:firstLineChars="200" w:firstLine="420"/>
        <w:rPr>
          <w:rFonts w:ascii="宋体" w:hAnsi="宋体" w:cs="宋体" w:hint="eastAsia"/>
        </w:rPr>
      </w:pPr>
      <w:r>
        <w:rPr>
          <w:rFonts w:ascii="宋体" w:hAnsi="宋体" w:cs="宋体" w:hint="eastAsia"/>
        </w:rPr>
        <w:t>9.4 现场工艺试验</w:t>
      </w:r>
    </w:p>
    <w:p w14:paraId="2B21C6CB" w14:textId="77777777" w:rsidR="004471E4" w:rsidRDefault="00463A0D">
      <w:pPr>
        <w:spacing w:line="360" w:lineRule="auto"/>
        <w:ind w:firstLineChars="200" w:firstLine="420"/>
        <w:rPr>
          <w:rFonts w:ascii="宋体" w:hAnsi="宋体" w:cs="宋体" w:hint="eastAsia"/>
        </w:rPr>
      </w:pPr>
      <w:r>
        <w:rPr>
          <w:rFonts w:ascii="宋体" w:hAnsi="宋体" w:cs="宋体" w:hint="eastAsia"/>
        </w:rPr>
        <w:t>现场工艺试验的有关约定：</w:t>
      </w:r>
      <w:r>
        <w:rPr>
          <w:rFonts w:ascii="宋体" w:hAnsi="宋体" w:cs="宋体" w:hint="eastAsia"/>
          <w:b/>
          <w:u w:val="single"/>
        </w:rPr>
        <w:t>承发包双方根据工程实际情况约定，对于特殊的、大型的、难度系数较大的现场工艺试验，应编制专项工艺试验措施计划及专项方案，报监理人审查。</w:t>
      </w:r>
    </w:p>
    <w:p w14:paraId="49D42247" w14:textId="77777777" w:rsidR="004471E4" w:rsidRDefault="00463A0D">
      <w:pPr>
        <w:spacing w:line="360" w:lineRule="auto"/>
        <w:ind w:firstLineChars="200" w:firstLine="420"/>
        <w:rPr>
          <w:rFonts w:ascii="宋体" w:hAnsi="宋体" w:cs="宋体" w:hint="eastAsia"/>
          <w:color w:val="000000"/>
        </w:rPr>
      </w:pPr>
      <w:bookmarkStart w:id="264" w:name="_Toc351203642"/>
      <w:bookmarkEnd w:id="256"/>
      <w:bookmarkEnd w:id="257"/>
      <w:bookmarkEnd w:id="258"/>
      <w:bookmarkEnd w:id="259"/>
      <w:bookmarkEnd w:id="260"/>
      <w:bookmarkEnd w:id="261"/>
      <w:bookmarkEnd w:id="262"/>
      <w:bookmarkEnd w:id="263"/>
      <w:r>
        <w:rPr>
          <w:rFonts w:ascii="宋体" w:hAnsi="宋体" w:cs="宋体" w:hint="eastAsia"/>
          <w:color w:val="000000"/>
        </w:rPr>
        <w:t>1</w:t>
      </w:r>
      <w:bookmarkStart w:id="265" w:name="_Toc292559398"/>
      <w:bookmarkStart w:id="266" w:name="_Toc292559903"/>
      <w:bookmarkStart w:id="267" w:name="_Toc300934989"/>
      <w:bookmarkStart w:id="268" w:name="_Toc297048379"/>
      <w:bookmarkStart w:id="269" w:name="_Toc296347192"/>
      <w:bookmarkStart w:id="270" w:name="_Toc296944532"/>
      <w:bookmarkStart w:id="271" w:name="_Toc297123540"/>
      <w:bookmarkStart w:id="272" w:name="_Toc296891233"/>
      <w:bookmarkStart w:id="273" w:name="_Toc304295566"/>
      <w:bookmarkStart w:id="274" w:name="_Toc312677499"/>
      <w:bookmarkStart w:id="275" w:name="_Toc296891021"/>
      <w:bookmarkStart w:id="276" w:name="_Toc312678025"/>
      <w:bookmarkStart w:id="277" w:name="_Toc303539146"/>
      <w:bookmarkStart w:id="278" w:name="_Toc297120493"/>
      <w:bookmarkStart w:id="279" w:name="_Toc297216199"/>
      <w:bookmarkStart w:id="280" w:name="_Toc296346694"/>
      <w:bookmarkStart w:id="281" w:name="_Toc296503193"/>
      <w:bookmarkStart w:id="282" w:name="_Toc267251435"/>
      <w:bookmarkStart w:id="283" w:name="_Toc267251437"/>
      <w:bookmarkStart w:id="284" w:name="_Toc267251433"/>
      <w:bookmarkStart w:id="285" w:name="_Toc267251441"/>
      <w:bookmarkStart w:id="286" w:name="_Toc267251440"/>
      <w:bookmarkStart w:id="287" w:name="_Toc267251439"/>
      <w:bookmarkStart w:id="288" w:name="_Toc267251442"/>
      <w:bookmarkEnd w:id="230"/>
      <w:bookmarkEnd w:id="231"/>
      <w:bookmarkEnd w:id="232"/>
      <w:bookmarkEnd w:id="233"/>
      <w:bookmarkEnd w:id="234"/>
      <w:bookmarkEnd w:id="235"/>
      <w:bookmarkEnd w:id="236"/>
      <w:bookmarkEnd w:id="237"/>
      <w:bookmarkEnd w:id="238"/>
      <w:bookmarkEnd w:id="239"/>
      <w:bookmarkEnd w:id="240"/>
      <w:bookmarkEnd w:id="241"/>
      <w:r>
        <w:rPr>
          <w:rFonts w:ascii="宋体" w:hAnsi="宋体" w:cs="宋体" w:hint="eastAsia"/>
          <w:color w:val="000000"/>
        </w:rPr>
        <w:t>0. 变更</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6A33D109" w14:textId="77777777" w:rsidR="004471E4" w:rsidRDefault="00463A0D">
      <w:pPr>
        <w:spacing w:line="360" w:lineRule="auto"/>
        <w:ind w:firstLineChars="200" w:firstLine="420"/>
        <w:rPr>
          <w:rFonts w:ascii="宋体" w:hAnsi="宋体" w:cs="宋体" w:hint="eastAsia"/>
          <w:color w:val="000000"/>
        </w:rPr>
      </w:pPr>
      <w:r>
        <w:rPr>
          <w:rFonts w:ascii="宋体" w:hAnsi="宋体" w:cs="宋体" w:hint="eastAsia"/>
          <w:color w:val="000000"/>
        </w:rPr>
        <w:t>1</w:t>
      </w:r>
      <w:bookmarkStart w:id="289" w:name="_Toc300934990"/>
      <w:bookmarkStart w:id="290" w:name="_Toc312677500"/>
      <w:bookmarkStart w:id="291" w:name="_Toc312678026"/>
      <w:bookmarkStart w:id="292" w:name="_Toc297048380"/>
      <w:bookmarkStart w:id="293" w:name="_Toc303539147"/>
      <w:bookmarkStart w:id="294" w:name="_Toc292559904"/>
      <w:bookmarkStart w:id="295" w:name="_Toc304295567"/>
      <w:bookmarkStart w:id="296" w:name="_Toc296346695"/>
      <w:bookmarkStart w:id="297" w:name="_Toc297120494"/>
      <w:bookmarkStart w:id="298" w:name="_Toc297216200"/>
      <w:bookmarkStart w:id="299" w:name="_Toc297123541"/>
      <w:bookmarkStart w:id="300" w:name="_Toc296891022"/>
      <w:bookmarkStart w:id="301" w:name="_Toc296891234"/>
      <w:bookmarkStart w:id="302" w:name="_Toc296347193"/>
      <w:bookmarkStart w:id="303" w:name="_Toc296944533"/>
      <w:bookmarkStart w:id="304" w:name="_Toc292559399"/>
      <w:bookmarkStart w:id="305" w:name="_Toc296503194"/>
      <w:r>
        <w:rPr>
          <w:rFonts w:ascii="宋体" w:hAnsi="宋体" w:cs="宋体" w:hint="eastAsia"/>
          <w:color w:val="000000"/>
        </w:rPr>
        <w:t>0.1变更的范围</w:t>
      </w:r>
    </w:p>
    <w:p w14:paraId="60E73EE7" w14:textId="77777777" w:rsidR="004471E4" w:rsidRDefault="00463A0D">
      <w:pPr>
        <w:spacing w:line="360" w:lineRule="auto"/>
        <w:ind w:firstLineChars="200" w:firstLine="420"/>
        <w:rPr>
          <w:rFonts w:ascii="宋体" w:hAnsi="宋体" w:cs="宋体" w:hint="eastAsia"/>
          <w:color w:val="000000"/>
        </w:rPr>
      </w:pPr>
      <w:r>
        <w:rPr>
          <w:rFonts w:ascii="宋体" w:hAnsi="宋体" w:cs="宋体" w:hint="eastAsia"/>
          <w:color w:val="000000"/>
        </w:rPr>
        <w:t>关于变更的范围的约定：</w:t>
      </w:r>
      <w:r>
        <w:rPr>
          <w:rFonts w:ascii="宋体" w:hAnsi="宋体" w:cs="宋体" w:hint="eastAsia"/>
          <w:color w:val="000000"/>
          <w:u w:val="single"/>
        </w:rPr>
        <w:t>按《通用合同条款》执行。</w:t>
      </w:r>
    </w:p>
    <w:p w14:paraId="22650EB1" w14:textId="77777777" w:rsidR="004471E4" w:rsidRDefault="00463A0D">
      <w:pPr>
        <w:spacing w:line="360" w:lineRule="auto"/>
        <w:ind w:firstLineChars="200" w:firstLine="420"/>
        <w:rPr>
          <w:rFonts w:ascii="宋体" w:hAnsi="宋体" w:cs="宋体" w:hint="eastAsia"/>
          <w:color w:val="000000"/>
        </w:rPr>
      </w:pPr>
      <w:r>
        <w:rPr>
          <w:rFonts w:ascii="宋体" w:hAnsi="宋体" w:cs="宋体" w:hint="eastAsia"/>
          <w:color w:val="000000"/>
        </w:rPr>
        <w:t>10.4 变更估价</w:t>
      </w:r>
    </w:p>
    <w:p w14:paraId="19F16FEC" w14:textId="77777777" w:rsidR="004471E4" w:rsidRDefault="00463A0D">
      <w:pPr>
        <w:spacing w:line="360" w:lineRule="auto"/>
        <w:ind w:firstLineChars="200" w:firstLine="422"/>
        <w:rPr>
          <w:rFonts w:ascii="宋体" w:hAnsi="宋体" w:cs="宋体" w:hint="eastAsia"/>
          <w:b/>
          <w:bCs/>
          <w:color w:val="000000"/>
        </w:rPr>
      </w:pPr>
      <w:r>
        <w:rPr>
          <w:rFonts w:ascii="宋体" w:hAnsi="宋体" w:cs="宋体" w:hint="eastAsia"/>
          <w:b/>
          <w:bCs/>
          <w:color w:val="000000"/>
        </w:rPr>
        <w:t>10.4.1 变更估价原则</w:t>
      </w:r>
    </w:p>
    <w:p w14:paraId="5E5F7F7C" w14:textId="77777777" w:rsidR="004471E4" w:rsidRDefault="00463A0D">
      <w:pPr>
        <w:spacing w:line="360" w:lineRule="auto"/>
        <w:ind w:firstLineChars="200" w:firstLine="422"/>
        <w:rPr>
          <w:rFonts w:ascii="宋体" w:hAnsi="宋体" w:cs="宋体" w:hint="eastAsia"/>
          <w:b/>
          <w:bCs/>
          <w:color w:val="000000"/>
        </w:rPr>
      </w:pPr>
      <w:r>
        <w:rPr>
          <w:rFonts w:ascii="宋体" w:hAnsi="宋体" w:cs="宋体" w:hint="eastAsia"/>
          <w:b/>
          <w:bCs/>
          <w:color w:val="000000"/>
        </w:rPr>
        <w:t xml:space="preserve">关于变更估价的约定: </w:t>
      </w:r>
    </w:p>
    <w:p w14:paraId="4525AA2C" w14:textId="77777777" w:rsidR="004471E4" w:rsidRDefault="00463A0D">
      <w:pPr>
        <w:spacing w:line="360" w:lineRule="auto"/>
        <w:ind w:firstLineChars="200" w:firstLine="422"/>
        <w:rPr>
          <w:rFonts w:ascii="宋体" w:hAnsi="宋体" w:cs="宋体" w:hint="eastAsia"/>
          <w:b/>
          <w:bCs/>
          <w:color w:val="000000"/>
          <w:u w:val="single"/>
        </w:rPr>
      </w:pPr>
      <w:r>
        <w:rPr>
          <w:rFonts w:ascii="宋体" w:hAnsi="宋体" w:cs="宋体" w:hint="eastAsia"/>
          <w:b/>
          <w:bCs/>
          <w:color w:val="000000"/>
          <w:u w:val="single"/>
        </w:rPr>
        <w:t>(1)有效的工程变更签证的认定原则：在工程项目实施过程中发生的变更，签证单上必须有发包人、监理人、承包人(项目部)的签字和盖章，方可作为结算的依据；签证单上必须明确签证的原因、</w:t>
      </w:r>
      <w:r>
        <w:rPr>
          <w:rFonts w:ascii="宋体" w:hAnsi="宋体" w:cs="宋体" w:hint="eastAsia"/>
          <w:b/>
          <w:bCs/>
          <w:color w:val="000000"/>
          <w:u w:val="single"/>
        </w:rPr>
        <w:lastRenderedPageBreak/>
        <w:t>图片资料、位置、尺寸、数量、材料、人工、机械台班等和签证时间。</w:t>
      </w:r>
    </w:p>
    <w:p w14:paraId="50FE43A2" w14:textId="77777777" w:rsidR="004471E4" w:rsidRDefault="00463A0D">
      <w:pPr>
        <w:spacing w:line="360" w:lineRule="auto"/>
        <w:ind w:firstLineChars="200" w:firstLine="422"/>
        <w:rPr>
          <w:rFonts w:ascii="宋体" w:hAnsi="宋体" w:cs="宋体" w:hint="eastAsia"/>
          <w:b/>
          <w:bCs/>
          <w:color w:val="000000"/>
          <w:u w:val="single"/>
        </w:rPr>
      </w:pPr>
      <w:r>
        <w:rPr>
          <w:rFonts w:ascii="宋体" w:hAnsi="宋体" w:cs="宋体" w:hint="eastAsia"/>
          <w:b/>
          <w:bCs/>
          <w:color w:val="000000"/>
          <w:u w:val="single"/>
        </w:rPr>
        <w:t>(2)关于临时用工的签证事项，双方应在签证通知单上协商确定以下问题：工作内容及工作量、工作时间、工作人数。</w:t>
      </w:r>
    </w:p>
    <w:p w14:paraId="45757C09" w14:textId="77777777" w:rsidR="004471E4" w:rsidRDefault="00463A0D">
      <w:pPr>
        <w:spacing w:line="360" w:lineRule="auto"/>
        <w:ind w:firstLineChars="200" w:firstLine="422"/>
        <w:rPr>
          <w:rFonts w:ascii="宋体" w:hAnsi="宋体" w:cs="宋体" w:hint="eastAsia"/>
          <w:b/>
          <w:bCs/>
          <w:color w:val="000000"/>
          <w:u w:val="single"/>
        </w:rPr>
      </w:pPr>
      <w:r>
        <w:rPr>
          <w:rFonts w:ascii="宋体" w:hAnsi="宋体" w:cs="宋体" w:hint="eastAsia"/>
          <w:b/>
          <w:bCs/>
          <w:color w:val="000000"/>
          <w:u w:val="single"/>
        </w:rPr>
        <w:t>(3)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w:t>
      </w:r>
    </w:p>
    <w:p w14:paraId="47244B79" w14:textId="77777777" w:rsidR="004471E4" w:rsidRDefault="00463A0D">
      <w:pPr>
        <w:spacing w:line="360" w:lineRule="auto"/>
        <w:ind w:firstLineChars="200" w:firstLine="422"/>
        <w:rPr>
          <w:rFonts w:ascii="宋体" w:hAnsi="宋体" w:cs="宋体" w:hint="eastAsia"/>
          <w:b/>
          <w:bCs/>
          <w:color w:val="000000"/>
          <w:u w:val="single"/>
        </w:rPr>
      </w:pPr>
      <w:r>
        <w:rPr>
          <w:rFonts w:ascii="宋体" w:hAnsi="宋体" w:cs="宋体" w:hint="eastAsia"/>
          <w:b/>
          <w:bCs/>
          <w:color w:val="000000"/>
          <w:u w:val="single"/>
        </w:rPr>
        <w:t>(4)承包人每月底报送当月符合本合同范围的变更签证预算。</w:t>
      </w:r>
    </w:p>
    <w:p w14:paraId="56703181" w14:textId="77777777" w:rsidR="004471E4" w:rsidRDefault="00463A0D">
      <w:pPr>
        <w:spacing w:line="360" w:lineRule="auto"/>
        <w:ind w:firstLineChars="200" w:firstLine="422"/>
        <w:rPr>
          <w:rFonts w:ascii="宋体" w:hAnsi="宋体" w:cs="宋体" w:hint="eastAsia"/>
          <w:b/>
          <w:bCs/>
          <w:color w:val="000000"/>
          <w:u w:val="single"/>
        </w:rPr>
      </w:pPr>
      <w:r>
        <w:rPr>
          <w:rFonts w:ascii="宋体" w:hAnsi="宋体" w:cs="宋体" w:hint="eastAsia"/>
          <w:b/>
          <w:bCs/>
          <w:color w:val="000000"/>
          <w:u w:val="single"/>
        </w:rPr>
        <w:t>(5)每月初发包人和承包人应就截止上月末尚未确定</w:t>
      </w:r>
      <w:proofErr w:type="gramStart"/>
      <w:r>
        <w:rPr>
          <w:rFonts w:ascii="宋体" w:hAnsi="宋体" w:cs="宋体" w:hint="eastAsia"/>
          <w:b/>
          <w:bCs/>
          <w:color w:val="000000"/>
          <w:u w:val="single"/>
        </w:rPr>
        <w:t>最</w:t>
      </w:r>
      <w:proofErr w:type="gramEnd"/>
      <w:r>
        <w:rPr>
          <w:rFonts w:ascii="宋体" w:hAnsi="宋体" w:cs="宋体" w:hint="eastAsia"/>
          <w:b/>
          <w:bCs/>
          <w:color w:val="000000"/>
          <w:u w:val="single"/>
        </w:rPr>
        <w:t>终审定价的变更的费用预算书，进行综合性核对和价格商谈，并形成核对与商谈记录清单。</w:t>
      </w:r>
    </w:p>
    <w:p w14:paraId="292805D2" w14:textId="77777777" w:rsidR="004471E4" w:rsidRDefault="00463A0D">
      <w:pPr>
        <w:spacing w:line="360" w:lineRule="auto"/>
        <w:ind w:firstLineChars="200" w:firstLine="422"/>
        <w:rPr>
          <w:rFonts w:ascii="宋体" w:hAnsi="宋体" w:cs="宋体" w:hint="eastAsia"/>
          <w:b/>
          <w:bCs/>
          <w:color w:val="000000"/>
          <w:u w:val="single"/>
        </w:rPr>
      </w:pPr>
      <w:r>
        <w:rPr>
          <w:rFonts w:ascii="宋体" w:hAnsi="宋体" w:cs="宋体" w:hint="eastAsia"/>
          <w:b/>
          <w:bCs/>
          <w:color w:val="000000"/>
          <w:u w:val="single"/>
        </w:rPr>
        <w:t>(6)所有的变更必须严格按照发包人的相关程序执行，发包人指令以及盖有发包人受控章的变更图可作为结算依据，</w:t>
      </w:r>
      <w:proofErr w:type="gramStart"/>
      <w:r>
        <w:rPr>
          <w:rFonts w:ascii="宋体" w:hAnsi="宋体" w:cs="宋体" w:hint="eastAsia"/>
          <w:b/>
          <w:bCs/>
          <w:color w:val="000000"/>
          <w:u w:val="single"/>
        </w:rPr>
        <w:t>其它包括</w:t>
      </w:r>
      <w:proofErr w:type="gramEnd"/>
      <w:r>
        <w:rPr>
          <w:rFonts w:ascii="宋体" w:hAnsi="宋体" w:cs="宋体" w:hint="eastAsia"/>
          <w:b/>
          <w:bCs/>
          <w:color w:val="000000"/>
          <w:u w:val="single"/>
        </w:rPr>
        <w:t>施工组织设计(施工方案)、会审记录、洽商、会议纪要等未经发包人和监理人签字盖章的均不作为结算依据。</w:t>
      </w:r>
    </w:p>
    <w:p w14:paraId="7F74089A" w14:textId="77777777" w:rsidR="004471E4" w:rsidRDefault="00463A0D">
      <w:pPr>
        <w:spacing w:line="360" w:lineRule="auto"/>
        <w:ind w:firstLineChars="200" w:firstLine="422"/>
        <w:rPr>
          <w:rFonts w:ascii="宋体" w:hAnsi="宋体" w:cs="宋体" w:hint="eastAsia"/>
          <w:b/>
          <w:bCs/>
          <w:color w:val="000000"/>
          <w:u w:val="single"/>
        </w:rPr>
      </w:pPr>
      <w:r>
        <w:rPr>
          <w:rFonts w:ascii="宋体" w:hAnsi="宋体" w:cs="宋体" w:hint="eastAsia"/>
          <w:b/>
          <w:bCs/>
          <w:color w:val="000000"/>
          <w:u w:val="single"/>
        </w:rPr>
        <w:t>(7)承包人须在事件发生后七天内办理签证，逾期未办的，均按有利于发包人一方的解释为准，招标人可自行决定是否调整合同价款以及如果招标人决定调整合同价款时，相应调整的具体金额。</w:t>
      </w:r>
    </w:p>
    <w:p w14:paraId="1CC03527" w14:textId="77777777" w:rsidR="004471E4" w:rsidRDefault="00463A0D">
      <w:pPr>
        <w:spacing w:line="360" w:lineRule="auto"/>
        <w:ind w:firstLineChars="200" w:firstLine="422"/>
        <w:rPr>
          <w:rFonts w:ascii="宋体" w:hAnsi="宋体" w:cs="宋体" w:hint="eastAsia"/>
          <w:b/>
          <w:bCs/>
          <w:color w:val="000000"/>
          <w:u w:val="single"/>
        </w:rPr>
      </w:pPr>
      <w:r>
        <w:rPr>
          <w:rFonts w:ascii="宋体" w:hAnsi="宋体" w:cs="宋体" w:hint="eastAsia"/>
          <w:b/>
          <w:bCs/>
          <w:color w:val="000000"/>
          <w:u w:val="single"/>
        </w:rPr>
        <w:t>(8)所有的签证变更单必须严格执行发包人的签证变更管理制度，符合要求的签证单以及盖有甲方受控章的设计变更可作为结算依据，</w:t>
      </w:r>
      <w:proofErr w:type="gramStart"/>
      <w:r>
        <w:rPr>
          <w:rFonts w:ascii="宋体" w:hAnsi="宋体" w:cs="宋体" w:hint="eastAsia"/>
          <w:b/>
          <w:bCs/>
          <w:color w:val="000000"/>
          <w:u w:val="single"/>
        </w:rPr>
        <w:t>其它包括</w:t>
      </w:r>
      <w:proofErr w:type="gramEnd"/>
      <w:r>
        <w:rPr>
          <w:rFonts w:ascii="宋体" w:hAnsi="宋体" w:cs="宋体" w:hint="eastAsia"/>
          <w:b/>
          <w:bCs/>
          <w:color w:val="000000"/>
          <w:u w:val="single"/>
        </w:rPr>
        <w:t>施工组织设计、施工方案、会审记录、洽商、会议纪要等均不作为结算依据。未填写变更申请表的变更签证单在结算审计时将视为无效变更。今后双方签订补充协议等书面文件，必须经承、发包人双方法定代表人签字并加盖单位公章后生效(使用部门章或无法定代表人签字的无效)，任何涉及到调整工程价款的变更、签证必须经发包人批准并签字盖章否则无效。变更签证价款在施工过程中不予支付，待工程竣工验收合格审计后纳入工程结算总价，按照本合同专用条款第12.4.1项约定进行支付。</w:t>
      </w:r>
    </w:p>
    <w:p w14:paraId="10AA8E38" w14:textId="77777777" w:rsidR="004471E4" w:rsidRDefault="00463A0D">
      <w:pPr>
        <w:spacing w:line="360" w:lineRule="auto"/>
        <w:ind w:firstLineChars="200" w:firstLine="420"/>
        <w:rPr>
          <w:rFonts w:ascii="宋体" w:hAnsi="宋体" w:cs="宋体" w:hint="eastAsia"/>
        </w:rPr>
      </w:pPr>
      <w:r>
        <w:rPr>
          <w:rFonts w:ascii="宋体" w:hAnsi="宋体" w:cs="宋体" w:hint="eastAsia"/>
        </w:rPr>
        <w:t>1</w:t>
      </w:r>
      <w:bookmarkStart w:id="306" w:name="_Toc297216203"/>
      <w:bookmarkStart w:id="307" w:name="_Toc297123544"/>
      <w:bookmarkStart w:id="308" w:name="_Toc297120497"/>
      <w:bookmarkStart w:id="309" w:name="_Toc292559402"/>
      <w:bookmarkStart w:id="310" w:name="_Toc296347196"/>
      <w:bookmarkStart w:id="311" w:name="_Toc292559907"/>
      <w:bookmarkStart w:id="312" w:name="_Toc296944536"/>
      <w:bookmarkStart w:id="313" w:name="_Toc297048383"/>
      <w:bookmarkStart w:id="314" w:name="_Toc296891237"/>
      <w:bookmarkStart w:id="315" w:name="_Toc296346698"/>
      <w:bookmarkStart w:id="316" w:name="_Toc296503197"/>
      <w:bookmarkStart w:id="317" w:name="_Toc303539150"/>
      <w:bookmarkStart w:id="318" w:name="_Toc300934993"/>
      <w:bookmarkStart w:id="319" w:name="_Toc296891025"/>
      <w:bookmarkStart w:id="320" w:name="_Toc312677503"/>
      <w:bookmarkStart w:id="321" w:name="_Toc312678029"/>
      <w:bookmarkStart w:id="322" w:name="_Toc304295570"/>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r>
        <w:rPr>
          <w:rFonts w:ascii="宋体" w:hAnsi="宋体" w:cs="宋体" w:hint="eastAsia"/>
        </w:rPr>
        <w:t>0.5承</w:t>
      </w:r>
      <w:bookmarkStart w:id="323" w:name="_Toc297216204"/>
      <w:bookmarkStart w:id="324" w:name="_Toc292559408"/>
      <w:bookmarkStart w:id="325" w:name="_Toc296944542"/>
      <w:bookmarkStart w:id="326" w:name="_Toc303539151"/>
      <w:bookmarkStart w:id="327" w:name="_Toc296891243"/>
      <w:bookmarkStart w:id="328" w:name="_Toc296346704"/>
      <w:bookmarkStart w:id="329" w:name="_Toc297120503"/>
      <w:bookmarkStart w:id="330" w:name="_Toc300934994"/>
      <w:bookmarkStart w:id="331" w:name="_Toc296347202"/>
      <w:bookmarkStart w:id="332" w:name="_Toc296891031"/>
      <w:bookmarkStart w:id="333" w:name="_Toc292559913"/>
      <w:bookmarkStart w:id="334" w:name="_Toc297048389"/>
      <w:bookmarkStart w:id="335" w:name="_Toc297123545"/>
      <w:bookmarkStart w:id="336" w:name="_Toc296503203"/>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ascii="宋体" w:hAnsi="宋体" w:cs="宋体" w:hint="eastAsia"/>
        </w:rPr>
        <w:t>包人的合理化建议</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7A1EA978" w14:textId="77777777" w:rsidR="004471E4" w:rsidRDefault="00463A0D">
      <w:pPr>
        <w:spacing w:line="360" w:lineRule="auto"/>
        <w:ind w:firstLineChars="200" w:firstLine="420"/>
        <w:rPr>
          <w:rFonts w:ascii="宋体" w:hAnsi="宋体" w:cs="宋体" w:hint="eastAsia"/>
        </w:rPr>
      </w:pPr>
      <w:r>
        <w:rPr>
          <w:rFonts w:ascii="宋体" w:hAnsi="宋体" w:cs="宋体" w:hint="eastAsia"/>
        </w:rPr>
        <w:t>监理人审查承包人合理化建议的期限：</w:t>
      </w:r>
      <w:r>
        <w:rPr>
          <w:rFonts w:ascii="宋体" w:hAnsi="宋体" w:cs="宋体" w:hint="eastAsia"/>
          <w:u w:val="single"/>
        </w:rPr>
        <w:t>收到承包人递交的文件后7日内</w:t>
      </w:r>
      <w:r>
        <w:rPr>
          <w:rFonts w:ascii="宋体" w:hAnsi="宋体" w:cs="宋体" w:hint="eastAsia"/>
        </w:rPr>
        <w:t>。</w:t>
      </w:r>
    </w:p>
    <w:p w14:paraId="05586A77"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发包人审批承包人合理化建议的期限：</w:t>
      </w:r>
      <w:r>
        <w:rPr>
          <w:rFonts w:ascii="宋体" w:hAnsi="宋体" w:cs="宋体" w:hint="eastAsia"/>
          <w:u w:val="single"/>
        </w:rPr>
        <w:t>收到承包人递交的文件后7日内</w:t>
      </w:r>
      <w:r>
        <w:rPr>
          <w:rFonts w:ascii="宋体" w:hAnsi="宋体" w:cs="宋体" w:hint="eastAsia"/>
        </w:rPr>
        <w:t>。</w:t>
      </w:r>
    </w:p>
    <w:p w14:paraId="2BF9131A"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承</w:t>
      </w:r>
      <w:bookmarkStart w:id="337" w:name="_Toc292559914"/>
      <w:bookmarkStart w:id="338" w:name="_Toc296891244"/>
      <w:bookmarkStart w:id="339" w:name="_Toc292559409"/>
      <w:bookmarkStart w:id="340" w:name="_Toc300934995"/>
      <w:bookmarkStart w:id="341" w:name="_Toc318581175"/>
      <w:bookmarkStart w:id="342" w:name="_Toc297123546"/>
      <w:bookmarkStart w:id="343" w:name="_Toc296346705"/>
      <w:bookmarkStart w:id="344" w:name="_Toc297048390"/>
      <w:bookmarkStart w:id="345" w:name="_Toc304295571"/>
      <w:bookmarkStart w:id="346" w:name="_Toc297216205"/>
      <w:bookmarkStart w:id="347" w:name="_Toc296347203"/>
      <w:bookmarkStart w:id="348" w:name="_Toc312677504"/>
      <w:bookmarkStart w:id="349" w:name="_Toc296503204"/>
      <w:bookmarkStart w:id="350" w:name="_Toc312678030"/>
      <w:bookmarkStart w:id="351" w:name="_Toc296944543"/>
      <w:bookmarkStart w:id="352" w:name="_Toc297120504"/>
      <w:bookmarkStart w:id="353" w:name="_Toc296891032"/>
      <w:bookmarkStart w:id="354" w:name="_Toc303539152"/>
      <w:r>
        <w:rPr>
          <w:rFonts w:ascii="宋体" w:hAnsi="宋体" w:cs="宋体" w:hint="eastAsia"/>
        </w:rPr>
        <w:t>包人提出的合理化建议降低了合同价格或者提高了工程经济效益的奖励的方法和金额为：</w:t>
      </w:r>
      <w:r>
        <w:rPr>
          <w:rFonts w:ascii="宋体" w:hAnsi="宋体" w:cs="宋体" w:hint="eastAsia"/>
          <w:u w:val="single"/>
        </w:rPr>
        <w:t>发生时，另行协商</w:t>
      </w:r>
      <w:r>
        <w:rPr>
          <w:rFonts w:ascii="宋体" w:hAnsi="宋体" w:cs="宋体" w:hint="eastAsia"/>
        </w:rPr>
        <w:t>。</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0D5E84F2" w14:textId="77777777" w:rsidR="004471E4" w:rsidRDefault="00463A0D">
      <w:pPr>
        <w:spacing w:line="360" w:lineRule="auto"/>
        <w:ind w:firstLineChars="200" w:firstLine="420"/>
        <w:rPr>
          <w:rFonts w:ascii="宋体" w:hAnsi="宋体" w:cs="宋体" w:hint="eastAsia"/>
          <w:color w:val="000000"/>
        </w:rPr>
      </w:pPr>
      <w:r>
        <w:rPr>
          <w:rFonts w:ascii="宋体" w:hAnsi="宋体" w:cs="宋体" w:hint="eastAsia"/>
          <w:color w:val="000000"/>
        </w:rPr>
        <w:t>1</w:t>
      </w:r>
      <w:bookmarkStart w:id="355" w:name="_Toc297123548"/>
      <w:bookmarkStart w:id="356" w:name="_Toc312677507"/>
      <w:bookmarkStart w:id="357" w:name="_Toc296944538"/>
      <w:bookmarkStart w:id="358" w:name="_Toc296347198"/>
      <w:bookmarkStart w:id="359" w:name="_Toc292559404"/>
      <w:bookmarkStart w:id="360" w:name="_Toc300934997"/>
      <w:bookmarkStart w:id="361" w:name="_Toc296346700"/>
      <w:bookmarkStart w:id="362" w:name="_Toc297048385"/>
      <w:bookmarkStart w:id="363" w:name="_Toc292559909"/>
      <w:bookmarkStart w:id="364" w:name="_Toc297120499"/>
      <w:bookmarkStart w:id="365" w:name="_Toc296891027"/>
      <w:bookmarkStart w:id="366" w:name="_Toc304295574"/>
      <w:bookmarkStart w:id="367" w:name="_Toc312678033"/>
      <w:bookmarkStart w:id="368" w:name="_Toc297216207"/>
      <w:bookmarkStart w:id="369" w:name="_Toc296503199"/>
      <w:bookmarkStart w:id="370" w:name="_Toc296891239"/>
      <w:bookmarkStart w:id="371" w:name="_Toc303539154"/>
      <w:r>
        <w:rPr>
          <w:rFonts w:ascii="宋体" w:hAnsi="宋体" w:cs="宋体" w:hint="eastAsia"/>
          <w:color w:val="000000"/>
        </w:rPr>
        <w:t>0.7 暂估价</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7E1EE9BD" w14:textId="77777777" w:rsidR="004471E4" w:rsidRDefault="00463A0D">
      <w:pPr>
        <w:spacing w:line="360" w:lineRule="auto"/>
        <w:ind w:firstLineChars="200" w:firstLine="420"/>
        <w:rPr>
          <w:rFonts w:ascii="宋体" w:hAnsi="宋体" w:cs="宋体" w:hint="eastAsia"/>
          <w:color w:val="000000"/>
        </w:rPr>
      </w:pPr>
      <w:r>
        <w:rPr>
          <w:rFonts w:ascii="宋体" w:hAnsi="宋体" w:cs="宋体" w:hint="eastAsia"/>
          <w:color w:val="000000"/>
        </w:rPr>
        <w:t>暂</w:t>
      </w:r>
      <w:bookmarkStart w:id="372" w:name="_Toc318581176"/>
      <w:bookmarkStart w:id="373" w:name="_Toc312677508"/>
      <w:bookmarkStart w:id="374" w:name="_Toc312678034"/>
      <w:r>
        <w:rPr>
          <w:rFonts w:ascii="宋体" w:hAnsi="宋体" w:cs="宋体" w:hint="eastAsia"/>
          <w:color w:val="000000"/>
        </w:rPr>
        <w:t>估价材料和工程设备的明细详见附件11：《暂估价一览表》。</w:t>
      </w:r>
      <w:bookmarkEnd w:id="372"/>
      <w:bookmarkEnd w:id="373"/>
      <w:bookmarkEnd w:id="374"/>
    </w:p>
    <w:p w14:paraId="02F9EFD9" w14:textId="77777777" w:rsidR="004471E4" w:rsidRDefault="00463A0D">
      <w:pPr>
        <w:spacing w:line="360" w:lineRule="auto"/>
        <w:ind w:firstLineChars="200" w:firstLine="420"/>
        <w:rPr>
          <w:rFonts w:ascii="宋体" w:hAnsi="宋体" w:cs="宋体" w:hint="eastAsia"/>
          <w:color w:val="000000"/>
        </w:rPr>
      </w:pPr>
      <w:r>
        <w:rPr>
          <w:rFonts w:ascii="宋体" w:hAnsi="宋体" w:cs="宋体" w:hint="eastAsia"/>
          <w:color w:val="000000"/>
        </w:rPr>
        <w:t>1</w:t>
      </w:r>
      <w:bookmarkStart w:id="375" w:name="_Toc312678035"/>
      <w:bookmarkStart w:id="376" w:name="_Toc312677509"/>
      <w:bookmarkStart w:id="377" w:name="_Toc318581177"/>
      <w:r>
        <w:rPr>
          <w:rFonts w:ascii="宋体" w:hAnsi="宋体" w:cs="宋体" w:hint="eastAsia"/>
          <w:color w:val="000000"/>
        </w:rPr>
        <w:t>0.7.1 依法必须招标的暂估价项目</w:t>
      </w:r>
      <w:bookmarkEnd w:id="375"/>
      <w:bookmarkEnd w:id="376"/>
      <w:bookmarkEnd w:id="377"/>
    </w:p>
    <w:p w14:paraId="497318CB" w14:textId="77777777" w:rsidR="004471E4" w:rsidRDefault="00463A0D">
      <w:pPr>
        <w:spacing w:line="360" w:lineRule="auto"/>
        <w:ind w:firstLineChars="200" w:firstLine="420"/>
        <w:rPr>
          <w:rFonts w:ascii="宋体" w:hAnsi="宋体" w:cs="宋体" w:hint="eastAsia"/>
          <w:color w:val="000000"/>
        </w:rPr>
      </w:pPr>
      <w:r>
        <w:rPr>
          <w:rFonts w:ascii="宋体" w:hAnsi="宋体" w:cs="宋体" w:hint="eastAsia"/>
          <w:color w:val="000000"/>
        </w:rPr>
        <w:t>对于依法必须招标的暂估价项目的确认和批准</w:t>
      </w:r>
      <w:proofErr w:type="gramStart"/>
      <w:r>
        <w:rPr>
          <w:rFonts w:ascii="宋体" w:hAnsi="宋体" w:cs="宋体" w:hint="eastAsia"/>
          <w:color w:val="000000"/>
        </w:rPr>
        <w:t>采取第</w:t>
      </w:r>
      <w:proofErr w:type="gramEnd"/>
      <w:r>
        <w:rPr>
          <w:rFonts w:ascii="宋体" w:hAnsi="宋体" w:cs="宋体" w:hint="eastAsia"/>
          <w:color w:val="000000"/>
          <w:u w:val="single"/>
        </w:rPr>
        <w:t>\</w:t>
      </w:r>
      <w:r>
        <w:rPr>
          <w:rFonts w:ascii="宋体" w:hAnsi="宋体" w:cs="宋体" w:hint="eastAsia"/>
          <w:color w:val="000000"/>
        </w:rPr>
        <w:t>种方式确定。</w:t>
      </w:r>
    </w:p>
    <w:p w14:paraId="5F8B1018" w14:textId="77777777" w:rsidR="004471E4" w:rsidRDefault="00463A0D">
      <w:pPr>
        <w:spacing w:line="360" w:lineRule="auto"/>
        <w:ind w:firstLineChars="200" w:firstLine="420"/>
        <w:rPr>
          <w:rFonts w:ascii="宋体" w:hAnsi="宋体" w:cs="宋体" w:hint="eastAsia"/>
          <w:color w:val="000000"/>
        </w:rPr>
      </w:pPr>
      <w:r>
        <w:rPr>
          <w:rFonts w:ascii="宋体" w:hAnsi="宋体" w:cs="宋体" w:hint="eastAsia"/>
          <w:color w:val="000000"/>
        </w:rPr>
        <w:t>10.7.2 不属于依法必须招标的暂估价项目</w:t>
      </w:r>
    </w:p>
    <w:p w14:paraId="74F54C38" w14:textId="77777777" w:rsidR="004471E4" w:rsidRDefault="00463A0D">
      <w:pPr>
        <w:spacing w:line="360" w:lineRule="auto"/>
        <w:ind w:firstLineChars="200" w:firstLine="420"/>
        <w:rPr>
          <w:rFonts w:ascii="宋体" w:hAnsi="宋体" w:cs="宋体" w:hint="eastAsia"/>
          <w:color w:val="000000"/>
        </w:rPr>
      </w:pPr>
      <w:r>
        <w:rPr>
          <w:rFonts w:ascii="宋体" w:hAnsi="宋体" w:cs="宋体" w:hint="eastAsia"/>
          <w:color w:val="000000"/>
        </w:rPr>
        <w:t>对于不属于依法必须招标的暂估价项目的确认和批准采取</w:t>
      </w:r>
      <w:r>
        <w:rPr>
          <w:rFonts w:ascii="宋体" w:hAnsi="宋体" w:cs="宋体" w:hint="eastAsia"/>
          <w:color w:val="000000"/>
          <w:u w:val="single"/>
        </w:rPr>
        <w:t>由跟踪审计单位、监理单位、建设单位、承包单位共同询价</w:t>
      </w:r>
      <w:r>
        <w:rPr>
          <w:rFonts w:ascii="宋体" w:hAnsi="宋体" w:cs="宋体" w:hint="eastAsia"/>
          <w:color w:val="000000"/>
        </w:rPr>
        <w:t>方式确定。</w:t>
      </w:r>
    </w:p>
    <w:p w14:paraId="017A08F1" w14:textId="77777777" w:rsidR="004471E4" w:rsidRDefault="00463A0D">
      <w:pPr>
        <w:spacing w:line="360" w:lineRule="auto"/>
        <w:ind w:firstLineChars="200" w:firstLine="420"/>
        <w:rPr>
          <w:rFonts w:ascii="宋体" w:hAnsi="宋体" w:cs="宋体" w:hint="eastAsia"/>
          <w:color w:val="000000"/>
        </w:rPr>
      </w:pPr>
      <w:r>
        <w:rPr>
          <w:rFonts w:ascii="宋体" w:hAnsi="宋体" w:cs="宋体" w:hint="eastAsia"/>
          <w:color w:val="000000"/>
        </w:rPr>
        <w:t>第3种方式：承包人直接实施的暂估价项目</w:t>
      </w:r>
    </w:p>
    <w:p w14:paraId="41B5BE1F" w14:textId="77777777" w:rsidR="004471E4" w:rsidRDefault="00463A0D">
      <w:pPr>
        <w:spacing w:line="360" w:lineRule="auto"/>
        <w:ind w:firstLineChars="200" w:firstLine="420"/>
        <w:rPr>
          <w:rFonts w:ascii="宋体" w:hAnsi="宋体" w:cs="宋体" w:hint="eastAsia"/>
          <w:color w:val="000000"/>
        </w:rPr>
      </w:pPr>
      <w:r>
        <w:rPr>
          <w:rFonts w:ascii="宋体" w:hAnsi="宋体" w:cs="宋体" w:hint="eastAsia"/>
          <w:color w:val="000000"/>
        </w:rPr>
        <w:lastRenderedPageBreak/>
        <w:t>承包人直接实施的暂估价项目的约定：</w:t>
      </w:r>
      <w:r>
        <w:rPr>
          <w:rFonts w:ascii="宋体" w:hAnsi="宋体" w:cs="宋体" w:hint="eastAsia"/>
          <w:color w:val="000000"/>
          <w:u w:val="single"/>
        </w:rPr>
        <w:t>\</w:t>
      </w:r>
      <w:r>
        <w:rPr>
          <w:rFonts w:ascii="宋体" w:hAnsi="宋体" w:cs="宋体" w:hint="eastAsia"/>
          <w:color w:val="000000"/>
        </w:rPr>
        <w:t>。</w:t>
      </w:r>
    </w:p>
    <w:p w14:paraId="744B8A6B" w14:textId="77777777" w:rsidR="004471E4" w:rsidRPr="004514BE" w:rsidRDefault="00463A0D">
      <w:pPr>
        <w:spacing w:line="360" w:lineRule="auto"/>
        <w:ind w:firstLineChars="200" w:firstLine="420"/>
        <w:rPr>
          <w:rFonts w:ascii="宋体" w:hAnsi="宋体" w:cs="宋体" w:hint="eastAsia"/>
        </w:rPr>
      </w:pPr>
      <w:r w:rsidRPr="004514BE">
        <w:rPr>
          <w:rFonts w:ascii="宋体" w:hAnsi="宋体" w:cs="宋体" w:hint="eastAsia"/>
        </w:rPr>
        <w:t>10.8 暂列金额</w:t>
      </w:r>
    </w:p>
    <w:p w14:paraId="110A2A67" w14:textId="77777777" w:rsidR="004471E4" w:rsidRPr="004514BE" w:rsidRDefault="00463A0D">
      <w:pPr>
        <w:spacing w:line="360" w:lineRule="auto"/>
        <w:ind w:firstLineChars="200" w:firstLine="420"/>
        <w:rPr>
          <w:rFonts w:ascii="宋体" w:hAnsi="宋体" w:cs="宋体" w:hint="eastAsia"/>
        </w:rPr>
      </w:pPr>
      <w:r w:rsidRPr="004514BE">
        <w:rPr>
          <w:rFonts w:ascii="宋体" w:hAnsi="宋体" w:cs="宋体" w:hint="eastAsia"/>
        </w:rPr>
        <w:t>合同当事人关于暂列金额使用的约定：</w:t>
      </w:r>
      <w:r w:rsidRPr="004514BE">
        <w:rPr>
          <w:rFonts w:ascii="宋体" w:hAnsi="宋体" w:cs="宋体" w:hint="eastAsia"/>
          <w:u w:val="single"/>
        </w:rPr>
        <w:t>\</w:t>
      </w:r>
      <w:r w:rsidRPr="004514BE">
        <w:rPr>
          <w:rFonts w:ascii="宋体" w:hAnsi="宋体" w:cs="宋体" w:hint="eastAsia"/>
        </w:rPr>
        <w:t>。</w:t>
      </w:r>
    </w:p>
    <w:p w14:paraId="4E096AE3" w14:textId="77777777" w:rsidR="004471E4" w:rsidRDefault="00463A0D">
      <w:pPr>
        <w:spacing w:line="360" w:lineRule="auto"/>
        <w:ind w:firstLineChars="200" w:firstLine="420"/>
        <w:rPr>
          <w:rFonts w:ascii="宋体" w:hAnsi="宋体" w:cs="宋体" w:hint="eastAsia"/>
        </w:rPr>
      </w:pPr>
      <w:bookmarkStart w:id="378" w:name="_Toc351203643"/>
      <w:r>
        <w:rPr>
          <w:rFonts w:ascii="宋体" w:hAnsi="宋体" w:cs="宋体" w:hint="eastAsia"/>
        </w:rPr>
        <w:t>11. 价格调整</w:t>
      </w:r>
      <w:bookmarkEnd w:id="378"/>
    </w:p>
    <w:p w14:paraId="5A566C84" w14:textId="77777777" w:rsidR="004471E4" w:rsidRDefault="00463A0D">
      <w:pPr>
        <w:spacing w:line="360" w:lineRule="auto"/>
        <w:ind w:firstLineChars="200" w:firstLine="420"/>
        <w:rPr>
          <w:rFonts w:ascii="宋体" w:hAnsi="宋体" w:cs="宋体" w:hint="eastAsia"/>
        </w:rPr>
      </w:pPr>
      <w:bookmarkStart w:id="379" w:name="_Toc297120501"/>
      <w:bookmarkStart w:id="380" w:name="_Toc297123550"/>
      <w:bookmarkStart w:id="381" w:name="_Toc303539157"/>
      <w:bookmarkStart w:id="382" w:name="_Toc297048387"/>
      <w:bookmarkStart w:id="383" w:name="_Toc297216209"/>
      <w:bookmarkStart w:id="384" w:name="_Toc296503201"/>
      <w:bookmarkStart w:id="385" w:name="_Toc312678039"/>
      <w:bookmarkStart w:id="386" w:name="_Toc296891029"/>
      <w:bookmarkStart w:id="387" w:name="_Toc296891241"/>
      <w:bookmarkStart w:id="388" w:name="_Toc292559406"/>
      <w:bookmarkStart w:id="389" w:name="_Toc292559911"/>
      <w:bookmarkStart w:id="390" w:name="_Toc296347200"/>
      <w:bookmarkStart w:id="391" w:name="_Toc296944540"/>
      <w:bookmarkStart w:id="392" w:name="_Toc304295577"/>
      <w:bookmarkStart w:id="393" w:name="_Toc300935000"/>
      <w:bookmarkStart w:id="394" w:name="_Toc296346702"/>
      <w:r>
        <w:rPr>
          <w:rFonts w:ascii="宋体" w:hAnsi="宋体" w:cs="宋体" w:hint="eastAsia"/>
        </w:rPr>
        <w:t>11.1 市场价格波动引起的调整</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14:paraId="408DECEE" w14:textId="77777777" w:rsidR="004471E4" w:rsidRDefault="00463A0D">
      <w:pPr>
        <w:spacing w:line="360" w:lineRule="auto"/>
        <w:ind w:firstLineChars="200" w:firstLine="420"/>
        <w:rPr>
          <w:rFonts w:ascii="宋体" w:hAnsi="宋体" w:cs="宋体" w:hint="eastAsia"/>
        </w:rPr>
      </w:pPr>
      <w:r>
        <w:rPr>
          <w:rFonts w:ascii="宋体" w:hAnsi="宋体" w:cs="宋体" w:hint="eastAsia"/>
        </w:rPr>
        <w:t>市场价格波动是否调整合同价格的约定：</w:t>
      </w:r>
      <w:r>
        <w:rPr>
          <w:rFonts w:ascii="宋体" w:hAnsi="宋体" w:cs="宋体" w:hint="eastAsia"/>
          <w:u w:val="single"/>
        </w:rPr>
        <w:t>不调整</w:t>
      </w:r>
      <w:r>
        <w:rPr>
          <w:rFonts w:ascii="宋体" w:hAnsi="宋体" w:cs="宋体" w:hint="eastAsia"/>
        </w:rPr>
        <w:t>。</w:t>
      </w:r>
    </w:p>
    <w:p w14:paraId="1FC72C4C" w14:textId="77777777" w:rsidR="004471E4" w:rsidRDefault="00463A0D">
      <w:pPr>
        <w:spacing w:line="360" w:lineRule="auto"/>
        <w:ind w:firstLineChars="200" w:firstLine="420"/>
        <w:rPr>
          <w:rFonts w:ascii="宋体" w:hAnsi="宋体" w:cs="宋体" w:hint="eastAsia"/>
        </w:rPr>
      </w:pPr>
      <w:r>
        <w:rPr>
          <w:rFonts w:ascii="宋体" w:hAnsi="宋体" w:cs="宋体" w:hint="eastAsia"/>
        </w:rPr>
        <w:t>因市场价格波动调整合同价格，采用以下第</w:t>
      </w:r>
      <w:r>
        <w:rPr>
          <w:rFonts w:ascii="宋体" w:hAnsi="宋体" w:cs="宋体" w:hint="eastAsia"/>
          <w:u w:val="single"/>
        </w:rPr>
        <w:t xml:space="preserve">  \  </w:t>
      </w:r>
      <w:r>
        <w:rPr>
          <w:rFonts w:ascii="宋体" w:hAnsi="宋体" w:cs="宋体" w:hint="eastAsia"/>
        </w:rPr>
        <w:t>种方式对合同价格进行调整：</w:t>
      </w:r>
    </w:p>
    <w:p w14:paraId="36FB1E2D" w14:textId="77777777" w:rsidR="004471E4" w:rsidRDefault="00463A0D">
      <w:pPr>
        <w:spacing w:line="360" w:lineRule="auto"/>
        <w:ind w:firstLineChars="200" w:firstLine="420"/>
        <w:rPr>
          <w:rFonts w:ascii="宋体" w:hAnsi="宋体" w:cs="宋体" w:hint="eastAsia"/>
        </w:rPr>
      </w:pPr>
      <w:r>
        <w:rPr>
          <w:rFonts w:ascii="宋体" w:hAnsi="宋体" w:cs="宋体" w:hint="eastAsia"/>
        </w:rPr>
        <w:t>第1种方式：采用价格指数进行价格调整。</w:t>
      </w:r>
    </w:p>
    <w:p w14:paraId="5AC17186"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关于各可调因子、定值和变值权重，以及基本价格指数及其来源的约定：</w:t>
      </w:r>
      <w:r>
        <w:rPr>
          <w:rFonts w:ascii="宋体" w:hAnsi="宋体" w:cs="宋体" w:hint="eastAsia"/>
          <w:u w:val="single"/>
        </w:rPr>
        <w:t>\</w:t>
      </w:r>
      <w:r>
        <w:rPr>
          <w:rFonts w:ascii="宋体" w:hAnsi="宋体" w:cs="宋体" w:hint="eastAsia"/>
        </w:rPr>
        <w:t>；</w:t>
      </w:r>
    </w:p>
    <w:p w14:paraId="4A2CFEF7" w14:textId="77777777" w:rsidR="004471E4" w:rsidRDefault="00463A0D">
      <w:pPr>
        <w:spacing w:line="360" w:lineRule="auto"/>
        <w:ind w:firstLineChars="200" w:firstLine="420"/>
        <w:rPr>
          <w:rFonts w:ascii="宋体" w:hAnsi="宋体" w:cs="宋体" w:hint="eastAsia"/>
        </w:rPr>
      </w:pPr>
      <w:r>
        <w:rPr>
          <w:rFonts w:ascii="宋体" w:hAnsi="宋体" w:cs="宋体" w:hint="eastAsia"/>
        </w:rPr>
        <w:t>第2种方式：采用造价信息进行价格调整。</w:t>
      </w:r>
    </w:p>
    <w:p w14:paraId="3B3E290A" w14:textId="77777777" w:rsidR="004471E4" w:rsidRDefault="00463A0D">
      <w:pPr>
        <w:spacing w:line="360" w:lineRule="auto"/>
        <w:ind w:firstLineChars="200" w:firstLine="420"/>
        <w:rPr>
          <w:rFonts w:ascii="宋体" w:hAnsi="宋体" w:cs="宋体" w:hint="eastAsia"/>
        </w:rPr>
      </w:pPr>
      <w:r>
        <w:rPr>
          <w:rFonts w:ascii="宋体" w:hAnsi="宋体" w:cs="宋体" w:hint="eastAsia"/>
        </w:rPr>
        <w:t>（2）关于基准价格的约定：</w:t>
      </w:r>
      <w:r>
        <w:rPr>
          <w:rFonts w:ascii="宋体" w:hAnsi="宋体" w:cs="宋体" w:hint="eastAsia"/>
          <w:u w:val="single"/>
        </w:rPr>
        <w:t>\</w:t>
      </w:r>
      <w:r>
        <w:rPr>
          <w:rFonts w:ascii="宋体" w:hAnsi="宋体" w:cs="宋体" w:hint="eastAsia"/>
        </w:rPr>
        <w:t>。</w:t>
      </w:r>
    </w:p>
    <w:p w14:paraId="5AB94045" w14:textId="77777777" w:rsidR="004471E4" w:rsidRDefault="00463A0D">
      <w:pPr>
        <w:spacing w:line="360" w:lineRule="auto"/>
        <w:ind w:firstLineChars="200" w:firstLine="420"/>
        <w:rPr>
          <w:rFonts w:ascii="宋体" w:hAnsi="宋体" w:cs="宋体" w:hint="eastAsia"/>
        </w:rPr>
      </w:pPr>
      <w:r>
        <w:rPr>
          <w:rFonts w:ascii="宋体" w:hAnsi="宋体" w:cs="宋体" w:hint="eastAsia"/>
        </w:rPr>
        <w:t>专用合同条款①承包人在已标价工程量清单或预算书中载明的材料单价低于基准价格的：专用合同条款合同履行期间材料</w:t>
      </w:r>
      <w:proofErr w:type="gramStart"/>
      <w:r>
        <w:rPr>
          <w:rFonts w:ascii="宋体" w:hAnsi="宋体" w:cs="宋体" w:hint="eastAsia"/>
        </w:rPr>
        <w:t>单价涨幅</w:t>
      </w:r>
      <w:proofErr w:type="gramEnd"/>
      <w:r>
        <w:rPr>
          <w:rFonts w:ascii="宋体" w:hAnsi="宋体" w:cs="宋体" w:hint="eastAsia"/>
        </w:rPr>
        <w:t>以基准价格为基础超过</w:t>
      </w:r>
      <w:r>
        <w:rPr>
          <w:rFonts w:ascii="宋体" w:hAnsi="宋体" w:cs="宋体" w:hint="eastAsia"/>
          <w:u w:val="single"/>
        </w:rPr>
        <w:t>\</w:t>
      </w:r>
      <w:r>
        <w:rPr>
          <w:rFonts w:ascii="宋体" w:hAnsi="宋体" w:cs="宋体" w:hint="eastAsia"/>
        </w:rPr>
        <w:t>%时，或材料单价跌幅以已标价工程量清单或预算书中载明材料单价为基础超过</w:t>
      </w:r>
      <w:r>
        <w:rPr>
          <w:rFonts w:ascii="宋体" w:hAnsi="宋体" w:cs="宋体" w:hint="eastAsia"/>
          <w:u w:val="single"/>
        </w:rPr>
        <w:t>\</w:t>
      </w:r>
      <w:r>
        <w:rPr>
          <w:rFonts w:ascii="宋体" w:hAnsi="宋体" w:cs="宋体" w:hint="eastAsia"/>
        </w:rPr>
        <w:t>%时，其超过部分不予调整。</w:t>
      </w:r>
    </w:p>
    <w:p w14:paraId="0FE37687" w14:textId="77777777" w:rsidR="004471E4" w:rsidRDefault="00463A0D">
      <w:pPr>
        <w:spacing w:line="360" w:lineRule="auto"/>
        <w:ind w:firstLineChars="200" w:firstLine="420"/>
        <w:rPr>
          <w:rFonts w:ascii="宋体" w:hAnsi="宋体" w:cs="宋体" w:hint="eastAsia"/>
        </w:rPr>
      </w:pPr>
      <w:r>
        <w:rPr>
          <w:rFonts w:ascii="宋体" w:hAnsi="宋体" w:cs="宋体" w:hint="eastAsia"/>
        </w:rPr>
        <w:t>②承包人在已标价工程量清单或预算书中载明的材料单价高于基准价格的：专用合同条款合同履行期间材料单价跌幅以基准价格为基础超过</w:t>
      </w:r>
      <w:r>
        <w:rPr>
          <w:rFonts w:ascii="宋体" w:hAnsi="宋体" w:cs="宋体" w:hint="eastAsia"/>
          <w:u w:val="single"/>
        </w:rPr>
        <w:t>\</w:t>
      </w:r>
      <w:r>
        <w:rPr>
          <w:rFonts w:ascii="宋体" w:hAnsi="宋体" w:cs="宋体" w:hint="eastAsia"/>
        </w:rPr>
        <w:t>%时，材料</w:t>
      </w:r>
      <w:proofErr w:type="gramStart"/>
      <w:r>
        <w:rPr>
          <w:rFonts w:ascii="宋体" w:hAnsi="宋体" w:cs="宋体" w:hint="eastAsia"/>
        </w:rPr>
        <w:t>单价涨幅</w:t>
      </w:r>
      <w:proofErr w:type="gramEnd"/>
      <w:r>
        <w:rPr>
          <w:rFonts w:ascii="宋体" w:hAnsi="宋体" w:cs="宋体" w:hint="eastAsia"/>
        </w:rPr>
        <w:t>以已标价工程量清单或预算书中载明材料单价为基础超过</w:t>
      </w:r>
      <w:r>
        <w:rPr>
          <w:rFonts w:ascii="宋体" w:hAnsi="宋体" w:cs="宋体" w:hint="eastAsia"/>
          <w:u w:val="single"/>
        </w:rPr>
        <w:t>\</w:t>
      </w:r>
      <w:r>
        <w:rPr>
          <w:rFonts w:ascii="宋体" w:hAnsi="宋体" w:cs="宋体" w:hint="eastAsia"/>
        </w:rPr>
        <w:t>%时，其超过部分不予调整。</w:t>
      </w:r>
    </w:p>
    <w:p w14:paraId="2446DC41" w14:textId="77777777" w:rsidR="004471E4" w:rsidRDefault="00463A0D">
      <w:pPr>
        <w:spacing w:line="360" w:lineRule="auto"/>
        <w:ind w:firstLineChars="200" w:firstLine="420"/>
        <w:rPr>
          <w:rFonts w:ascii="宋体" w:hAnsi="宋体" w:cs="宋体" w:hint="eastAsia"/>
        </w:rPr>
      </w:pPr>
      <w:r>
        <w:rPr>
          <w:rFonts w:ascii="宋体" w:hAnsi="宋体" w:cs="宋体" w:hint="eastAsia"/>
        </w:rPr>
        <w:t>③承包人在已标价工程量清单或预算书中载明的材料单价等于基准单价的：专用合同条款合同履行期间材料单价</w:t>
      </w:r>
      <w:proofErr w:type="gramStart"/>
      <w:r>
        <w:rPr>
          <w:rFonts w:ascii="宋体" w:hAnsi="宋体" w:cs="宋体" w:hint="eastAsia"/>
        </w:rPr>
        <w:t>涨跌幅以基准</w:t>
      </w:r>
      <w:proofErr w:type="gramEnd"/>
      <w:r>
        <w:rPr>
          <w:rFonts w:ascii="宋体" w:hAnsi="宋体" w:cs="宋体" w:hint="eastAsia"/>
        </w:rPr>
        <w:t>单价为基础超过±</w:t>
      </w:r>
      <w:r>
        <w:rPr>
          <w:rFonts w:ascii="宋体" w:hAnsi="宋体" w:cs="宋体" w:hint="eastAsia"/>
          <w:u w:val="single"/>
        </w:rPr>
        <w:t>\</w:t>
      </w:r>
      <w:r>
        <w:rPr>
          <w:rFonts w:ascii="宋体" w:hAnsi="宋体" w:cs="宋体" w:hint="eastAsia"/>
        </w:rPr>
        <w:t>%时，其超过部分不予调整。</w:t>
      </w:r>
    </w:p>
    <w:p w14:paraId="4D7C80D4" w14:textId="77777777" w:rsidR="004471E4" w:rsidRDefault="00463A0D">
      <w:pPr>
        <w:spacing w:line="360" w:lineRule="auto"/>
        <w:ind w:firstLineChars="200" w:firstLine="420"/>
        <w:rPr>
          <w:rFonts w:ascii="宋体" w:hAnsi="宋体" w:cs="宋体" w:hint="eastAsia"/>
        </w:rPr>
      </w:pPr>
      <w:r>
        <w:rPr>
          <w:rFonts w:ascii="宋体" w:hAnsi="宋体" w:cs="宋体" w:hint="eastAsia"/>
        </w:rPr>
        <w:t>第3种方式：其他价格调整方式：</w:t>
      </w:r>
      <w:r>
        <w:rPr>
          <w:rFonts w:ascii="宋体" w:hAnsi="宋体" w:cs="宋体" w:hint="eastAsia"/>
          <w:u w:val="single"/>
        </w:rPr>
        <w:t>\</w:t>
      </w:r>
      <w:r>
        <w:rPr>
          <w:rFonts w:ascii="宋体" w:hAnsi="宋体" w:cs="宋体" w:hint="eastAsia"/>
        </w:rPr>
        <w:t>。</w:t>
      </w:r>
    </w:p>
    <w:p w14:paraId="3C672F57" w14:textId="77777777" w:rsidR="004471E4" w:rsidRDefault="00463A0D">
      <w:pPr>
        <w:spacing w:line="360" w:lineRule="auto"/>
        <w:ind w:firstLineChars="200" w:firstLine="420"/>
        <w:rPr>
          <w:rFonts w:ascii="宋体" w:hAnsi="宋体" w:cs="宋体" w:hint="eastAsia"/>
        </w:rPr>
      </w:pPr>
      <w:bookmarkStart w:id="395" w:name="_Toc296891033"/>
      <w:bookmarkStart w:id="396" w:name="_Toc292559915"/>
      <w:bookmarkStart w:id="397" w:name="_Toc292559410"/>
      <w:bookmarkStart w:id="398" w:name="_Toc297120505"/>
      <w:bookmarkStart w:id="399" w:name="_Toc296346706"/>
      <w:bookmarkStart w:id="400" w:name="_Toc296347204"/>
      <w:bookmarkStart w:id="401" w:name="_Toc296503205"/>
      <w:bookmarkStart w:id="402" w:name="_Toc296944544"/>
      <w:bookmarkStart w:id="403" w:name="_Toc297048391"/>
      <w:bookmarkStart w:id="404" w:name="_Toc296891245"/>
      <w:bookmarkStart w:id="405" w:name="_Toc351203644"/>
      <w:bookmarkStart w:id="406" w:name="_Toc312678040"/>
      <w:bookmarkStart w:id="407" w:name="_Toc297123552"/>
      <w:bookmarkStart w:id="408" w:name="_Toc300935002"/>
      <w:bookmarkStart w:id="409" w:name="_Toc303539159"/>
      <w:bookmarkStart w:id="410" w:name="_Toc304295579"/>
      <w:bookmarkStart w:id="411" w:name="_Toc297216211"/>
      <w:bookmarkEnd w:id="282"/>
      <w:bookmarkEnd w:id="283"/>
      <w:bookmarkEnd w:id="284"/>
      <w:bookmarkEnd w:id="285"/>
      <w:bookmarkEnd w:id="286"/>
      <w:bookmarkEnd w:id="287"/>
      <w:r>
        <w:rPr>
          <w:rFonts w:ascii="宋体" w:hAnsi="宋体" w:cs="宋体" w:hint="eastAsia"/>
        </w:rPr>
        <w:t xml:space="preserve">12. </w:t>
      </w:r>
      <w:bookmarkEnd w:id="395"/>
      <w:bookmarkEnd w:id="396"/>
      <w:bookmarkEnd w:id="397"/>
      <w:bookmarkEnd w:id="398"/>
      <w:bookmarkEnd w:id="399"/>
      <w:bookmarkEnd w:id="400"/>
      <w:bookmarkEnd w:id="401"/>
      <w:bookmarkEnd w:id="402"/>
      <w:bookmarkEnd w:id="403"/>
      <w:bookmarkEnd w:id="404"/>
      <w:r>
        <w:rPr>
          <w:rFonts w:ascii="宋体" w:hAnsi="宋体" w:cs="宋体" w:hint="eastAsia"/>
        </w:rPr>
        <w:t>合同价格、计量与支付</w:t>
      </w:r>
      <w:bookmarkEnd w:id="405"/>
    </w:p>
    <w:p w14:paraId="5D8FECC7" w14:textId="77777777" w:rsidR="004471E4" w:rsidRDefault="00463A0D">
      <w:pPr>
        <w:spacing w:line="360" w:lineRule="auto"/>
        <w:ind w:firstLineChars="200" w:firstLine="420"/>
        <w:rPr>
          <w:rFonts w:ascii="宋体" w:hAnsi="宋体" w:cs="宋体" w:hint="eastAsia"/>
        </w:rPr>
      </w:pPr>
      <w:bookmarkStart w:id="412" w:name="_Toc292559916"/>
      <w:bookmarkStart w:id="413" w:name="_Toc267251461"/>
      <w:bookmarkStart w:id="414" w:name="_Toc292559411"/>
      <w:bookmarkStart w:id="415" w:name="_Toc296347205"/>
      <w:bookmarkStart w:id="416" w:name="_Toc296503206"/>
      <w:bookmarkStart w:id="417" w:name="_Toc296346707"/>
      <w:bookmarkStart w:id="418" w:name="_Toc297048392"/>
      <w:bookmarkStart w:id="419" w:name="_Toc296891246"/>
      <w:bookmarkStart w:id="420" w:name="_Toc297120506"/>
      <w:bookmarkStart w:id="421" w:name="_Toc296944545"/>
      <w:bookmarkStart w:id="422" w:name="_Toc296891034"/>
      <w:bookmarkStart w:id="423" w:name="_Toc303539160"/>
      <w:bookmarkStart w:id="424" w:name="_Toc300935003"/>
      <w:bookmarkStart w:id="425" w:name="_Toc297216212"/>
      <w:bookmarkStart w:id="426" w:name="_Toc304295580"/>
      <w:bookmarkStart w:id="427" w:name="_Toc297123553"/>
      <w:bookmarkStart w:id="428" w:name="_Toc312678041"/>
      <w:bookmarkEnd w:id="406"/>
      <w:bookmarkEnd w:id="407"/>
      <w:bookmarkEnd w:id="408"/>
      <w:bookmarkEnd w:id="409"/>
      <w:bookmarkEnd w:id="410"/>
      <w:bookmarkEnd w:id="411"/>
      <w:r>
        <w:rPr>
          <w:rFonts w:ascii="宋体" w:hAnsi="宋体" w:cs="宋体" w:hint="eastAsia"/>
        </w:rPr>
        <w:t>12.1 合</w:t>
      </w:r>
      <w:bookmarkEnd w:id="412"/>
      <w:bookmarkEnd w:id="413"/>
      <w:bookmarkEnd w:id="414"/>
      <w:r>
        <w:rPr>
          <w:rFonts w:ascii="宋体" w:hAnsi="宋体" w:cs="宋体" w:hint="eastAsia"/>
        </w:rPr>
        <w:t>同价</w:t>
      </w:r>
      <w:bookmarkEnd w:id="415"/>
      <w:bookmarkEnd w:id="416"/>
      <w:bookmarkEnd w:id="417"/>
      <w:bookmarkEnd w:id="418"/>
      <w:bookmarkEnd w:id="419"/>
      <w:bookmarkEnd w:id="420"/>
      <w:bookmarkEnd w:id="421"/>
      <w:bookmarkEnd w:id="422"/>
      <w:r>
        <w:rPr>
          <w:rFonts w:ascii="宋体" w:hAnsi="宋体" w:cs="宋体" w:hint="eastAsia"/>
        </w:rPr>
        <w:t>格形式</w:t>
      </w:r>
      <w:bookmarkEnd w:id="423"/>
      <w:bookmarkEnd w:id="424"/>
      <w:bookmarkEnd w:id="425"/>
      <w:bookmarkEnd w:id="426"/>
      <w:bookmarkEnd w:id="427"/>
      <w:bookmarkEnd w:id="428"/>
    </w:p>
    <w:p w14:paraId="757B75C4" w14:textId="77777777" w:rsidR="004471E4" w:rsidRDefault="00463A0D">
      <w:pPr>
        <w:spacing w:line="360" w:lineRule="auto"/>
        <w:ind w:firstLineChars="200" w:firstLine="420"/>
        <w:rPr>
          <w:rFonts w:ascii="宋体" w:hAnsi="宋体" w:cs="宋体" w:hint="eastAsia"/>
        </w:rPr>
      </w:pPr>
      <w:r>
        <w:rPr>
          <w:rFonts w:ascii="宋体" w:hAnsi="宋体" w:cs="宋体" w:hint="eastAsia"/>
        </w:rPr>
        <w:t>1、单价合同。</w:t>
      </w:r>
    </w:p>
    <w:p w14:paraId="1C61DA7D" w14:textId="77777777" w:rsidR="004471E4" w:rsidRDefault="00463A0D">
      <w:pPr>
        <w:spacing w:line="360" w:lineRule="auto"/>
        <w:ind w:firstLineChars="200" w:firstLine="420"/>
        <w:rPr>
          <w:rFonts w:ascii="宋体" w:hAnsi="宋体" w:cs="宋体" w:hint="eastAsia"/>
        </w:rPr>
      </w:pPr>
      <w:r>
        <w:rPr>
          <w:rFonts w:ascii="宋体" w:hAnsi="宋体" w:cs="宋体" w:hint="eastAsia"/>
        </w:rPr>
        <w:t>综合单价包含的风险范围：</w:t>
      </w:r>
      <w:r>
        <w:rPr>
          <w:rFonts w:ascii="宋体" w:hAnsi="宋体" w:cs="宋体" w:hint="eastAsia"/>
          <w:b/>
          <w:bCs/>
          <w:u w:val="single"/>
        </w:rPr>
        <w:t>投标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p>
    <w:p w14:paraId="7107B1AB" w14:textId="77777777" w:rsidR="004471E4" w:rsidRDefault="00463A0D">
      <w:pPr>
        <w:spacing w:line="360" w:lineRule="auto"/>
        <w:ind w:firstLineChars="200" w:firstLine="420"/>
        <w:rPr>
          <w:rFonts w:ascii="宋体" w:hAnsi="宋体" w:cs="宋体" w:hint="eastAsia"/>
        </w:rPr>
      </w:pPr>
      <w:r>
        <w:rPr>
          <w:rFonts w:ascii="宋体" w:hAnsi="宋体" w:cs="宋体" w:hint="eastAsia"/>
        </w:rPr>
        <w:t>风险费用的计算方法：</w:t>
      </w:r>
      <w:r>
        <w:rPr>
          <w:rFonts w:ascii="宋体" w:hAnsi="宋体" w:cs="宋体" w:hint="eastAsia"/>
          <w:b/>
          <w:color w:val="000000"/>
          <w:u w:val="single"/>
        </w:rPr>
        <w:t>承包人报价时自行考虑、自主报价</w:t>
      </w:r>
      <w:r>
        <w:rPr>
          <w:rFonts w:ascii="宋体" w:hAnsi="宋体" w:cs="宋体" w:hint="eastAsia"/>
        </w:rPr>
        <w:t>。</w:t>
      </w:r>
    </w:p>
    <w:p w14:paraId="4F37D92B" w14:textId="77777777" w:rsidR="004471E4" w:rsidRDefault="00463A0D">
      <w:pPr>
        <w:spacing w:line="360" w:lineRule="auto"/>
        <w:ind w:firstLineChars="200" w:firstLine="420"/>
        <w:rPr>
          <w:rFonts w:ascii="宋体" w:hAnsi="宋体" w:cs="宋体" w:hint="eastAsia"/>
        </w:rPr>
      </w:pPr>
      <w:r>
        <w:rPr>
          <w:rFonts w:ascii="宋体" w:hAnsi="宋体" w:cs="宋体" w:hint="eastAsia"/>
        </w:rPr>
        <w:t>风险范围以外合同价格的调整方法：</w:t>
      </w:r>
      <w:r>
        <w:rPr>
          <w:rFonts w:ascii="宋体" w:hAnsi="宋体" w:cs="宋体" w:hint="eastAsia"/>
          <w:b/>
          <w:bCs/>
          <w:szCs w:val="22"/>
          <w:u w:val="single"/>
        </w:rPr>
        <w:t>施工过程中发生的工程变更和签证，可以相应调整工程量。</w:t>
      </w:r>
      <w:proofErr w:type="gramStart"/>
      <w:r>
        <w:rPr>
          <w:rFonts w:ascii="宋体" w:hAnsi="宋体" w:cs="宋体" w:hint="eastAsia"/>
          <w:b/>
          <w:bCs/>
          <w:szCs w:val="22"/>
          <w:u w:val="single"/>
        </w:rPr>
        <w:t>若调增减</w:t>
      </w:r>
      <w:proofErr w:type="gramEnd"/>
      <w:r>
        <w:rPr>
          <w:rFonts w:ascii="宋体" w:hAnsi="宋体" w:cs="宋体" w:hint="eastAsia"/>
          <w:b/>
          <w:bCs/>
          <w:szCs w:val="22"/>
          <w:u w:val="single"/>
        </w:rPr>
        <w:t>项目内容与工程量清单项目内容一致，则保持合同单价不变；</w:t>
      </w:r>
      <w:proofErr w:type="gramStart"/>
      <w:r>
        <w:rPr>
          <w:rFonts w:ascii="宋体" w:hAnsi="宋体" w:cs="宋体" w:hint="eastAsia"/>
          <w:b/>
          <w:bCs/>
          <w:szCs w:val="22"/>
          <w:u w:val="single"/>
        </w:rPr>
        <w:t>若调增减</w:t>
      </w:r>
      <w:proofErr w:type="gramEnd"/>
      <w:r>
        <w:rPr>
          <w:rFonts w:ascii="宋体" w:hAnsi="宋体" w:cs="宋体" w:hint="eastAsia"/>
          <w:b/>
          <w:bCs/>
          <w:szCs w:val="22"/>
          <w:u w:val="single"/>
        </w:rPr>
        <w:t>项目内容与工程量清单项目内容相似，则单价可以参照合同单价确定；</w:t>
      </w:r>
      <w:proofErr w:type="gramStart"/>
      <w:r>
        <w:rPr>
          <w:rFonts w:ascii="宋体" w:hAnsi="宋体" w:cs="宋体" w:hint="eastAsia"/>
          <w:b/>
          <w:bCs/>
          <w:szCs w:val="22"/>
          <w:u w:val="single"/>
        </w:rPr>
        <w:t>若调增减</w:t>
      </w:r>
      <w:proofErr w:type="gramEnd"/>
      <w:r>
        <w:rPr>
          <w:rFonts w:ascii="宋体" w:hAnsi="宋体" w:cs="宋体" w:hint="eastAsia"/>
          <w:b/>
          <w:bCs/>
          <w:szCs w:val="22"/>
          <w:u w:val="single"/>
        </w:rPr>
        <w:t>项目内容与工程量清单项目内容不同，则单价要参照有关定额、标准和市场价格由发包人与承包人协商确定单价</w:t>
      </w:r>
      <w:r>
        <w:rPr>
          <w:rFonts w:ascii="宋体" w:hAnsi="宋体" w:cs="宋体" w:hint="eastAsia"/>
          <w:b/>
          <w:bCs/>
        </w:rPr>
        <w:t>。</w:t>
      </w:r>
    </w:p>
    <w:p w14:paraId="2C931DC4" w14:textId="77777777" w:rsidR="004471E4" w:rsidRDefault="00463A0D">
      <w:pPr>
        <w:spacing w:line="360" w:lineRule="auto"/>
        <w:ind w:firstLineChars="200" w:firstLine="420"/>
        <w:rPr>
          <w:rFonts w:ascii="宋体" w:hAnsi="宋体" w:cs="宋体" w:hint="eastAsia"/>
        </w:rPr>
      </w:pPr>
      <w:r>
        <w:rPr>
          <w:rFonts w:ascii="宋体" w:hAnsi="宋体" w:cs="宋体" w:hint="eastAsia"/>
        </w:rPr>
        <w:t>2、总价合同。</w:t>
      </w:r>
    </w:p>
    <w:p w14:paraId="22E9A532" w14:textId="77777777" w:rsidR="004471E4" w:rsidRDefault="00463A0D">
      <w:pPr>
        <w:spacing w:line="360" w:lineRule="auto"/>
        <w:ind w:firstLineChars="200" w:firstLine="420"/>
        <w:rPr>
          <w:rFonts w:ascii="宋体" w:hAnsi="宋体" w:cs="宋体" w:hint="eastAsia"/>
        </w:rPr>
      </w:pPr>
      <w:r>
        <w:rPr>
          <w:rFonts w:ascii="宋体" w:hAnsi="宋体" w:cs="宋体" w:hint="eastAsia"/>
        </w:rPr>
        <w:t>总价包含的风险范围：</w:t>
      </w:r>
      <w:r>
        <w:rPr>
          <w:rFonts w:ascii="宋体" w:hAnsi="宋体" w:cs="宋体" w:hint="eastAsia"/>
          <w:color w:val="000000"/>
          <w:u w:val="single"/>
        </w:rPr>
        <w:t>不适用</w:t>
      </w:r>
      <w:r>
        <w:rPr>
          <w:rFonts w:ascii="宋体" w:hAnsi="宋体" w:cs="宋体" w:hint="eastAsia"/>
        </w:rPr>
        <w:t>。</w:t>
      </w:r>
    </w:p>
    <w:p w14:paraId="78734375"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风险费用的计算方法：</w:t>
      </w:r>
      <w:r>
        <w:rPr>
          <w:rFonts w:ascii="宋体" w:hAnsi="宋体" w:cs="宋体" w:hint="eastAsia"/>
          <w:color w:val="000000"/>
          <w:u w:val="single"/>
        </w:rPr>
        <w:t>不适用</w:t>
      </w:r>
      <w:r>
        <w:rPr>
          <w:rFonts w:ascii="宋体" w:hAnsi="宋体" w:cs="宋体" w:hint="eastAsia"/>
        </w:rPr>
        <w:t>。</w:t>
      </w:r>
    </w:p>
    <w:p w14:paraId="78EFC69A" w14:textId="77777777" w:rsidR="004471E4" w:rsidRDefault="00463A0D">
      <w:pPr>
        <w:spacing w:line="360" w:lineRule="auto"/>
        <w:ind w:firstLineChars="200" w:firstLine="420"/>
        <w:rPr>
          <w:rFonts w:ascii="宋体" w:hAnsi="宋体" w:cs="宋体" w:hint="eastAsia"/>
        </w:rPr>
      </w:pPr>
      <w:r>
        <w:rPr>
          <w:rFonts w:ascii="宋体" w:hAnsi="宋体" w:cs="宋体" w:hint="eastAsia"/>
        </w:rPr>
        <w:lastRenderedPageBreak/>
        <w:t>风险范围以外合同价格的调整方法：</w:t>
      </w:r>
      <w:r>
        <w:rPr>
          <w:rFonts w:ascii="宋体" w:hAnsi="宋体" w:cs="宋体" w:hint="eastAsia"/>
          <w:color w:val="000000"/>
          <w:u w:val="single"/>
        </w:rPr>
        <w:t>不适用</w:t>
      </w:r>
      <w:r>
        <w:rPr>
          <w:rFonts w:ascii="宋体" w:hAnsi="宋体" w:cs="宋体" w:hint="eastAsia"/>
        </w:rPr>
        <w:t>。</w:t>
      </w:r>
    </w:p>
    <w:p w14:paraId="21A2FFC1" w14:textId="77777777" w:rsidR="004471E4" w:rsidRDefault="00463A0D">
      <w:pPr>
        <w:spacing w:line="360" w:lineRule="auto"/>
        <w:ind w:firstLineChars="200" w:firstLine="420"/>
        <w:rPr>
          <w:rFonts w:ascii="宋体" w:hAnsi="宋体" w:cs="宋体" w:hint="eastAsia"/>
        </w:rPr>
      </w:pPr>
      <w:r>
        <w:rPr>
          <w:rFonts w:ascii="宋体" w:hAnsi="宋体" w:cs="宋体" w:hint="eastAsia"/>
        </w:rPr>
        <w:t>3、其他价格方式：</w:t>
      </w:r>
      <w:r>
        <w:rPr>
          <w:rFonts w:ascii="宋体" w:hAnsi="宋体" w:cs="宋体" w:hint="eastAsia"/>
          <w:color w:val="000000"/>
          <w:u w:val="single"/>
        </w:rPr>
        <w:t xml:space="preserve">不适用 </w:t>
      </w:r>
      <w:r>
        <w:rPr>
          <w:rFonts w:ascii="宋体" w:hAnsi="宋体" w:cs="宋体" w:hint="eastAsia"/>
        </w:rPr>
        <w:t>。</w:t>
      </w:r>
    </w:p>
    <w:p w14:paraId="053A41B2" w14:textId="77777777" w:rsidR="004471E4" w:rsidRDefault="00463A0D">
      <w:pPr>
        <w:spacing w:line="360" w:lineRule="auto"/>
        <w:ind w:firstLineChars="200" w:firstLine="420"/>
        <w:rPr>
          <w:rFonts w:ascii="宋体" w:hAnsi="宋体" w:cs="宋体" w:hint="eastAsia"/>
        </w:rPr>
      </w:pPr>
      <w:bookmarkStart w:id="429" w:name="_Toc304295581"/>
      <w:bookmarkStart w:id="430" w:name="_Toc312678042"/>
      <w:bookmarkStart w:id="431" w:name="_Toc297216213"/>
      <w:bookmarkStart w:id="432" w:name="_Toc300935004"/>
      <w:bookmarkStart w:id="433" w:name="_Toc297123554"/>
      <w:bookmarkStart w:id="434" w:name="_Toc303539161"/>
      <w:bookmarkStart w:id="435" w:name="_Toc292559412"/>
      <w:bookmarkStart w:id="436" w:name="_Toc292559917"/>
      <w:bookmarkStart w:id="437" w:name="_Toc296891035"/>
      <w:bookmarkStart w:id="438" w:name="_Toc296346708"/>
      <w:bookmarkStart w:id="439" w:name="_Toc296347206"/>
      <w:bookmarkStart w:id="440" w:name="_Toc297048393"/>
      <w:bookmarkStart w:id="441" w:name="_Toc297120507"/>
      <w:bookmarkStart w:id="442" w:name="_Toc296944546"/>
      <w:bookmarkStart w:id="443" w:name="_Toc296503207"/>
      <w:bookmarkStart w:id="444" w:name="_Toc296891247"/>
      <w:r>
        <w:rPr>
          <w:rFonts w:ascii="宋体" w:hAnsi="宋体" w:cs="宋体" w:hint="eastAsia"/>
        </w:rPr>
        <w:t>12.2 预付款</w:t>
      </w:r>
      <w:bookmarkEnd w:id="429"/>
      <w:bookmarkEnd w:id="430"/>
      <w:bookmarkEnd w:id="431"/>
      <w:bookmarkEnd w:id="432"/>
      <w:bookmarkEnd w:id="433"/>
      <w:bookmarkEnd w:id="434"/>
    </w:p>
    <w:p w14:paraId="26F6EE15" w14:textId="77777777" w:rsidR="004471E4" w:rsidRDefault="00463A0D">
      <w:pPr>
        <w:spacing w:line="360" w:lineRule="auto"/>
        <w:ind w:firstLineChars="200" w:firstLine="420"/>
        <w:rPr>
          <w:rFonts w:ascii="宋体" w:hAnsi="宋体" w:cs="宋体" w:hint="eastAsia"/>
        </w:rPr>
      </w:pPr>
      <w:r>
        <w:rPr>
          <w:rFonts w:ascii="宋体" w:hAnsi="宋体" w:cs="宋体" w:hint="eastAsia"/>
        </w:rPr>
        <w:t>12.2.1 预付款的支付</w:t>
      </w:r>
    </w:p>
    <w:p w14:paraId="6A1859BE" w14:textId="77777777" w:rsidR="004471E4" w:rsidRDefault="00463A0D">
      <w:pPr>
        <w:spacing w:line="360" w:lineRule="auto"/>
        <w:ind w:firstLineChars="200" w:firstLine="420"/>
        <w:rPr>
          <w:rFonts w:ascii="宋体" w:hAnsi="宋体" w:cs="宋体" w:hint="eastAsia"/>
        </w:rPr>
      </w:pPr>
      <w:r>
        <w:rPr>
          <w:rFonts w:ascii="宋体" w:hAnsi="宋体" w:cs="宋体" w:hint="eastAsia"/>
        </w:rPr>
        <w:t>预付款支付比例或金额：</w:t>
      </w:r>
      <w:r>
        <w:rPr>
          <w:rFonts w:ascii="宋体" w:hAnsi="宋体" w:cs="宋体" w:hint="eastAsia"/>
          <w:color w:val="000000"/>
          <w:u w:val="single"/>
        </w:rPr>
        <w:t>无</w:t>
      </w:r>
      <w:r>
        <w:rPr>
          <w:rFonts w:ascii="宋体" w:hAnsi="宋体" w:cs="宋体" w:hint="eastAsia"/>
        </w:rPr>
        <w:t>。</w:t>
      </w:r>
    </w:p>
    <w:p w14:paraId="4337BE1E" w14:textId="77777777" w:rsidR="004471E4" w:rsidRDefault="00463A0D">
      <w:pPr>
        <w:spacing w:line="360" w:lineRule="auto"/>
        <w:ind w:firstLineChars="200" w:firstLine="420"/>
        <w:rPr>
          <w:rFonts w:ascii="宋体" w:hAnsi="宋体" w:cs="宋体" w:hint="eastAsia"/>
        </w:rPr>
      </w:pPr>
      <w:r>
        <w:rPr>
          <w:rFonts w:ascii="宋体" w:hAnsi="宋体" w:cs="宋体" w:hint="eastAsia"/>
        </w:rPr>
        <w:t>预付款支付期限：</w:t>
      </w:r>
      <w:r>
        <w:rPr>
          <w:rFonts w:ascii="宋体" w:hAnsi="宋体" w:cs="宋体" w:hint="eastAsia"/>
          <w:color w:val="000000"/>
          <w:u w:val="single"/>
        </w:rPr>
        <w:t>无</w:t>
      </w:r>
      <w:r>
        <w:rPr>
          <w:rFonts w:ascii="宋体" w:hAnsi="宋体" w:cs="宋体" w:hint="eastAsia"/>
        </w:rPr>
        <w:t>。</w:t>
      </w:r>
    </w:p>
    <w:p w14:paraId="4C85548C" w14:textId="77777777" w:rsidR="004471E4" w:rsidRDefault="00463A0D">
      <w:pPr>
        <w:spacing w:line="360" w:lineRule="auto"/>
        <w:ind w:firstLineChars="200" w:firstLine="420"/>
        <w:rPr>
          <w:rFonts w:ascii="宋体" w:hAnsi="宋体" w:cs="宋体" w:hint="eastAsia"/>
        </w:rPr>
      </w:pPr>
      <w:r>
        <w:rPr>
          <w:rFonts w:ascii="宋体" w:hAnsi="宋体" w:cs="宋体" w:hint="eastAsia"/>
        </w:rPr>
        <w:t>预付款扣回的方式：</w:t>
      </w:r>
      <w:r>
        <w:rPr>
          <w:rFonts w:ascii="宋体" w:hAnsi="宋体" w:cs="宋体" w:hint="eastAsia"/>
          <w:color w:val="000000"/>
          <w:u w:val="single"/>
        </w:rPr>
        <w:t>无</w:t>
      </w:r>
      <w:r>
        <w:rPr>
          <w:rFonts w:ascii="宋体" w:hAnsi="宋体" w:cs="宋体" w:hint="eastAsia"/>
        </w:rPr>
        <w:t>。</w:t>
      </w:r>
    </w:p>
    <w:p w14:paraId="32095BEC" w14:textId="77777777" w:rsidR="004471E4" w:rsidRDefault="00463A0D">
      <w:pPr>
        <w:spacing w:line="360" w:lineRule="auto"/>
        <w:ind w:firstLineChars="200" w:firstLine="420"/>
        <w:rPr>
          <w:rFonts w:ascii="宋体" w:hAnsi="宋体" w:cs="宋体" w:hint="eastAsia"/>
        </w:rPr>
      </w:pPr>
      <w:r>
        <w:rPr>
          <w:rFonts w:ascii="宋体" w:hAnsi="宋体" w:cs="宋体" w:hint="eastAsia"/>
        </w:rPr>
        <w:t>12.2.2 预付款担保</w:t>
      </w:r>
    </w:p>
    <w:p w14:paraId="2C183724"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承包人提交预付款担保的期限：</w:t>
      </w:r>
      <w:r>
        <w:rPr>
          <w:rFonts w:ascii="宋体" w:hAnsi="宋体" w:cs="宋体" w:hint="eastAsia"/>
          <w:color w:val="000000"/>
          <w:u w:val="single"/>
        </w:rPr>
        <w:t>无</w:t>
      </w:r>
      <w:r>
        <w:rPr>
          <w:rFonts w:ascii="宋体" w:hAnsi="宋体" w:cs="宋体" w:hint="eastAsia"/>
        </w:rPr>
        <w:t>。</w:t>
      </w:r>
    </w:p>
    <w:p w14:paraId="380821B7" w14:textId="77777777" w:rsidR="004471E4" w:rsidRDefault="00463A0D">
      <w:pPr>
        <w:spacing w:line="360" w:lineRule="auto"/>
        <w:ind w:firstLineChars="200" w:firstLine="420"/>
        <w:rPr>
          <w:rFonts w:ascii="宋体" w:hAnsi="宋体" w:cs="宋体" w:hint="eastAsia"/>
        </w:rPr>
      </w:pPr>
      <w:r>
        <w:rPr>
          <w:rFonts w:ascii="宋体" w:hAnsi="宋体" w:cs="宋体" w:hint="eastAsia"/>
        </w:rPr>
        <w:t>预付款担保的形式为：</w:t>
      </w:r>
      <w:r>
        <w:rPr>
          <w:rFonts w:ascii="宋体" w:hAnsi="宋体" w:cs="宋体" w:hint="eastAsia"/>
          <w:color w:val="000000"/>
          <w:u w:val="single"/>
        </w:rPr>
        <w:t>无</w:t>
      </w:r>
      <w:r>
        <w:rPr>
          <w:rFonts w:ascii="宋体" w:hAnsi="宋体" w:cs="宋体" w:hint="eastAsia"/>
        </w:rPr>
        <w:t>。</w:t>
      </w:r>
      <w:bookmarkEnd w:id="435"/>
      <w:bookmarkEnd w:id="436"/>
      <w:bookmarkEnd w:id="437"/>
      <w:bookmarkEnd w:id="438"/>
      <w:bookmarkEnd w:id="439"/>
      <w:bookmarkEnd w:id="440"/>
      <w:bookmarkEnd w:id="441"/>
      <w:bookmarkEnd w:id="442"/>
      <w:bookmarkEnd w:id="443"/>
      <w:bookmarkEnd w:id="444"/>
    </w:p>
    <w:p w14:paraId="2B0247D1" w14:textId="77777777" w:rsidR="004471E4" w:rsidRDefault="00463A0D">
      <w:pPr>
        <w:spacing w:line="360" w:lineRule="auto"/>
        <w:ind w:firstLineChars="200" w:firstLine="420"/>
        <w:rPr>
          <w:rFonts w:ascii="宋体" w:hAnsi="宋体" w:cs="宋体" w:hint="eastAsia"/>
        </w:rPr>
      </w:pPr>
      <w:r>
        <w:rPr>
          <w:rFonts w:ascii="宋体" w:hAnsi="宋体" w:cs="宋体" w:hint="eastAsia"/>
        </w:rPr>
        <w:t>12.3 计量</w:t>
      </w:r>
    </w:p>
    <w:p w14:paraId="1189EAB4" w14:textId="77777777" w:rsidR="004471E4" w:rsidRDefault="00463A0D">
      <w:pPr>
        <w:spacing w:line="360" w:lineRule="auto"/>
        <w:ind w:firstLineChars="200" w:firstLine="420"/>
        <w:rPr>
          <w:rFonts w:ascii="宋体" w:hAnsi="宋体" w:cs="宋体" w:hint="eastAsia"/>
        </w:rPr>
      </w:pPr>
      <w:r>
        <w:rPr>
          <w:rFonts w:ascii="宋体" w:hAnsi="宋体" w:cs="宋体" w:hint="eastAsia"/>
        </w:rPr>
        <w:t>12.3.1 计量原则</w:t>
      </w:r>
    </w:p>
    <w:p w14:paraId="72FDC3B2" w14:textId="77777777" w:rsidR="004471E4" w:rsidRDefault="00463A0D">
      <w:pPr>
        <w:spacing w:line="360" w:lineRule="auto"/>
        <w:ind w:firstLineChars="200" w:firstLine="420"/>
        <w:rPr>
          <w:rFonts w:ascii="宋体" w:hAnsi="宋体" w:cs="宋体" w:hint="eastAsia"/>
        </w:rPr>
      </w:pPr>
      <w:r>
        <w:rPr>
          <w:rFonts w:ascii="宋体" w:hAnsi="宋体" w:cs="宋体" w:hint="eastAsia"/>
        </w:rPr>
        <w:t>工程量计算规则：</w:t>
      </w:r>
      <w:r>
        <w:rPr>
          <w:rFonts w:ascii="宋体" w:hAnsi="宋体" w:cs="宋体" w:hint="eastAsia"/>
          <w:u w:val="single"/>
        </w:rPr>
        <w:t>按照《建设工程工程量计清单计价规范》（GB50500-2013)。</w:t>
      </w:r>
    </w:p>
    <w:p w14:paraId="0C49685F" w14:textId="77777777" w:rsidR="004471E4" w:rsidRDefault="00463A0D">
      <w:pPr>
        <w:spacing w:line="360" w:lineRule="auto"/>
        <w:ind w:firstLineChars="200" w:firstLine="420"/>
        <w:rPr>
          <w:rFonts w:ascii="宋体" w:hAnsi="宋体" w:cs="宋体" w:hint="eastAsia"/>
        </w:rPr>
      </w:pPr>
      <w:r>
        <w:rPr>
          <w:rFonts w:ascii="宋体" w:hAnsi="宋体" w:cs="宋体" w:hint="eastAsia"/>
        </w:rPr>
        <w:t>12.3.2 计量周期</w:t>
      </w:r>
    </w:p>
    <w:p w14:paraId="7735BCC8"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关于计量周期的约定：</w:t>
      </w:r>
      <w:r>
        <w:rPr>
          <w:rFonts w:ascii="宋体" w:hAnsi="宋体" w:cs="宋体" w:hint="eastAsia"/>
          <w:b/>
          <w:szCs w:val="22"/>
          <w:u w:val="single"/>
        </w:rPr>
        <w:t>每周日向监理人、发包人提交上周五至本周五已完工程量报告。  但不作为工程结算、工程计量和进度付款的依据</w:t>
      </w:r>
      <w:r>
        <w:rPr>
          <w:rFonts w:ascii="宋体" w:hAnsi="宋体" w:cs="宋体" w:hint="eastAsia"/>
          <w:b/>
          <w:u w:val="single"/>
        </w:rPr>
        <w:t>。</w:t>
      </w:r>
    </w:p>
    <w:p w14:paraId="63982E4E" w14:textId="77777777" w:rsidR="004471E4" w:rsidRDefault="00463A0D">
      <w:pPr>
        <w:spacing w:line="360" w:lineRule="auto"/>
        <w:ind w:firstLineChars="200" w:firstLine="420"/>
        <w:rPr>
          <w:rFonts w:ascii="宋体" w:hAnsi="宋体" w:cs="宋体" w:hint="eastAsia"/>
        </w:rPr>
      </w:pPr>
      <w:r>
        <w:rPr>
          <w:rFonts w:ascii="宋体" w:hAnsi="宋体" w:cs="宋体" w:hint="eastAsia"/>
        </w:rPr>
        <w:t>12.3.3 单价合同的计量</w:t>
      </w:r>
    </w:p>
    <w:p w14:paraId="603544AB"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关于单价合同计量的约定：</w:t>
      </w:r>
      <w:r>
        <w:rPr>
          <w:rFonts w:ascii="宋体" w:hAnsi="宋体" w:cs="宋体" w:hint="eastAsia"/>
          <w:b/>
          <w:szCs w:val="22"/>
          <w:u w:val="single"/>
        </w:rPr>
        <w:t>结算时的工程量，将以承包人按施工图纸、投标答疑文件、工程变更及签证完成的实际工程量为准</w:t>
      </w:r>
      <w:r>
        <w:rPr>
          <w:rFonts w:ascii="宋体" w:hAnsi="宋体" w:cs="宋体" w:hint="eastAsia"/>
          <w:b/>
          <w:szCs w:val="22"/>
        </w:rPr>
        <w:t>。</w:t>
      </w:r>
    </w:p>
    <w:p w14:paraId="76984842" w14:textId="77777777" w:rsidR="004471E4" w:rsidRDefault="00463A0D">
      <w:pPr>
        <w:spacing w:line="360" w:lineRule="auto"/>
        <w:ind w:firstLineChars="200" w:firstLine="420"/>
        <w:rPr>
          <w:rFonts w:ascii="宋体" w:hAnsi="宋体" w:cs="宋体" w:hint="eastAsia"/>
        </w:rPr>
      </w:pPr>
      <w:r>
        <w:rPr>
          <w:rFonts w:ascii="宋体" w:hAnsi="宋体" w:cs="宋体" w:hint="eastAsia"/>
        </w:rPr>
        <w:t>12.3.4 总价合同的计量</w:t>
      </w:r>
    </w:p>
    <w:p w14:paraId="4B18FAA5"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关于总价合同计量的约定：</w:t>
      </w:r>
      <w:r>
        <w:rPr>
          <w:rFonts w:ascii="宋体" w:hAnsi="宋体" w:cs="宋体" w:hint="eastAsia"/>
          <w:b/>
          <w:u w:val="single"/>
        </w:rPr>
        <w:t>不适用</w:t>
      </w:r>
      <w:r>
        <w:rPr>
          <w:rFonts w:ascii="宋体" w:hAnsi="宋体" w:cs="宋体" w:hint="eastAsia"/>
        </w:rPr>
        <w:t>。</w:t>
      </w:r>
    </w:p>
    <w:p w14:paraId="185470B9" w14:textId="77777777" w:rsidR="004471E4" w:rsidRDefault="00463A0D">
      <w:pPr>
        <w:spacing w:line="360" w:lineRule="auto"/>
        <w:ind w:firstLineChars="200" w:firstLine="420"/>
        <w:rPr>
          <w:rFonts w:ascii="宋体" w:hAnsi="宋体" w:cs="宋体" w:hint="eastAsia"/>
        </w:rPr>
      </w:pPr>
      <w:r>
        <w:rPr>
          <w:rFonts w:ascii="宋体" w:hAnsi="宋体" w:cs="宋体" w:hint="eastAsia"/>
        </w:rPr>
        <w:t>12.3.5总价合同采用支付分解表计量支付的，是否适用第12.3.4 项〔总价合同的计量〕约定进行计量：</w:t>
      </w:r>
      <w:r>
        <w:rPr>
          <w:rFonts w:ascii="宋体" w:hAnsi="宋体" w:cs="宋体" w:hint="eastAsia"/>
          <w:u w:val="single"/>
        </w:rPr>
        <w:t>不</w:t>
      </w:r>
      <w:r>
        <w:rPr>
          <w:rFonts w:ascii="宋体" w:hAnsi="宋体" w:cs="宋体" w:hint="eastAsia"/>
          <w:color w:val="000000"/>
          <w:u w:val="single"/>
        </w:rPr>
        <w:t>适用</w:t>
      </w:r>
      <w:r>
        <w:rPr>
          <w:rFonts w:ascii="宋体" w:hAnsi="宋体" w:cs="宋体" w:hint="eastAsia"/>
        </w:rPr>
        <w:t>。</w:t>
      </w:r>
    </w:p>
    <w:p w14:paraId="7A752871" w14:textId="77777777" w:rsidR="004471E4" w:rsidRDefault="00463A0D">
      <w:pPr>
        <w:spacing w:line="360" w:lineRule="auto"/>
        <w:ind w:firstLineChars="200" w:firstLine="420"/>
        <w:rPr>
          <w:rFonts w:ascii="宋体" w:hAnsi="宋体" w:cs="宋体" w:hint="eastAsia"/>
        </w:rPr>
      </w:pPr>
      <w:r>
        <w:rPr>
          <w:rFonts w:ascii="宋体" w:hAnsi="宋体" w:cs="宋体" w:hint="eastAsia"/>
        </w:rPr>
        <w:t>12.3.6 其他价格形式合同的计量</w:t>
      </w:r>
    </w:p>
    <w:p w14:paraId="7B9D82F0" w14:textId="77777777" w:rsidR="004471E4" w:rsidRDefault="00463A0D">
      <w:pPr>
        <w:spacing w:line="360" w:lineRule="auto"/>
        <w:ind w:firstLineChars="200" w:firstLine="420"/>
        <w:rPr>
          <w:rFonts w:ascii="宋体" w:hAnsi="宋体" w:cs="宋体" w:hint="eastAsia"/>
        </w:rPr>
      </w:pPr>
      <w:r>
        <w:rPr>
          <w:rFonts w:ascii="宋体" w:hAnsi="宋体" w:cs="宋体" w:hint="eastAsia"/>
        </w:rPr>
        <w:t>其他价格形式的计量方式和程序：</w:t>
      </w:r>
      <w:r>
        <w:rPr>
          <w:rFonts w:ascii="宋体" w:hAnsi="宋体" w:cs="宋体" w:hint="eastAsia"/>
          <w:color w:val="000000"/>
          <w:u w:val="single"/>
        </w:rPr>
        <w:t>无</w:t>
      </w:r>
      <w:r>
        <w:rPr>
          <w:rFonts w:ascii="宋体" w:hAnsi="宋体" w:cs="宋体" w:hint="eastAsia"/>
        </w:rPr>
        <w:t>。</w:t>
      </w:r>
    </w:p>
    <w:p w14:paraId="64B5362F" w14:textId="77777777" w:rsidR="004471E4" w:rsidRDefault="00463A0D">
      <w:pPr>
        <w:spacing w:line="360" w:lineRule="auto"/>
        <w:ind w:firstLineChars="200" w:firstLine="420"/>
        <w:rPr>
          <w:rFonts w:ascii="宋体" w:hAnsi="宋体" w:cs="宋体" w:hint="eastAsia"/>
        </w:rPr>
      </w:pPr>
      <w:r>
        <w:rPr>
          <w:rFonts w:ascii="宋体" w:hAnsi="宋体" w:cs="宋体" w:hint="eastAsia"/>
        </w:rPr>
        <w:t>12.4 工程进度款支付</w:t>
      </w:r>
    </w:p>
    <w:p w14:paraId="16EC92CD" w14:textId="77777777" w:rsidR="004471E4" w:rsidRDefault="00463A0D">
      <w:pPr>
        <w:spacing w:line="360" w:lineRule="auto"/>
        <w:ind w:firstLineChars="200" w:firstLine="420"/>
        <w:rPr>
          <w:rFonts w:ascii="宋体" w:hAnsi="宋体" w:cs="宋体" w:hint="eastAsia"/>
          <w:highlight w:val="green"/>
        </w:rPr>
      </w:pPr>
      <w:bookmarkStart w:id="445" w:name="_Toc300935006"/>
      <w:bookmarkStart w:id="446" w:name="_Toc297048397"/>
      <w:bookmarkStart w:id="447" w:name="_Toc296346712"/>
      <w:bookmarkStart w:id="448" w:name="_Toc297216215"/>
      <w:bookmarkStart w:id="449" w:name="_Toc297123556"/>
      <w:bookmarkStart w:id="450" w:name="_Toc296503211"/>
      <w:bookmarkStart w:id="451" w:name="_Toc292559921"/>
      <w:bookmarkStart w:id="452" w:name="_Toc296944550"/>
      <w:bookmarkStart w:id="453" w:name="_Toc303539163"/>
      <w:bookmarkStart w:id="454" w:name="_Toc296347210"/>
      <w:bookmarkStart w:id="455" w:name="_Toc292559416"/>
      <w:bookmarkStart w:id="456" w:name="_Toc296891251"/>
      <w:bookmarkStart w:id="457" w:name="_Toc297120511"/>
      <w:bookmarkStart w:id="458" w:name="_Toc296891039"/>
      <w:r>
        <w:rPr>
          <w:rFonts w:ascii="宋体" w:hAnsi="宋体" w:cs="宋体" w:hint="eastAsia"/>
        </w:rPr>
        <w:t>12.4.1 付款周期</w:t>
      </w:r>
    </w:p>
    <w:p w14:paraId="0CC88144" w14:textId="77777777" w:rsidR="004471E4" w:rsidRDefault="00463A0D">
      <w:pPr>
        <w:spacing w:line="360" w:lineRule="auto"/>
        <w:ind w:firstLineChars="200" w:firstLine="422"/>
        <w:rPr>
          <w:rFonts w:ascii="宋体" w:hAnsi="宋体" w:cs="宋体" w:hint="eastAsia"/>
        </w:rPr>
      </w:pPr>
      <w:r>
        <w:rPr>
          <w:rFonts w:ascii="宋体" w:hAnsi="宋体" w:cs="宋体" w:hint="eastAsia"/>
          <w:b/>
          <w:bCs/>
          <w:color w:val="000000"/>
          <w:szCs w:val="21"/>
          <w:lang w:bidi="ar"/>
        </w:rPr>
        <w:t>合同签订后支付至合同价的50%，工程完工验收后支付至合同价的70%，工程经审计后付清余款。</w:t>
      </w:r>
    </w:p>
    <w:p w14:paraId="0313C96D" w14:textId="77777777" w:rsidR="004471E4" w:rsidRDefault="00463A0D">
      <w:pPr>
        <w:spacing w:line="360" w:lineRule="auto"/>
        <w:ind w:firstLineChars="200" w:firstLine="420"/>
        <w:rPr>
          <w:rFonts w:ascii="宋体" w:hAnsi="宋体" w:cs="宋体" w:hint="eastAsia"/>
        </w:rPr>
      </w:pPr>
      <w:r>
        <w:rPr>
          <w:rFonts w:ascii="宋体" w:hAnsi="宋体" w:cs="宋体" w:hint="eastAsia"/>
        </w:rPr>
        <w:t>1</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rFonts w:ascii="宋体" w:hAnsi="宋体" w:cs="宋体" w:hint="eastAsia"/>
        </w:rPr>
        <w:t>2.4.3 进度付款申请单的提交</w:t>
      </w:r>
    </w:p>
    <w:p w14:paraId="29230529" w14:textId="77777777" w:rsidR="004471E4" w:rsidRDefault="00463A0D">
      <w:pPr>
        <w:spacing w:line="360" w:lineRule="auto"/>
        <w:ind w:firstLineChars="200" w:firstLine="420"/>
        <w:rPr>
          <w:rFonts w:ascii="宋体" w:hAnsi="宋体" w:cs="宋体" w:hint="eastAsia"/>
        </w:rPr>
      </w:pPr>
      <w:r>
        <w:rPr>
          <w:rFonts w:ascii="宋体" w:hAnsi="宋体" w:cs="宋体" w:hint="eastAsia"/>
        </w:rPr>
        <w:t>（1）单价合同进度付款申请单提交的约定：</w:t>
      </w:r>
      <w:r>
        <w:rPr>
          <w:rFonts w:ascii="宋体" w:hAnsi="宋体" w:cs="宋体" w:hint="eastAsia"/>
          <w:color w:val="000000"/>
          <w:u w:val="single"/>
        </w:rPr>
        <w:t>不适用</w:t>
      </w:r>
      <w:r>
        <w:rPr>
          <w:rFonts w:ascii="宋体" w:hAnsi="宋体" w:cs="宋体" w:hint="eastAsia"/>
        </w:rPr>
        <w:t>。</w:t>
      </w:r>
    </w:p>
    <w:p w14:paraId="3F89AFF7" w14:textId="77777777" w:rsidR="004471E4" w:rsidRDefault="00463A0D">
      <w:pPr>
        <w:spacing w:line="360" w:lineRule="auto"/>
        <w:ind w:firstLineChars="200" w:firstLine="420"/>
        <w:rPr>
          <w:rFonts w:ascii="宋体" w:hAnsi="宋体" w:cs="宋体" w:hint="eastAsia"/>
        </w:rPr>
      </w:pPr>
      <w:r>
        <w:rPr>
          <w:rFonts w:ascii="宋体" w:hAnsi="宋体" w:cs="宋体" w:hint="eastAsia"/>
        </w:rPr>
        <w:t>（2）总价合同进度付款申请单提交的约定：</w:t>
      </w:r>
      <w:r>
        <w:rPr>
          <w:rFonts w:ascii="宋体" w:hAnsi="宋体" w:cs="宋体" w:hint="eastAsia"/>
          <w:color w:val="000000"/>
          <w:u w:val="single"/>
        </w:rPr>
        <w:t>不适用</w:t>
      </w:r>
      <w:r>
        <w:rPr>
          <w:rFonts w:ascii="宋体" w:hAnsi="宋体" w:cs="宋体" w:hint="eastAsia"/>
        </w:rPr>
        <w:t>。</w:t>
      </w:r>
    </w:p>
    <w:p w14:paraId="20307ECF" w14:textId="77777777" w:rsidR="004471E4" w:rsidRDefault="00463A0D">
      <w:pPr>
        <w:spacing w:line="360" w:lineRule="auto"/>
        <w:ind w:firstLineChars="200" w:firstLine="420"/>
        <w:rPr>
          <w:rFonts w:ascii="宋体" w:hAnsi="宋体" w:cs="宋体" w:hint="eastAsia"/>
        </w:rPr>
      </w:pPr>
      <w:r>
        <w:rPr>
          <w:rFonts w:ascii="宋体" w:hAnsi="宋体" w:cs="宋体" w:hint="eastAsia"/>
        </w:rPr>
        <w:t>（3）其他价格形式合同进度付款申请单提交的约定：</w:t>
      </w:r>
      <w:r>
        <w:rPr>
          <w:rFonts w:ascii="宋体" w:hAnsi="宋体" w:cs="宋体" w:hint="eastAsia"/>
          <w:color w:val="000000"/>
          <w:u w:val="single"/>
        </w:rPr>
        <w:t>不适用</w:t>
      </w:r>
      <w:r>
        <w:rPr>
          <w:rFonts w:ascii="宋体" w:hAnsi="宋体" w:cs="宋体" w:hint="eastAsia"/>
        </w:rPr>
        <w:t>。</w:t>
      </w:r>
    </w:p>
    <w:p w14:paraId="7F7D8A23" w14:textId="77777777" w:rsidR="004471E4" w:rsidRDefault="00463A0D">
      <w:pPr>
        <w:spacing w:line="360" w:lineRule="auto"/>
        <w:ind w:firstLineChars="200" w:firstLine="420"/>
        <w:rPr>
          <w:rFonts w:ascii="宋体" w:hAnsi="宋体" w:cs="宋体" w:hint="eastAsia"/>
        </w:rPr>
      </w:pPr>
      <w:r>
        <w:rPr>
          <w:rFonts w:ascii="宋体" w:hAnsi="宋体" w:cs="宋体" w:hint="eastAsia"/>
        </w:rPr>
        <w:t>12.4.4 进度款审核和支付</w:t>
      </w:r>
    </w:p>
    <w:p w14:paraId="0E2950BC"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lastRenderedPageBreak/>
        <w:t>（1）监理人审查并报送发包人的期限：</w:t>
      </w:r>
      <w:r>
        <w:rPr>
          <w:rFonts w:ascii="宋体" w:hAnsi="宋体" w:cs="宋体" w:hint="eastAsia"/>
          <w:color w:val="000000"/>
          <w:u w:val="single"/>
        </w:rPr>
        <w:t>\</w:t>
      </w:r>
      <w:r>
        <w:rPr>
          <w:rFonts w:ascii="宋体" w:hAnsi="宋体" w:cs="宋体" w:hint="eastAsia"/>
        </w:rPr>
        <w:t>。</w:t>
      </w:r>
    </w:p>
    <w:p w14:paraId="620B050D"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发包人完成审批并签发进度款支付证书的期限：</w:t>
      </w:r>
      <w:r>
        <w:rPr>
          <w:rFonts w:ascii="宋体" w:hAnsi="宋体" w:cs="宋体" w:hint="eastAsia"/>
          <w:color w:val="000000"/>
          <w:u w:val="single"/>
        </w:rPr>
        <w:t xml:space="preserve">\ </w:t>
      </w:r>
      <w:r>
        <w:rPr>
          <w:rFonts w:ascii="宋体" w:hAnsi="宋体" w:cs="宋体" w:hint="eastAsia"/>
        </w:rPr>
        <w:t>。</w:t>
      </w:r>
    </w:p>
    <w:p w14:paraId="5BCDABDF" w14:textId="77777777" w:rsidR="004471E4" w:rsidRDefault="00463A0D">
      <w:pPr>
        <w:spacing w:line="360" w:lineRule="auto"/>
        <w:ind w:firstLineChars="200" w:firstLine="420"/>
        <w:rPr>
          <w:rFonts w:ascii="宋体" w:hAnsi="宋体" w:cs="宋体" w:hint="eastAsia"/>
        </w:rPr>
      </w:pPr>
      <w:r>
        <w:rPr>
          <w:rFonts w:ascii="宋体" w:hAnsi="宋体" w:cs="宋体" w:hint="eastAsia"/>
        </w:rPr>
        <w:t>（2）发包人支付进度款的期限：</w:t>
      </w:r>
      <w:r>
        <w:rPr>
          <w:rFonts w:ascii="宋体" w:hAnsi="宋体" w:cs="宋体" w:hint="eastAsia"/>
          <w:b/>
          <w:u w:val="single"/>
        </w:rPr>
        <w:t>按照《专用合同条款》第12.4.1款“付款周期”约定的期限执行。</w:t>
      </w:r>
    </w:p>
    <w:p w14:paraId="7C477648"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发包人逾期支付进度款的违约金的计算方式：</w:t>
      </w:r>
      <w:r>
        <w:rPr>
          <w:rFonts w:ascii="宋体" w:hAnsi="宋体" w:cs="宋体" w:hint="eastAsia"/>
          <w:color w:val="000000"/>
          <w:u w:val="single"/>
        </w:rPr>
        <w:t xml:space="preserve">\ </w:t>
      </w:r>
      <w:r>
        <w:rPr>
          <w:rFonts w:ascii="宋体" w:hAnsi="宋体" w:cs="宋体" w:hint="eastAsia"/>
        </w:rPr>
        <w:t>。</w:t>
      </w:r>
    </w:p>
    <w:p w14:paraId="5C91940D" w14:textId="77777777" w:rsidR="004471E4" w:rsidRDefault="00463A0D">
      <w:pPr>
        <w:spacing w:line="360" w:lineRule="auto"/>
        <w:ind w:firstLineChars="200" w:firstLine="420"/>
        <w:rPr>
          <w:rFonts w:ascii="宋体" w:hAnsi="宋体" w:cs="宋体" w:hint="eastAsia"/>
        </w:rPr>
      </w:pPr>
      <w:r>
        <w:rPr>
          <w:rFonts w:ascii="宋体" w:hAnsi="宋体" w:cs="宋体" w:hint="eastAsia"/>
        </w:rPr>
        <w:t>12.4.6 支付分解表的编制</w:t>
      </w:r>
    </w:p>
    <w:p w14:paraId="57E9A624" w14:textId="77777777" w:rsidR="004471E4" w:rsidRDefault="00463A0D">
      <w:pPr>
        <w:spacing w:line="360" w:lineRule="auto"/>
        <w:ind w:firstLineChars="200" w:firstLine="420"/>
        <w:rPr>
          <w:rFonts w:ascii="宋体" w:hAnsi="宋体" w:cs="宋体" w:hint="eastAsia"/>
        </w:rPr>
      </w:pPr>
      <w:r>
        <w:rPr>
          <w:rFonts w:ascii="宋体" w:hAnsi="宋体" w:cs="宋体" w:hint="eastAsia"/>
        </w:rPr>
        <w:t>2、总价合同支付分解表的编制与审批：</w:t>
      </w:r>
      <w:r>
        <w:rPr>
          <w:rFonts w:ascii="宋体" w:hAnsi="宋体" w:cs="宋体" w:hint="eastAsia"/>
          <w:color w:val="000000"/>
          <w:u w:val="single"/>
        </w:rPr>
        <w:t>\</w:t>
      </w:r>
      <w:r>
        <w:rPr>
          <w:rFonts w:ascii="宋体" w:hAnsi="宋体" w:cs="宋体" w:hint="eastAsia"/>
        </w:rPr>
        <w:t>。</w:t>
      </w:r>
    </w:p>
    <w:p w14:paraId="399790BD" w14:textId="77777777" w:rsidR="004471E4" w:rsidRDefault="00463A0D">
      <w:pPr>
        <w:spacing w:line="360" w:lineRule="auto"/>
        <w:ind w:firstLineChars="200" w:firstLine="420"/>
        <w:rPr>
          <w:rFonts w:ascii="宋体" w:hAnsi="宋体" w:cs="宋体" w:hint="eastAsia"/>
        </w:rPr>
      </w:pPr>
      <w:r>
        <w:rPr>
          <w:rFonts w:ascii="宋体" w:hAnsi="宋体" w:cs="宋体" w:hint="eastAsia"/>
        </w:rPr>
        <w:t>3、单价合同的总价项目支付分解表的编制与审批：</w:t>
      </w:r>
      <w:r>
        <w:rPr>
          <w:rFonts w:ascii="宋体" w:hAnsi="宋体" w:cs="宋体" w:hint="eastAsia"/>
          <w:color w:val="000000"/>
          <w:u w:val="single"/>
        </w:rPr>
        <w:t xml:space="preserve">\ </w:t>
      </w:r>
      <w:r>
        <w:rPr>
          <w:rFonts w:ascii="宋体" w:hAnsi="宋体" w:cs="宋体" w:hint="eastAsia"/>
        </w:rPr>
        <w:t>。</w:t>
      </w:r>
    </w:p>
    <w:p w14:paraId="06987E73" w14:textId="77777777" w:rsidR="004471E4" w:rsidRDefault="00463A0D">
      <w:pPr>
        <w:spacing w:line="360" w:lineRule="auto"/>
        <w:ind w:firstLineChars="200" w:firstLine="420"/>
        <w:rPr>
          <w:rFonts w:ascii="宋体" w:hAnsi="宋体" w:cs="宋体" w:hint="eastAsia"/>
        </w:rPr>
      </w:pPr>
      <w:bookmarkStart w:id="459" w:name="_Toc296891259"/>
      <w:bookmarkStart w:id="460" w:name="_Toc300935015"/>
      <w:bookmarkStart w:id="461" w:name="_Toc297123564"/>
      <w:bookmarkStart w:id="462" w:name="_Toc296503219"/>
      <w:bookmarkStart w:id="463" w:name="_Toc296347218"/>
      <w:bookmarkStart w:id="464" w:name="_Toc297048405"/>
      <w:bookmarkStart w:id="465" w:name="_Toc292559424"/>
      <w:bookmarkStart w:id="466" w:name="_Toc304295593"/>
      <w:bookmarkStart w:id="467" w:name="_Toc292559929"/>
      <w:bookmarkStart w:id="468" w:name="_Toc351203645"/>
      <w:bookmarkStart w:id="469" w:name="_Toc312678053"/>
      <w:bookmarkStart w:id="470" w:name="_Toc296891047"/>
      <w:bookmarkStart w:id="471" w:name="_Toc297216223"/>
      <w:bookmarkStart w:id="472" w:name="_Toc297120519"/>
      <w:bookmarkStart w:id="473" w:name="_Toc296944558"/>
      <w:bookmarkStart w:id="474" w:name="_Toc296346720"/>
      <w:bookmarkStart w:id="475" w:name="_Toc303539172"/>
      <w:bookmarkEnd w:id="288"/>
      <w:r>
        <w:rPr>
          <w:rFonts w:ascii="宋体" w:hAnsi="宋体" w:cs="宋体" w:hint="eastAsia"/>
        </w:rPr>
        <w:t>13. 验收和工程试车</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14:paraId="2337C8D0" w14:textId="77777777" w:rsidR="004471E4" w:rsidRDefault="00463A0D">
      <w:pPr>
        <w:spacing w:line="360" w:lineRule="auto"/>
        <w:ind w:firstLineChars="200" w:firstLine="420"/>
        <w:rPr>
          <w:rFonts w:ascii="宋体" w:hAnsi="宋体" w:cs="宋体" w:hint="eastAsia"/>
        </w:rPr>
      </w:pPr>
      <w:r>
        <w:rPr>
          <w:rFonts w:ascii="宋体" w:hAnsi="宋体" w:cs="宋体" w:hint="eastAsia"/>
        </w:rPr>
        <w:t>13.1 分部分项工程验收</w:t>
      </w:r>
    </w:p>
    <w:p w14:paraId="2E1F8E88" w14:textId="77777777" w:rsidR="004471E4" w:rsidRDefault="00463A0D">
      <w:pPr>
        <w:spacing w:line="360" w:lineRule="auto"/>
        <w:ind w:firstLineChars="200" w:firstLine="420"/>
        <w:rPr>
          <w:rFonts w:ascii="宋体" w:hAnsi="宋体" w:cs="宋体" w:hint="eastAsia"/>
        </w:rPr>
      </w:pPr>
      <w:r>
        <w:rPr>
          <w:rFonts w:ascii="宋体" w:hAnsi="宋体" w:cs="宋体" w:hint="eastAsia"/>
        </w:rPr>
        <w:t>13.1.2监理人不能按时进行验收时，应提前</w:t>
      </w:r>
      <w:r>
        <w:rPr>
          <w:rFonts w:ascii="宋体" w:hAnsi="宋体" w:cs="宋体" w:hint="eastAsia"/>
          <w:u w:val="single"/>
        </w:rPr>
        <w:t>24</w:t>
      </w:r>
      <w:r>
        <w:rPr>
          <w:rFonts w:ascii="宋体" w:hAnsi="宋体" w:cs="宋体" w:hint="eastAsia"/>
        </w:rPr>
        <w:t>小时提交书面延期要求。</w:t>
      </w:r>
    </w:p>
    <w:p w14:paraId="0BABCF60" w14:textId="77777777" w:rsidR="004471E4" w:rsidRDefault="00463A0D">
      <w:pPr>
        <w:spacing w:line="360" w:lineRule="auto"/>
        <w:ind w:firstLineChars="200" w:firstLine="420"/>
        <w:rPr>
          <w:rFonts w:ascii="宋体" w:hAnsi="宋体" w:cs="宋体" w:hint="eastAsia"/>
          <w:b/>
        </w:rPr>
      </w:pPr>
      <w:r>
        <w:rPr>
          <w:rFonts w:ascii="宋体" w:hAnsi="宋体" w:cs="宋体" w:hint="eastAsia"/>
        </w:rPr>
        <w:t>关于延期最长不得超过：</w:t>
      </w:r>
      <w:r>
        <w:rPr>
          <w:rFonts w:ascii="宋体" w:hAnsi="宋体" w:cs="宋体" w:hint="eastAsia"/>
          <w:u w:val="single"/>
        </w:rPr>
        <w:t>48</w:t>
      </w:r>
      <w:r>
        <w:rPr>
          <w:rFonts w:ascii="宋体" w:hAnsi="宋体" w:cs="宋体" w:hint="eastAsia"/>
        </w:rPr>
        <w:t>小时。</w:t>
      </w:r>
    </w:p>
    <w:p w14:paraId="593F52CA" w14:textId="77777777" w:rsidR="004471E4" w:rsidRDefault="00463A0D">
      <w:pPr>
        <w:spacing w:line="360" w:lineRule="auto"/>
        <w:ind w:firstLineChars="200" w:firstLine="420"/>
        <w:rPr>
          <w:rFonts w:ascii="宋体" w:hAnsi="宋体" w:cs="宋体" w:hint="eastAsia"/>
        </w:rPr>
      </w:pPr>
      <w:bookmarkStart w:id="476" w:name="_Toc296347222"/>
      <w:bookmarkStart w:id="477" w:name="_Toc292559428"/>
      <w:bookmarkStart w:id="478" w:name="_Toc304295596"/>
      <w:bookmarkStart w:id="479" w:name="_Toc297120523"/>
      <w:bookmarkStart w:id="480" w:name="_Toc296503223"/>
      <w:bookmarkStart w:id="481" w:name="_Toc296891263"/>
      <w:bookmarkStart w:id="482" w:name="_Toc296346724"/>
      <w:bookmarkStart w:id="483" w:name="_Toc296944562"/>
      <w:bookmarkStart w:id="484" w:name="_Toc297216224"/>
      <w:bookmarkStart w:id="485" w:name="_Toc303539173"/>
      <w:bookmarkStart w:id="486" w:name="_Toc297123565"/>
      <w:bookmarkStart w:id="487" w:name="_Toc312678056"/>
      <w:bookmarkStart w:id="488" w:name="_Toc292559933"/>
      <w:bookmarkStart w:id="489" w:name="_Toc297048409"/>
      <w:bookmarkStart w:id="490" w:name="_Toc300935016"/>
      <w:bookmarkStart w:id="491" w:name="_Toc296891051"/>
      <w:bookmarkStart w:id="492" w:name="_Toc267251470"/>
      <w:bookmarkStart w:id="493" w:name="_Toc267251473"/>
      <w:bookmarkStart w:id="494" w:name="_Toc267251475"/>
      <w:bookmarkStart w:id="495" w:name="_Toc267251472"/>
      <w:bookmarkStart w:id="496" w:name="_Toc267251471"/>
      <w:bookmarkStart w:id="497" w:name="_Toc267251474"/>
      <w:bookmarkStart w:id="498" w:name="_Toc267251476"/>
      <w:r>
        <w:rPr>
          <w:rFonts w:ascii="宋体" w:hAnsi="宋体" w:cs="宋体" w:hint="eastAsia"/>
        </w:rPr>
        <w:t>13.2 竣工验收</w:t>
      </w:r>
    </w:p>
    <w:p w14:paraId="6D580312" w14:textId="77777777" w:rsidR="004471E4" w:rsidRDefault="00463A0D">
      <w:pPr>
        <w:spacing w:line="360" w:lineRule="auto"/>
        <w:ind w:firstLineChars="200" w:firstLine="420"/>
        <w:rPr>
          <w:rFonts w:ascii="宋体" w:hAnsi="宋体" w:cs="宋体" w:hint="eastAsia"/>
        </w:rPr>
      </w:pPr>
      <w:r>
        <w:rPr>
          <w:rFonts w:ascii="宋体" w:hAnsi="宋体" w:cs="宋体" w:hint="eastAsia"/>
        </w:rPr>
        <w:t>工程在具备竣工验收条件后，乙方在20日内负责与原供电系统接入并网，并确保能正常使用，产生费用均含在报价中，如不配合视为验收不合格。</w:t>
      </w:r>
    </w:p>
    <w:p w14:paraId="647AB4C2" w14:textId="77777777" w:rsidR="004471E4" w:rsidRDefault="00463A0D">
      <w:pPr>
        <w:spacing w:line="360" w:lineRule="auto"/>
        <w:ind w:firstLineChars="200" w:firstLine="420"/>
        <w:rPr>
          <w:rFonts w:ascii="宋体" w:hAnsi="宋体" w:cs="宋体" w:hint="eastAsia"/>
        </w:rPr>
      </w:pPr>
      <w:bookmarkStart w:id="499" w:name="_Toc280868704"/>
      <w:bookmarkStart w:id="500" w:name="_Toc280868705"/>
      <w:bookmarkStart w:id="501" w:name="_Toc280868706"/>
      <w:bookmarkStart w:id="502" w:name="_Toc280868707"/>
      <w:bookmarkStart w:id="503" w:name="_Toc280868708"/>
      <w:bookmarkStart w:id="504" w:name="_Toc280868709"/>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rPr>
          <w:rFonts w:ascii="宋体" w:hAnsi="宋体" w:cs="宋体" w:hint="eastAsia"/>
        </w:rPr>
        <w:t>13.2.2竣工验收程序</w:t>
      </w:r>
      <w:bookmarkEnd w:id="499"/>
    </w:p>
    <w:p w14:paraId="527573FB"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关于竣工验收程序的约定：</w:t>
      </w:r>
      <w:r>
        <w:rPr>
          <w:rFonts w:ascii="宋体" w:hAnsi="宋体" w:cs="宋体" w:hint="eastAsia"/>
          <w:color w:val="000000"/>
          <w:u w:val="single"/>
        </w:rPr>
        <w:t>执行通用条款</w:t>
      </w:r>
      <w:r>
        <w:rPr>
          <w:rFonts w:ascii="宋体" w:hAnsi="宋体" w:cs="宋体" w:hint="eastAsia"/>
        </w:rPr>
        <w:t>。</w:t>
      </w:r>
    </w:p>
    <w:p w14:paraId="7EEF4789"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发包人不按照本项约定组织竣工验收、颁发工程接收证书的违约金的计算方法：</w:t>
      </w:r>
      <w:r>
        <w:rPr>
          <w:rFonts w:ascii="宋体" w:hAnsi="宋体" w:cs="宋体" w:hint="eastAsia"/>
          <w:u w:val="single"/>
        </w:rPr>
        <w:t xml:space="preserve">\ </w:t>
      </w:r>
      <w:r>
        <w:rPr>
          <w:rFonts w:ascii="宋体" w:hAnsi="宋体" w:cs="宋体" w:hint="eastAsia"/>
        </w:rPr>
        <w:t>。</w:t>
      </w:r>
      <w:bookmarkEnd w:id="500"/>
    </w:p>
    <w:p w14:paraId="3C984D6D" w14:textId="77777777" w:rsidR="004471E4" w:rsidRDefault="00463A0D">
      <w:pPr>
        <w:spacing w:line="360" w:lineRule="auto"/>
        <w:ind w:firstLineChars="200" w:firstLine="420"/>
        <w:rPr>
          <w:rFonts w:ascii="宋体" w:hAnsi="宋体" w:cs="宋体" w:hint="eastAsia"/>
        </w:rPr>
      </w:pPr>
      <w:r>
        <w:rPr>
          <w:rFonts w:ascii="宋体" w:hAnsi="宋体" w:cs="宋体" w:hint="eastAsia"/>
        </w:rPr>
        <w:t>13.2.5移交、接收全部与部分工程</w:t>
      </w:r>
      <w:bookmarkEnd w:id="501"/>
    </w:p>
    <w:p w14:paraId="39DF35C6" w14:textId="77777777" w:rsidR="004471E4" w:rsidRDefault="00463A0D">
      <w:pPr>
        <w:spacing w:line="360" w:lineRule="auto"/>
        <w:ind w:firstLineChars="200" w:firstLine="420"/>
        <w:rPr>
          <w:rFonts w:ascii="宋体" w:hAnsi="宋体" w:cs="宋体" w:hint="eastAsia"/>
          <w:color w:val="000000"/>
          <w:u w:val="single"/>
        </w:rPr>
      </w:pPr>
      <w:r>
        <w:rPr>
          <w:rFonts w:ascii="宋体" w:hAnsi="宋体" w:cs="宋体" w:hint="eastAsia"/>
        </w:rPr>
        <w:t>承包人向发包人移交工程的期限：</w:t>
      </w:r>
      <w:r>
        <w:rPr>
          <w:rFonts w:ascii="宋体" w:hAnsi="宋体" w:cs="宋体" w:hint="eastAsia"/>
          <w:color w:val="000000"/>
          <w:u w:val="single"/>
        </w:rPr>
        <w:t>工程竣工验收合格后10日内，发包人按照《专用合同条款》第12.4.1款“付款周期”约定的期限支付工程款后7日内，承包人将向发包人移交工程。</w:t>
      </w:r>
    </w:p>
    <w:p w14:paraId="431ECB57" w14:textId="77777777" w:rsidR="004471E4" w:rsidRDefault="00463A0D">
      <w:pPr>
        <w:spacing w:line="360" w:lineRule="auto"/>
        <w:ind w:firstLineChars="200" w:firstLine="420"/>
        <w:rPr>
          <w:rFonts w:ascii="宋体" w:hAnsi="宋体" w:cs="宋体" w:hint="eastAsia"/>
        </w:rPr>
      </w:pPr>
      <w:r>
        <w:rPr>
          <w:rFonts w:ascii="宋体" w:hAnsi="宋体" w:cs="宋体" w:hint="eastAsia"/>
          <w:color w:val="000000"/>
          <w:u w:val="single"/>
        </w:rPr>
        <w:t>①在施工过程中以及工程移交的质量保修期内，由于承包人原因出现的质量问题、安全事故或其它原因，受到报纸、电视、网络等媒体的曝光或政府有关部门的通报，给本工程及发包人社</w:t>
      </w:r>
      <w:r>
        <w:rPr>
          <w:rFonts w:ascii="宋体" w:hAnsi="宋体" w:cs="宋体" w:hint="eastAsia"/>
          <w:u w:val="single"/>
        </w:rPr>
        <w:t>会形象造成严重负面影响时，</w:t>
      </w:r>
      <w:r>
        <w:rPr>
          <w:rFonts w:ascii="宋体" w:hAnsi="宋体" w:cs="宋体" w:hint="eastAsia"/>
          <w:b/>
          <w:u w:val="single"/>
        </w:rPr>
        <w:t>发包人可向承包人索赔不少于人民币1万元/事件的名誉损失费，并在当期付款中扣除。</w:t>
      </w:r>
    </w:p>
    <w:p w14:paraId="0F6B9D5A"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发包人未按本合同约定接收全部或部分工程的，违约金的计算方法为：</w:t>
      </w:r>
      <w:r>
        <w:rPr>
          <w:rFonts w:ascii="宋体" w:hAnsi="宋体" w:cs="宋体" w:hint="eastAsia"/>
          <w:u w:val="single"/>
        </w:rPr>
        <w:t>按7.5.2执行</w:t>
      </w:r>
      <w:r>
        <w:rPr>
          <w:rFonts w:ascii="宋体" w:hAnsi="宋体" w:cs="宋体" w:hint="eastAsia"/>
        </w:rPr>
        <w:t>。</w:t>
      </w:r>
      <w:bookmarkEnd w:id="502"/>
    </w:p>
    <w:p w14:paraId="2E8049E2" w14:textId="77777777" w:rsidR="004471E4" w:rsidRDefault="00463A0D">
      <w:pPr>
        <w:spacing w:line="360" w:lineRule="auto"/>
        <w:ind w:firstLineChars="200" w:firstLine="420"/>
        <w:rPr>
          <w:rFonts w:ascii="宋体" w:hAnsi="宋体" w:cs="宋体" w:hint="eastAsia"/>
        </w:rPr>
      </w:pPr>
      <w:r>
        <w:rPr>
          <w:rFonts w:ascii="宋体" w:hAnsi="宋体" w:cs="宋体" w:hint="eastAsia"/>
        </w:rPr>
        <w:t>13.3 工程试车</w:t>
      </w:r>
      <w:bookmarkEnd w:id="503"/>
    </w:p>
    <w:p w14:paraId="0A9F21D2" w14:textId="77777777" w:rsidR="004471E4" w:rsidRDefault="00463A0D">
      <w:pPr>
        <w:spacing w:line="360" w:lineRule="auto"/>
        <w:ind w:firstLineChars="200" w:firstLine="420"/>
        <w:rPr>
          <w:rFonts w:ascii="宋体" w:hAnsi="宋体" w:cs="宋体" w:hint="eastAsia"/>
        </w:rPr>
      </w:pPr>
      <w:r>
        <w:rPr>
          <w:rFonts w:ascii="宋体" w:hAnsi="宋体" w:cs="宋体" w:hint="eastAsia"/>
        </w:rPr>
        <w:t>13.3.1 试车程序</w:t>
      </w:r>
    </w:p>
    <w:p w14:paraId="15E12A0B" w14:textId="77777777" w:rsidR="004471E4" w:rsidRDefault="00463A0D">
      <w:pPr>
        <w:spacing w:line="360" w:lineRule="auto"/>
        <w:ind w:firstLineChars="200" w:firstLine="420"/>
        <w:rPr>
          <w:rFonts w:ascii="宋体" w:hAnsi="宋体" w:cs="宋体" w:hint="eastAsia"/>
        </w:rPr>
      </w:pPr>
      <w:r>
        <w:rPr>
          <w:rFonts w:ascii="宋体" w:hAnsi="宋体" w:cs="宋体" w:hint="eastAsia"/>
        </w:rPr>
        <w:t>工程试车内容：</w:t>
      </w:r>
      <w:r>
        <w:rPr>
          <w:rFonts w:ascii="宋体" w:hAnsi="宋体" w:cs="宋体" w:hint="eastAsia"/>
          <w:b/>
          <w:u w:val="single"/>
        </w:rPr>
        <w:t>按通用合同条款执行</w:t>
      </w:r>
      <w:r>
        <w:rPr>
          <w:rFonts w:ascii="宋体" w:hAnsi="宋体" w:cs="宋体" w:hint="eastAsia"/>
        </w:rPr>
        <w:t>。</w:t>
      </w:r>
    </w:p>
    <w:p w14:paraId="7A1696AC" w14:textId="77777777" w:rsidR="004471E4" w:rsidRDefault="00463A0D">
      <w:pPr>
        <w:spacing w:line="360" w:lineRule="auto"/>
        <w:ind w:firstLineChars="200" w:firstLine="420"/>
        <w:rPr>
          <w:rFonts w:ascii="宋体" w:hAnsi="宋体" w:cs="宋体" w:hint="eastAsia"/>
        </w:rPr>
      </w:pPr>
      <w:r>
        <w:rPr>
          <w:rFonts w:ascii="宋体" w:hAnsi="宋体" w:cs="宋体" w:hint="eastAsia"/>
        </w:rPr>
        <w:t>（1）单机无负荷试车费用由</w:t>
      </w:r>
      <w:r>
        <w:rPr>
          <w:rFonts w:ascii="宋体" w:hAnsi="宋体" w:cs="宋体" w:hint="eastAsia"/>
          <w:color w:val="000000"/>
          <w:u w:val="single"/>
        </w:rPr>
        <w:t>承包人</w:t>
      </w:r>
      <w:r>
        <w:rPr>
          <w:rFonts w:ascii="宋体" w:hAnsi="宋体" w:cs="宋体" w:hint="eastAsia"/>
        </w:rPr>
        <w:t>承担；</w:t>
      </w:r>
    </w:p>
    <w:p w14:paraId="4F9F4AE8" w14:textId="77777777" w:rsidR="004471E4" w:rsidRDefault="00463A0D">
      <w:pPr>
        <w:spacing w:line="360" w:lineRule="auto"/>
        <w:ind w:firstLineChars="200" w:firstLine="420"/>
        <w:rPr>
          <w:rFonts w:ascii="宋体" w:hAnsi="宋体" w:cs="宋体" w:hint="eastAsia"/>
        </w:rPr>
      </w:pPr>
      <w:r>
        <w:rPr>
          <w:rFonts w:ascii="宋体" w:hAnsi="宋体" w:cs="宋体" w:hint="eastAsia"/>
        </w:rPr>
        <w:t>（2）无负荷联动试车费用由</w:t>
      </w:r>
      <w:r>
        <w:rPr>
          <w:rFonts w:ascii="宋体" w:hAnsi="宋体" w:cs="宋体" w:hint="eastAsia"/>
          <w:color w:val="000000"/>
          <w:u w:val="single"/>
        </w:rPr>
        <w:t>承包人</w:t>
      </w:r>
      <w:r>
        <w:rPr>
          <w:rFonts w:ascii="宋体" w:hAnsi="宋体" w:cs="宋体" w:hint="eastAsia"/>
        </w:rPr>
        <w:t>承担。</w:t>
      </w:r>
    </w:p>
    <w:p w14:paraId="2D097B07" w14:textId="77777777" w:rsidR="004471E4" w:rsidRDefault="00463A0D">
      <w:pPr>
        <w:spacing w:line="360" w:lineRule="auto"/>
        <w:ind w:firstLineChars="200" w:firstLine="420"/>
        <w:rPr>
          <w:rFonts w:ascii="宋体" w:hAnsi="宋体" w:cs="宋体" w:hint="eastAsia"/>
        </w:rPr>
      </w:pPr>
      <w:r>
        <w:rPr>
          <w:rFonts w:ascii="宋体" w:hAnsi="宋体" w:cs="宋体" w:hint="eastAsia"/>
        </w:rPr>
        <w:t>13.3.3 投料试车</w:t>
      </w:r>
    </w:p>
    <w:p w14:paraId="5FC17FBA"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关于投料试车相关事项的约定：</w:t>
      </w:r>
      <w:r>
        <w:rPr>
          <w:rFonts w:ascii="宋体" w:hAnsi="宋体" w:cs="宋体" w:hint="eastAsia"/>
          <w:u w:val="single"/>
        </w:rPr>
        <w:t xml:space="preserve">    无     </w:t>
      </w:r>
      <w:r>
        <w:rPr>
          <w:rFonts w:ascii="宋体" w:hAnsi="宋体" w:cs="宋体" w:hint="eastAsia"/>
        </w:rPr>
        <w:t>。</w:t>
      </w:r>
    </w:p>
    <w:p w14:paraId="1D4DE7A7" w14:textId="77777777" w:rsidR="004471E4" w:rsidRDefault="00463A0D">
      <w:pPr>
        <w:spacing w:line="360" w:lineRule="auto"/>
        <w:ind w:firstLineChars="200" w:firstLine="420"/>
        <w:rPr>
          <w:rFonts w:ascii="宋体" w:hAnsi="宋体" w:cs="宋体" w:hint="eastAsia"/>
        </w:rPr>
      </w:pPr>
      <w:r>
        <w:rPr>
          <w:rFonts w:ascii="宋体" w:hAnsi="宋体" w:cs="宋体" w:hint="eastAsia"/>
        </w:rPr>
        <w:t>13.6 竣工退场</w:t>
      </w:r>
    </w:p>
    <w:p w14:paraId="50BCA66B" w14:textId="77777777" w:rsidR="004471E4" w:rsidRDefault="00463A0D">
      <w:pPr>
        <w:spacing w:line="360" w:lineRule="auto"/>
        <w:ind w:firstLineChars="200" w:firstLine="420"/>
        <w:rPr>
          <w:rFonts w:ascii="宋体" w:hAnsi="宋体" w:cs="宋体" w:hint="eastAsia"/>
        </w:rPr>
      </w:pPr>
      <w:r>
        <w:rPr>
          <w:rFonts w:ascii="宋体" w:hAnsi="宋体" w:cs="宋体" w:hint="eastAsia"/>
        </w:rPr>
        <w:lastRenderedPageBreak/>
        <w:t>13.6.1 竣工退场</w:t>
      </w:r>
    </w:p>
    <w:p w14:paraId="70492BE9"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承包人完成竣工退场的期限：</w:t>
      </w:r>
      <w:r>
        <w:rPr>
          <w:rFonts w:ascii="宋体" w:hAnsi="宋体" w:cs="宋体" w:hint="eastAsia"/>
          <w:u w:val="single"/>
        </w:rPr>
        <w:t>承包人按合同约定已完成施工图纸及约定范围内的所有内容，并通过竣工验收。</w:t>
      </w:r>
    </w:p>
    <w:p w14:paraId="42269011" w14:textId="77777777" w:rsidR="004471E4" w:rsidRDefault="00463A0D">
      <w:pPr>
        <w:spacing w:line="360" w:lineRule="auto"/>
        <w:ind w:firstLineChars="200" w:firstLine="420"/>
        <w:rPr>
          <w:rFonts w:ascii="宋体" w:hAnsi="宋体" w:cs="宋体" w:hint="eastAsia"/>
        </w:rPr>
      </w:pPr>
      <w:bookmarkStart w:id="505" w:name="_Toc351203646"/>
      <w:r>
        <w:rPr>
          <w:rFonts w:ascii="宋体" w:hAnsi="宋体" w:cs="宋体" w:hint="eastAsia"/>
        </w:rPr>
        <w:t>14. 竣工结算</w:t>
      </w:r>
      <w:bookmarkEnd w:id="505"/>
    </w:p>
    <w:p w14:paraId="5C71B0EB" w14:textId="77777777" w:rsidR="004471E4" w:rsidRDefault="00463A0D">
      <w:pPr>
        <w:spacing w:line="360" w:lineRule="auto"/>
        <w:ind w:firstLineChars="200" w:firstLine="420"/>
        <w:rPr>
          <w:rFonts w:ascii="宋体" w:hAnsi="宋体" w:cs="宋体" w:hint="eastAsia"/>
        </w:rPr>
      </w:pPr>
      <w:r>
        <w:rPr>
          <w:rFonts w:ascii="宋体" w:hAnsi="宋体" w:cs="宋体" w:hint="eastAsia"/>
        </w:rPr>
        <w:t>14.1 竣工结算申请</w:t>
      </w:r>
    </w:p>
    <w:p w14:paraId="109D11EC"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承包人提交竣工结算申请单的期限：</w:t>
      </w:r>
      <w:r>
        <w:rPr>
          <w:rFonts w:ascii="宋体" w:hAnsi="宋体" w:cs="宋体" w:hint="eastAsia"/>
          <w:u w:val="single"/>
        </w:rPr>
        <w:t>工程竣工验收合格之日起 28 日内</w:t>
      </w:r>
      <w:r>
        <w:rPr>
          <w:rFonts w:ascii="宋体" w:hAnsi="宋体" w:cs="宋体" w:hint="eastAsia"/>
        </w:rPr>
        <w:t>。</w:t>
      </w:r>
    </w:p>
    <w:p w14:paraId="74C54972" w14:textId="77777777" w:rsidR="004471E4" w:rsidRDefault="00463A0D">
      <w:pPr>
        <w:spacing w:line="360" w:lineRule="auto"/>
        <w:ind w:firstLineChars="200" w:firstLine="420"/>
        <w:rPr>
          <w:rFonts w:ascii="宋体" w:hAnsi="宋体" w:cs="宋体" w:hint="eastAsia"/>
        </w:rPr>
      </w:pPr>
      <w:r>
        <w:rPr>
          <w:rFonts w:ascii="宋体" w:hAnsi="宋体" w:cs="宋体" w:hint="eastAsia"/>
        </w:rPr>
        <w:t>竣工结算申请单应包括的内容：</w:t>
      </w:r>
      <w:r>
        <w:rPr>
          <w:rFonts w:ascii="宋体" w:hAnsi="宋体" w:cs="宋体" w:hint="eastAsia"/>
          <w:u w:val="single"/>
        </w:rPr>
        <w:t>按发包人、监理人的要求执行(包括通用合同条款中要求应包括的内容)</w:t>
      </w:r>
      <w:r>
        <w:rPr>
          <w:rFonts w:ascii="宋体" w:hAnsi="宋体" w:cs="宋体" w:hint="eastAsia"/>
        </w:rPr>
        <w:t>。</w:t>
      </w:r>
    </w:p>
    <w:p w14:paraId="4F9F9BE4" w14:textId="77777777" w:rsidR="004471E4" w:rsidRDefault="00463A0D">
      <w:pPr>
        <w:spacing w:line="360" w:lineRule="auto"/>
        <w:ind w:firstLineChars="200" w:firstLine="420"/>
        <w:rPr>
          <w:rFonts w:ascii="宋体" w:hAnsi="宋体" w:cs="宋体" w:hint="eastAsia"/>
        </w:rPr>
      </w:pPr>
      <w:r>
        <w:rPr>
          <w:rFonts w:ascii="宋体" w:hAnsi="宋体" w:cs="宋体" w:hint="eastAsia"/>
        </w:rPr>
        <w:t>14.2 竣工结算审核</w:t>
      </w:r>
    </w:p>
    <w:p w14:paraId="392C4EDF"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发包人审批竣工付款申请单的期限：</w:t>
      </w:r>
      <w:r>
        <w:rPr>
          <w:rFonts w:ascii="宋体" w:hAnsi="宋体" w:cs="宋体" w:hint="eastAsia"/>
          <w:u w:val="single"/>
        </w:rPr>
        <w:t>按专用条款12.4.1条款执行</w:t>
      </w:r>
      <w:r>
        <w:rPr>
          <w:rFonts w:ascii="宋体" w:hAnsi="宋体" w:cs="宋体" w:hint="eastAsia"/>
        </w:rPr>
        <w:t>。</w:t>
      </w:r>
    </w:p>
    <w:p w14:paraId="73DAA111"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发包人完成竣工付款的期限：</w:t>
      </w:r>
      <w:r>
        <w:rPr>
          <w:rFonts w:ascii="宋体" w:hAnsi="宋体" w:cs="宋体" w:hint="eastAsia"/>
          <w:u w:val="single"/>
        </w:rPr>
        <w:t>按专用条款12.4.1条款执行</w:t>
      </w:r>
      <w:r>
        <w:rPr>
          <w:rFonts w:ascii="宋体" w:hAnsi="宋体" w:cs="宋体" w:hint="eastAsia"/>
        </w:rPr>
        <w:t>。</w:t>
      </w:r>
    </w:p>
    <w:p w14:paraId="25620423" w14:textId="24C58649" w:rsidR="004471E4" w:rsidRDefault="00463A0D">
      <w:pPr>
        <w:spacing w:line="360" w:lineRule="auto"/>
        <w:ind w:firstLineChars="200" w:firstLine="420"/>
        <w:rPr>
          <w:rFonts w:ascii="宋体" w:hAnsi="宋体" w:cs="宋体" w:hint="eastAsia"/>
          <w:u w:val="single"/>
        </w:rPr>
      </w:pPr>
      <w:r>
        <w:rPr>
          <w:rFonts w:ascii="宋体" w:hAnsi="宋体" w:cs="宋体" w:hint="eastAsia"/>
        </w:rPr>
        <w:t>关于竣工付款证书异议部分复核的方式和程序：</w:t>
      </w:r>
      <w:r w:rsidRPr="00463A0D">
        <w:rPr>
          <w:rFonts w:ascii="宋体" w:hAnsi="宋体" w:cs="宋体" w:hint="eastAsia"/>
          <w:u w:val="single"/>
        </w:rPr>
        <w:t>发包人应在收到监理人提交的经审核的竣工结算申请单后28天内完成审批或提出修改、补充资料的意见</w:t>
      </w:r>
      <w:r>
        <w:rPr>
          <w:rFonts w:ascii="宋体" w:hAnsi="宋体" w:cs="宋体" w:hint="eastAsia"/>
          <w:u w:val="single"/>
        </w:rPr>
        <w:t>。</w:t>
      </w:r>
    </w:p>
    <w:p w14:paraId="4DDB728F" w14:textId="77777777" w:rsidR="004471E4" w:rsidRDefault="00463A0D">
      <w:pPr>
        <w:spacing w:line="360" w:lineRule="auto"/>
        <w:ind w:firstLineChars="200" w:firstLine="420"/>
        <w:rPr>
          <w:rFonts w:ascii="宋体" w:hAnsi="宋体" w:cs="宋体" w:hint="eastAsia"/>
        </w:rPr>
      </w:pPr>
      <w:r>
        <w:rPr>
          <w:rFonts w:ascii="宋体" w:hAnsi="宋体" w:cs="宋体" w:hint="eastAsia"/>
        </w:rPr>
        <w:t>14.4 最终结清</w:t>
      </w:r>
    </w:p>
    <w:p w14:paraId="76C6AE30" w14:textId="77777777" w:rsidR="004471E4" w:rsidRDefault="00463A0D">
      <w:pPr>
        <w:spacing w:line="360" w:lineRule="auto"/>
        <w:ind w:firstLineChars="200" w:firstLine="420"/>
        <w:rPr>
          <w:rFonts w:ascii="宋体" w:hAnsi="宋体" w:cs="宋体" w:hint="eastAsia"/>
        </w:rPr>
      </w:pPr>
      <w:r>
        <w:rPr>
          <w:rFonts w:ascii="宋体" w:hAnsi="宋体" w:cs="宋体" w:hint="eastAsia"/>
        </w:rPr>
        <w:t>14.4.1 最终结清申请单</w:t>
      </w:r>
    </w:p>
    <w:p w14:paraId="3F156A43" w14:textId="77777777" w:rsidR="004471E4" w:rsidRPr="00463A0D" w:rsidRDefault="00463A0D">
      <w:pPr>
        <w:spacing w:line="360" w:lineRule="auto"/>
        <w:ind w:firstLineChars="200" w:firstLine="420"/>
        <w:rPr>
          <w:rFonts w:ascii="宋体" w:hAnsi="宋体" w:cs="宋体" w:hint="eastAsia"/>
        </w:rPr>
      </w:pPr>
      <w:r>
        <w:rPr>
          <w:rFonts w:ascii="宋体" w:hAnsi="宋体" w:cs="宋体" w:hint="eastAsia"/>
        </w:rPr>
        <w:t>承包人提交最终结清申请单的份数</w:t>
      </w:r>
      <w:r w:rsidRPr="00463A0D">
        <w:rPr>
          <w:rFonts w:ascii="宋体" w:hAnsi="宋体" w:cs="宋体" w:hint="eastAsia"/>
        </w:rPr>
        <w:t>：</w:t>
      </w:r>
      <w:r w:rsidRPr="00463A0D">
        <w:rPr>
          <w:rFonts w:ascii="宋体" w:hAnsi="宋体" w:cs="宋体" w:hint="eastAsia"/>
          <w:color w:val="000000"/>
          <w:u w:val="single"/>
        </w:rPr>
        <w:t>四份</w:t>
      </w:r>
      <w:r w:rsidRPr="00463A0D">
        <w:rPr>
          <w:rFonts w:ascii="宋体" w:hAnsi="宋体" w:cs="宋体" w:hint="eastAsia"/>
        </w:rPr>
        <w:t>。</w:t>
      </w:r>
    </w:p>
    <w:p w14:paraId="339A6BE0"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承包人提交最终结算申请单的期限：</w:t>
      </w:r>
      <w:r>
        <w:rPr>
          <w:rFonts w:ascii="宋体" w:hAnsi="宋体" w:cs="宋体" w:hint="eastAsia"/>
          <w:u w:val="single"/>
        </w:rPr>
        <w:t>发包人应在收到经监理人审核的承包人提交的最终结清申请单后60天内完成审批或提出修改、补充资料的意见，完成审批的应向承包人颁发最终结清证书</w:t>
      </w:r>
      <w:r>
        <w:rPr>
          <w:rFonts w:ascii="宋体" w:hAnsi="宋体" w:cs="宋体" w:hint="eastAsia"/>
        </w:rPr>
        <w:t>。</w:t>
      </w:r>
    </w:p>
    <w:p w14:paraId="46293A8E" w14:textId="77777777" w:rsidR="004471E4" w:rsidRDefault="00463A0D">
      <w:pPr>
        <w:spacing w:line="360" w:lineRule="auto"/>
        <w:ind w:firstLineChars="200" w:firstLine="420"/>
        <w:rPr>
          <w:rFonts w:ascii="宋体" w:hAnsi="宋体" w:cs="宋体" w:hint="eastAsia"/>
        </w:rPr>
      </w:pPr>
      <w:r>
        <w:rPr>
          <w:rFonts w:ascii="宋体" w:hAnsi="宋体" w:cs="宋体" w:hint="eastAsia"/>
        </w:rPr>
        <w:t>14.4.2 最终结清证书和支付</w:t>
      </w:r>
    </w:p>
    <w:p w14:paraId="36B82CAF" w14:textId="77777777" w:rsidR="004471E4" w:rsidRDefault="00463A0D">
      <w:pPr>
        <w:spacing w:line="360" w:lineRule="auto"/>
        <w:ind w:firstLineChars="200" w:firstLine="420"/>
        <w:rPr>
          <w:rFonts w:ascii="宋体" w:hAnsi="宋体" w:cs="宋体" w:hint="eastAsia"/>
        </w:rPr>
      </w:pPr>
      <w:r>
        <w:rPr>
          <w:rFonts w:ascii="宋体" w:hAnsi="宋体" w:cs="宋体" w:hint="eastAsia"/>
        </w:rPr>
        <w:t>（1）发包人完成最终结清申请单的审批并颁发最终结清证书的期限：</w:t>
      </w:r>
      <w:r>
        <w:rPr>
          <w:rFonts w:ascii="宋体" w:hAnsi="宋体" w:cs="宋体" w:hint="eastAsia"/>
          <w:u w:val="single"/>
        </w:rPr>
        <w:t>按《通用合同条款》执行</w:t>
      </w:r>
      <w:r>
        <w:rPr>
          <w:rFonts w:ascii="宋体" w:hAnsi="宋体" w:cs="宋体" w:hint="eastAsia"/>
        </w:rPr>
        <w:t>。</w:t>
      </w:r>
    </w:p>
    <w:p w14:paraId="5296F9E8" w14:textId="77777777" w:rsidR="004471E4" w:rsidRDefault="00463A0D">
      <w:pPr>
        <w:spacing w:line="360" w:lineRule="auto"/>
        <w:ind w:firstLineChars="200" w:firstLine="420"/>
        <w:rPr>
          <w:rFonts w:ascii="宋体" w:hAnsi="宋体" w:cs="宋体" w:hint="eastAsia"/>
        </w:rPr>
      </w:pPr>
      <w:r>
        <w:rPr>
          <w:rFonts w:ascii="宋体" w:hAnsi="宋体" w:cs="宋体" w:hint="eastAsia"/>
        </w:rPr>
        <w:t>（2）发包人完成支付的期限：</w:t>
      </w:r>
      <w:r>
        <w:rPr>
          <w:rFonts w:ascii="宋体" w:hAnsi="宋体" w:cs="宋体" w:hint="eastAsia"/>
          <w:u w:val="single"/>
        </w:rPr>
        <w:t>按专用条款12.4.1条款执行</w:t>
      </w:r>
      <w:r>
        <w:rPr>
          <w:rFonts w:ascii="宋体" w:hAnsi="宋体" w:cs="宋体" w:hint="eastAsia"/>
        </w:rPr>
        <w:t>。</w:t>
      </w:r>
    </w:p>
    <w:p w14:paraId="04FE2C4D" w14:textId="77777777" w:rsidR="004471E4" w:rsidRDefault="00463A0D">
      <w:pPr>
        <w:spacing w:line="360" w:lineRule="auto"/>
        <w:ind w:firstLineChars="200" w:firstLine="420"/>
        <w:rPr>
          <w:rFonts w:ascii="宋体" w:hAnsi="宋体" w:cs="宋体" w:hint="eastAsia"/>
        </w:rPr>
      </w:pPr>
      <w:bookmarkStart w:id="506" w:name="_Toc351203647"/>
      <w:bookmarkStart w:id="507" w:name="_Toc267251483"/>
      <w:bookmarkStart w:id="508" w:name="_Toc267251484"/>
      <w:bookmarkStart w:id="509" w:name="_Toc267251482"/>
      <w:bookmarkStart w:id="510" w:name="_Toc267251485"/>
      <w:bookmarkStart w:id="511" w:name="_Toc267251486"/>
      <w:bookmarkStart w:id="512" w:name="_Toc267251490"/>
      <w:bookmarkStart w:id="513" w:name="_Toc267251488"/>
      <w:bookmarkStart w:id="514" w:name="_Toc267251489"/>
      <w:bookmarkStart w:id="515" w:name="_Toc267251491"/>
      <w:bookmarkStart w:id="516" w:name="_Toc267251492"/>
      <w:bookmarkStart w:id="517" w:name="_Toc267251499"/>
      <w:bookmarkStart w:id="518" w:name="_Toc267251493"/>
      <w:bookmarkStart w:id="519" w:name="_Toc267251497"/>
      <w:bookmarkStart w:id="520" w:name="_Toc267251503"/>
      <w:bookmarkStart w:id="521" w:name="_Toc267251498"/>
      <w:bookmarkStart w:id="522" w:name="_Toc267251495"/>
      <w:bookmarkStart w:id="523" w:name="_Toc267251496"/>
      <w:bookmarkStart w:id="524" w:name="_Toc267251501"/>
      <w:bookmarkStart w:id="525" w:name="_Toc267251502"/>
      <w:bookmarkStart w:id="526" w:name="_Toc267251494"/>
      <w:bookmarkStart w:id="527" w:name="_Toc267251504"/>
      <w:bookmarkStart w:id="528" w:name="_Toc267251506"/>
      <w:bookmarkStart w:id="529" w:name="_Toc267251507"/>
      <w:bookmarkStart w:id="530" w:name="_Toc267251508"/>
      <w:bookmarkStart w:id="531" w:name="_Toc267251514"/>
      <w:bookmarkStart w:id="532" w:name="_Toc267251510"/>
      <w:bookmarkStart w:id="533" w:name="_Toc267251515"/>
      <w:bookmarkStart w:id="534" w:name="_Toc267251513"/>
      <w:bookmarkStart w:id="535" w:name="_Toc267251509"/>
      <w:bookmarkStart w:id="536" w:name="_Toc267251511"/>
      <w:bookmarkEnd w:id="492"/>
      <w:bookmarkEnd w:id="493"/>
      <w:bookmarkEnd w:id="494"/>
      <w:bookmarkEnd w:id="495"/>
      <w:bookmarkEnd w:id="496"/>
      <w:bookmarkEnd w:id="497"/>
      <w:bookmarkEnd w:id="498"/>
      <w:bookmarkEnd w:id="504"/>
      <w:r>
        <w:rPr>
          <w:rFonts w:ascii="宋体" w:hAnsi="宋体" w:cs="宋体" w:hint="eastAsia"/>
        </w:rPr>
        <w:t>15. 缺陷责任期与保修</w:t>
      </w:r>
      <w:bookmarkEnd w:id="506"/>
    </w:p>
    <w:p w14:paraId="25F6327B" w14:textId="77777777" w:rsidR="004471E4" w:rsidRDefault="00463A0D">
      <w:pPr>
        <w:spacing w:line="360" w:lineRule="auto"/>
        <w:ind w:firstLineChars="200" w:firstLine="420"/>
        <w:rPr>
          <w:rFonts w:ascii="宋体" w:hAnsi="宋体" w:cs="宋体" w:hint="eastAsia"/>
        </w:rPr>
      </w:pPr>
      <w:r>
        <w:rPr>
          <w:rFonts w:ascii="宋体" w:hAnsi="宋体" w:cs="宋体" w:hint="eastAsia"/>
        </w:rPr>
        <w:t>15.2缺陷责任期</w:t>
      </w:r>
      <w:bookmarkEnd w:id="507"/>
    </w:p>
    <w:p w14:paraId="70FB6E79" w14:textId="77777777" w:rsidR="004471E4" w:rsidRDefault="00463A0D">
      <w:pPr>
        <w:widowControl/>
        <w:spacing w:line="360" w:lineRule="auto"/>
        <w:ind w:firstLineChars="200" w:firstLine="420"/>
        <w:rPr>
          <w:rFonts w:ascii="宋体" w:hAnsi="宋体" w:cs="宋体" w:hint="eastAsia"/>
        </w:rPr>
      </w:pPr>
      <w:r>
        <w:rPr>
          <w:rFonts w:ascii="宋体" w:hAnsi="宋体" w:cs="宋体" w:hint="eastAsia"/>
        </w:rPr>
        <w:t>缺陷责任期的具体期限：</w:t>
      </w:r>
      <w:r>
        <w:rPr>
          <w:rFonts w:ascii="宋体" w:hAnsi="宋体" w:cs="宋体" w:hint="eastAsia"/>
          <w:b/>
          <w:bCs/>
          <w:u w:val="single"/>
        </w:rPr>
        <w:t>24</w:t>
      </w:r>
      <w:r>
        <w:rPr>
          <w:rFonts w:ascii="宋体" w:hAnsi="宋体" w:cs="宋体" w:hint="eastAsia"/>
        </w:rPr>
        <w:t>个月。</w:t>
      </w:r>
    </w:p>
    <w:p w14:paraId="78CA1755" w14:textId="77777777" w:rsidR="004471E4" w:rsidRDefault="00463A0D">
      <w:pPr>
        <w:spacing w:line="360" w:lineRule="auto"/>
        <w:ind w:firstLineChars="200" w:firstLine="420"/>
        <w:rPr>
          <w:rFonts w:ascii="宋体" w:hAnsi="宋体" w:cs="宋体" w:hint="eastAsia"/>
          <w:highlight w:val="green"/>
        </w:rPr>
      </w:pPr>
      <w:r>
        <w:rPr>
          <w:rFonts w:ascii="宋体" w:hAnsi="宋体" w:cs="宋体" w:hint="eastAsia"/>
        </w:rPr>
        <w:t>15.3 质量保证金：</w:t>
      </w:r>
      <w:r>
        <w:rPr>
          <w:rFonts w:ascii="宋体" w:hAnsi="宋体" w:cs="宋体" w:hint="eastAsia"/>
          <w:u w:val="single"/>
        </w:rPr>
        <w:t xml:space="preserve">无 </w:t>
      </w:r>
      <w:r>
        <w:rPr>
          <w:rFonts w:ascii="宋体" w:hAnsi="宋体" w:cs="宋体" w:hint="eastAsia"/>
        </w:rPr>
        <w:t>。</w:t>
      </w:r>
    </w:p>
    <w:p w14:paraId="7BEE0FFC" w14:textId="77777777" w:rsidR="004471E4" w:rsidRDefault="00463A0D">
      <w:pPr>
        <w:spacing w:line="360" w:lineRule="auto"/>
        <w:ind w:firstLineChars="200" w:firstLine="420"/>
        <w:rPr>
          <w:rFonts w:ascii="宋体" w:hAnsi="宋体" w:cs="宋体" w:hint="eastAsia"/>
        </w:rPr>
      </w:pPr>
      <w:r>
        <w:rPr>
          <w:rFonts w:ascii="宋体" w:hAnsi="宋体" w:cs="宋体" w:hint="eastAsia"/>
        </w:rPr>
        <w:t>15.3.1 承包人提供质量保证金的方式</w:t>
      </w:r>
    </w:p>
    <w:p w14:paraId="76E83D57" w14:textId="77777777" w:rsidR="004471E4" w:rsidRDefault="00463A0D">
      <w:pPr>
        <w:spacing w:line="360" w:lineRule="auto"/>
        <w:ind w:firstLineChars="200" w:firstLine="420"/>
        <w:rPr>
          <w:rFonts w:ascii="宋体" w:hAnsi="宋体" w:cs="宋体" w:hint="eastAsia"/>
        </w:rPr>
      </w:pPr>
      <w:r>
        <w:rPr>
          <w:rFonts w:ascii="宋体" w:hAnsi="宋体" w:cs="宋体" w:hint="eastAsia"/>
        </w:rPr>
        <w:t>质量保证金采用以下第</w:t>
      </w:r>
      <w:r>
        <w:rPr>
          <w:rFonts w:ascii="宋体" w:hAnsi="宋体" w:cs="宋体" w:hint="eastAsia"/>
          <w:u w:val="single"/>
        </w:rPr>
        <w:t xml:space="preserve">/ </w:t>
      </w:r>
      <w:r>
        <w:rPr>
          <w:rFonts w:ascii="宋体" w:hAnsi="宋体" w:cs="宋体" w:hint="eastAsia"/>
        </w:rPr>
        <w:t>种方式：</w:t>
      </w:r>
    </w:p>
    <w:p w14:paraId="46862A1E" w14:textId="77777777" w:rsidR="004471E4" w:rsidRDefault="00463A0D">
      <w:pPr>
        <w:spacing w:line="360" w:lineRule="auto"/>
        <w:ind w:firstLineChars="200" w:firstLine="420"/>
        <w:rPr>
          <w:rFonts w:ascii="宋体" w:hAnsi="宋体" w:cs="宋体" w:hint="eastAsia"/>
        </w:rPr>
      </w:pPr>
      <w:r>
        <w:rPr>
          <w:rFonts w:ascii="宋体" w:hAnsi="宋体" w:cs="宋体" w:hint="eastAsia"/>
        </w:rPr>
        <w:t>（1）质量保证金保函，保证金额为：</w:t>
      </w:r>
      <w:r>
        <w:rPr>
          <w:rFonts w:ascii="宋体" w:hAnsi="宋体" w:cs="宋体" w:hint="eastAsia"/>
          <w:u w:val="single"/>
        </w:rPr>
        <w:t xml:space="preserve">\ </w:t>
      </w:r>
      <w:r>
        <w:rPr>
          <w:rFonts w:ascii="宋体" w:hAnsi="宋体" w:cs="宋体" w:hint="eastAsia"/>
        </w:rPr>
        <w:t>；</w:t>
      </w:r>
    </w:p>
    <w:p w14:paraId="240A8FF3" w14:textId="77777777" w:rsidR="004471E4" w:rsidRDefault="00463A0D">
      <w:pPr>
        <w:spacing w:line="360" w:lineRule="auto"/>
        <w:ind w:firstLineChars="200" w:firstLine="420"/>
        <w:rPr>
          <w:rFonts w:ascii="宋体" w:hAnsi="宋体" w:cs="宋体" w:hint="eastAsia"/>
        </w:rPr>
      </w:pPr>
      <w:r>
        <w:rPr>
          <w:rFonts w:ascii="宋体" w:hAnsi="宋体" w:cs="宋体" w:hint="eastAsia"/>
        </w:rPr>
        <w:t>（2）</w:t>
      </w:r>
      <w:r>
        <w:rPr>
          <w:rFonts w:ascii="宋体" w:hAnsi="宋体" w:cs="宋体" w:hint="eastAsia"/>
          <w:u w:val="single"/>
        </w:rPr>
        <w:t xml:space="preserve">3% </w:t>
      </w:r>
      <w:r>
        <w:rPr>
          <w:rFonts w:ascii="宋体" w:hAnsi="宋体" w:cs="宋体" w:hint="eastAsia"/>
        </w:rPr>
        <w:t>的工程款；</w:t>
      </w:r>
    </w:p>
    <w:p w14:paraId="444128F4" w14:textId="77777777" w:rsidR="004471E4" w:rsidRDefault="00463A0D">
      <w:pPr>
        <w:spacing w:line="360" w:lineRule="auto"/>
        <w:ind w:firstLineChars="200" w:firstLine="420"/>
        <w:rPr>
          <w:rFonts w:ascii="宋体" w:hAnsi="宋体" w:cs="宋体" w:hint="eastAsia"/>
        </w:rPr>
      </w:pPr>
      <w:r>
        <w:rPr>
          <w:rFonts w:ascii="宋体" w:hAnsi="宋体" w:cs="宋体" w:hint="eastAsia"/>
        </w:rPr>
        <w:t>（3）其他方式:</w:t>
      </w:r>
      <w:r>
        <w:rPr>
          <w:rFonts w:ascii="宋体" w:hAnsi="宋体" w:cs="宋体" w:hint="eastAsia"/>
          <w:u w:val="single"/>
        </w:rPr>
        <w:t xml:space="preserve">\ </w:t>
      </w:r>
      <w:r>
        <w:rPr>
          <w:rFonts w:ascii="宋体" w:hAnsi="宋体" w:cs="宋体" w:hint="eastAsia"/>
        </w:rPr>
        <w:t>。</w:t>
      </w:r>
    </w:p>
    <w:p w14:paraId="12CD0404" w14:textId="77777777" w:rsidR="004471E4" w:rsidRDefault="00463A0D">
      <w:pPr>
        <w:spacing w:line="360" w:lineRule="auto"/>
        <w:ind w:firstLineChars="200" w:firstLine="420"/>
        <w:rPr>
          <w:rFonts w:ascii="宋体" w:hAnsi="宋体" w:cs="宋体" w:hint="eastAsia"/>
        </w:rPr>
      </w:pPr>
      <w:r>
        <w:rPr>
          <w:rFonts w:ascii="宋体" w:hAnsi="宋体" w:cs="宋体" w:hint="eastAsia"/>
        </w:rPr>
        <w:t>15.3.2 质量保证金的扣留</w:t>
      </w:r>
    </w:p>
    <w:p w14:paraId="5E1FCC17" w14:textId="77777777" w:rsidR="004471E4" w:rsidRDefault="00463A0D">
      <w:pPr>
        <w:spacing w:line="360" w:lineRule="auto"/>
        <w:ind w:firstLineChars="200" w:firstLine="420"/>
        <w:rPr>
          <w:rFonts w:ascii="宋体" w:hAnsi="宋体" w:cs="宋体" w:hint="eastAsia"/>
        </w:rPr>
      </w:pPr>
      <w:r>
        <w:rPr>
          <w:rFonts w:ascii="宋体" w:hAnsi="宋体" w:cs="宋体" w:hint="eastAsia"/>
        </w:rPr>
        <w:t>质量保证金的扣留采取以下第</w:t>
      </w:r>
      <w:r>
        <w:rPr>
          <w:rFonts w:ascii="宋体" w:hAnsi="宋体" w:cs="宋体" w:hint="eastAsia"/>
          <w:u w:val="single"/>
        </w:rPr>
        <w:t xml:space="preserve"> / </w:t>
      </w:r>
      <w:r>
        <w:rPr>
          <w:rFonts w:ascii="宋体" w:hAnsi="宋体" w:cs="宋体" w:hint="eastAsia"/>
        </w:rPr>
        <w:t>种方式：</w:t>
      </w:r>
    </w:p>
    <w:p w14:paraId="04E588DE" w14:textId="77777777" w:rsidR="004471E4" w:rsidRDefault="00463A0D">
      <w:pPr>
        <w:spacing w:line="360" w:lineRule="auto"/>
        <w:ind w:firstLineChars="200" w:firstLine="420"/>
        <w:rPr>
          <w:rFonts w:ascii="宋体" w:hAnsi="宋体" w:cs="宋体" w:hint="eastAsia"/>
        </w:rPr>
      </w:pPr>
      <w:r>
        <w:rPr>
          <w:rFonts w:ascii="宋体" w:hAnsi="宋体" w:cs="宋体" w:hint="eastAsia"/>
        </w:rPr>
        <w:t>（1）在支付工程进度款时逐次扣留，在此情形下，质量保证金的计算基数不包括预付款的支</w:t>
      </w:r>
      <w:r>
        <w:rPr>
          <w:rFonts w:ascii="宋体" w:hAnsi="宋体" w:cs="宋体" w:hint="eastAsia"/>
        </w:rPr>
        <w:lastRenderedPageBreak/>
        <w:t>付、扣回以及价格调整的金额；</w:t>
      </w:r>
    </w:p>
    <w:p w14:paraId="74C05F72" w14:textId="77777777" w:rsidR="004471E4" w:rsidRDefault="00463A0D">
      <w:pPr>
        <w:spacing w:line="360" w:lineRule="auto"/>
        <w:ind w:firstLineChars="200" w:firstLine="420"/>
        <w:rPr>
          <w:rFonts w:ascii="宋体" w:hAnsi="宋体" w:cs="宋体" w:hint="eastAsia"/>
        </w:rPr>
      </w:pPr>
      <w:r>
        <w:rPr>
          <w:rFonts w:ascii="宋体" w:hAnsi="宋体" w:cs="宋体" w:hint="eastAsia"/>
        </w:rPr>
        <w:t>（2）工程竣工结算时一次性扣留质量保证金；</w:t>
      </w:r>
    </w:p>
    <w:p w14:paraId="131A9E77" w14:textId="77777777" w:rsidR="004471E4" w:rsidRDefault="00463A0D">
      <w:pPr>
        <w:spacing w:line="360" w:lineRule="auto"/>
        <w:ind w:firstLineChars="200" w:firstLine="420"/>
        <w:rPr>
          <w:rFonts w:ascii="宋体" w:hAnsi="宋体" w:cs="宋体" w:hint="eastAsia"/>
        </w:rPr>
      </w:pPr>
      <w:r>
        <w:rPr>
          <w:rFonts w:ascii="宋体" w:hAnsi="宋体" w:cs="宋体" w:hint="eastAsia"/>
        </w:rPr>
        <w:t>（3）其他扣留方式:</w:t>
      </w:r>
      <w:r>
        <w:rPr>
          <w:rFonts w:ascii="宋体" w:hAnsi="宋体" w:cs="宋体" w:hint="eastAsia"/>
          <w:u w:val="single"/>
        </w:rPr>
        <w:t xml:space="preserve">\ </w:t>
      </w:r>
      <w:r>
        <w:rPr>
          <w:rFonts w:ascii="宋体" w:hAnsi="宋体" w:cs="宋体" w:hint="eastAsia"/>
        </w:rPr>
        <w:t>。</w:t>
      </w:r>
    </w:p>
    <w:p w14:paraId="7F3DED0E"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关于质量保证金的补充约定：</w:t>
      </w:r>
      <w:r>
        <w:rPr>
          <w:rFonts w:ascii="宋体" w:hAnsi="宋体" w:cs="宋体" w:hint="eastAsia"/>
          <w:u w:val="single"/>
        </w:rPr>
        <w:t xml:space="preserve"> </w:t>
      </w:r>
      <w:r>
        <w:rPr>
          <w:rFonts w:ascii="宋体" w:hAnsi="宋体" w:cs="宋体" w:hint="eastAsia"/>
          <w:b/>
          <w:u w:val="single"/>
        </w:rPr>
        <w:t>/。</w:t>
      </w:r>
      <w:bookmarkEnd w:id="508"/>
      <w:bookmarkEnd w:id="509"/>
    </w:p>
    <w:p w14:paraId="05BC2A46" w14:textId="77777777" w:rsidR="004471E4" w:rsidRDefault="00463A0D">
      <w:pPr>
        <w:spacing w:line="360" w:lineRule="auto"/>
        <w:ind w:firstLineChars="200" w:firstLine="420"/>
        <w:rPr>
          <w:rFonts w:ascii="宋体" w:hAnsi="宋体" w:cs="宋体" w:hint="eastAsia"/>
        </w:rPr>
      </w:pPr>
      <w:r>
        <w:rPr>
          <w:rFonts w:ascii="宋体" w:hAnsi="宋体" w:cs="宋体" w:hint="eastAsia"/>
        </w:rPr>
        <w:t>15.4保修</w:t>
      </w:r>
      <w:bookmarkEnd w:id="510"/>
    </w:p>
    <w:p w14:paraId="1EAE8065" w14:textId="77777777" w:rsidR="004471E4" w:rsidRDefault="00463A0D">
      <w:pPr>
        <w:spacing w:line="360" w:lineRule="auto"/>
        <w:ind w:firstLineChars="200" w:firstLine="420"/>
        <w:rPr>
          <w:rFonts w:ascii="宋体" w:hAnsi="宋体" w:cs="宋体" w:hint="eastAsia"/>
        </w:rPr>
      </w:pPr>
      <w:r>
        <w:rPr>
          <w:rFonts w:ascii="宋体" w:hAnsi="宋体" w:cs="宋体" w:hint="eastAsia"/>
        </w:rPr>
        <w:t>15.4.1 保修责任</w:t>
      </w:r>
    </w:p>
    <w:p w14:paraId="278068AD" w14:textId="77777777" w:rsidR="004471E4" w:rsidRDefault="00463A0D">
      <w:pPr>
        <w:spacing w:line="360" w:lineRule="auto"/>
        <w:ind w:firstLineChars="200" w:firstLine="420"/>
        <w:rPr>
          <w:rFonts w:ascii="宋体" w:hAnsi="宋体" w:cs="宋体" w:hint="eastAsia"/>
        </w:rPr>
      </w:pPr>
      <w:r>
        <w:rPr>
          <w:rFonts w:ascii="宋体" w:hAnsi="宋体" w:cs="宋体" w:hint="eastAsia"/>
        </w:rPr>
        <w:t>工程保修期为：</w:t>
      </w:r>
      <w:r>
        <w:rPr>
          <w:rFonts w:ascii="宋体" w:hAnsi="宋体" w:cs="宋体" w:hint="eastAsia"/>
          <w:b/>
          <w:bCs/>
          <w:u w:val="single"/>
        </w:rPr>
        <w:t>本工程无质量缺陷期</w:t>
      </w:r>
      <w:r>
        <w:rPr>
          <w:rFonts w:ascii="宋体" w:hAnsi="宋体" w:cs="宋体" w:hint="eastAsia"/>
          <w:u w:val="single"/>
        </w:rPr>
        <w:t>。</w:t>
      </w:r>
    </w:p>
    <w:p w14:paraId="043C815A" w14:textId="77777777" w:rsidR="004471E4" w:rsidRDefault="00463A0D">
      <w:pPr>
        <w:spacing w:line="360" w:lineRule="auto"/>
        <w:ind w:firstLineChars="200" w:firstLine="420"/>
        <w:rPr>
          <w:rFonts w:ascii="宋体" w:hAnsi="宋体" w:cs="宋体" w:hint="eastAsia"/>
        </w:rPr>
      </w:pPr>
      <w:r>
        <w:rPr>
          <w:rFonts w:ascii="宋体" w:hAnsi="宋体" w:cs="宋体" w:hint="eastAsia"/>
        </w:rPr>
        <w:t>15.4.3 修复通知</w:t>
      </w:r>
    </w:p>
    <w:p w14:paraId="203B1EA2"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承包人收到保修通知并到达工程现场的合理时间：</w:t>
      </w:r>
      <w:r>
        <w:rPr>
          <w:rFonts w:ascii="宋体" w:hAnsi="宋体" w:cs="宋体" w:hint="eastAsia"/>
          <w:u w:val="single"/>
        </w:rPr>
        <w:t>24小时内</w:t>
      </w:r>
      <w:r>
        <w:rPr>
          <w:rFonts w:ascii="宋体" w:hAnsi="宋体" w:cs="宋体" w:hint="eastAsia"/>
        </w:rPr>
        <w:t>。</w:t>
      </w:r>
    </w:p>
    <w:p w14:paraId="1712E487" w14:textId="77777777" w:rsidR="004471E4" w:rsidRDefault="00463A0D">
      <w:pPr>
        <w:spacing w:line="360" w:lineRule="auto"/>
        <w:ind w:firstLineChars="200" w:firstLine="420"/>
        <w:rPr>
          <w:rFonts w:ascii="宋体" w:hAnsi="宋体" w:cs="宋体" w:hint="eastAsia"/>
        </w:rPr>
      </w:pPr>
      <w:bookmarkStart w:id="537" w:name="_Toc351203648"/>
      <w:bookmarkStart w:id="538" w:name="_Toc280868717"/>
      <w:bookmarkStart w:id="539" w:name="_Toc280868718"/>
      <w:bookmarkEnd w:id="511"/>
      <w:bookmarkEnd w:id="512"/>
      <w:bookmarkEnd w:id="513"/>
      <w:bookmarkEnd w:id="514"/>
      <w:r>
        <w:rPr>
          <w:rFonts w:ascii="宋体" w:hAnsi="宋体" w:cs="宋体" w:hint="eastAsia"/>
        </w:rPr>
        <w:t>16. 违约</w:t>
      </w:r>
      <w:bookmarkEnd w:id="537"/>
    </w:p>
    <w:p w14:paraId="4AD5C0F2" w14:textId="77777777" w:rsidR="004471E4" w:rsidRDefault="00463A0D">
      <w:pPr>
        <w:spacing w:line="360" w:lineRule="auto"/>
        <w:ind w:firstLineChars="200" w:firstLine="420"/>
        <w:rPr>
          <w:rFonts w:ascii="宋体" w:hAnsi="宋体" w:cs="宋体" w:hint="eastAsia"/>
        </w:rPr>
      </w:pPr>
      <w:r>
        <w:rPr>
          <w:rFonts w:ascii="宋体" w:hAnsi="宋体" w:cs="宋体" w:hint="eastAsia"/>
        </w:rPr>
        <w:t>16.1 发包人违约</w:t>
      </w:r>
    </w:p>
    <w:p w14:paraId="0557DCB5" w14:textId="77777777" w:rsidR="004471E4" w:rsidRDefault="00463A0D">
      <w:pPr>
        <w:spacing w:line="360" w:lineRule="auto"/>
        <w:ind w:firstLineChars="200" w:firstLine="420"/>
        <w:rPr>
          <w:rFonts w:ascii="宋体" w:hAnsi="宋体" w:cs="宋体" w:hint="eastAsia"/>
        </w:rPr>
      </w:pPr>
      <w:r>
        <w:rPr>
          <w:rFonts w:ascii="宋体" w:hAnsi="宋体" w:cs="宋体" w:hint="eastAsia"/>
        </w:rPr>
        <w:t>16.1.1发包人违约的情形</w:t>
      </w:r>
    </w:p>
    <w:p w14:paraId="16BAC899"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发包人违约的其他情形：</w:t>
      </w:r>
      <w:r>
        <w:rPr>
          <w:rFonts w:ascii="宋体" w:hAnsi="宋体" w:cs="宋体" w:hint="eastAsia"/>
          <w:u w:val="single"/>
        </w:rPr>
        <w:t>发包人无正当理由拖延、拒绝对工程进行验收或拖延、拒绝接收已竣工验收合格的工程</w:t>
      </w:r>
      <w:r>
        <w:rPr>
          <w:rFonts w:ascii="宋体" w:hAnsi="宋体" w:cs="宋体" w:hint="eastAsia"/>
        </w:rPr>
        <w:t>。</w:t>
      </w:r>
    </w:p>
    <w:p w14:paraId="16AE5BF1" w14:textId="77777777" w:rsidR="004471E4" w:rsidRDefault="00463A0D">
      <w:pPr>
        <w:spacing w:line="360" w:lineRule="auto"/>
        <w:ind w:firstLineChars="200" w:firstLine="420"/>
        <w:rPr>
          <w:rFonts w:ascii="宋体" w:hAnsi="宋体" w:cs="宋体" w:hint="eastAsia"/>
        </w:rPr>
      </w:pPr>
      <w:r>
        <w:rPr>
          <w:rFonts w:ascii="宋体" w:hAnsi="宋体" w:cs="宋体" w:hint="eastAsia"/>
        </w:rPr>
        <w:t>16.1.2 发包人违约的责任</w:t>
      </w:r>
    </w:p>
    <w:p w14:paraId="3A09F588"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发包人违约责任的承担方式和计算方法：</w:t>
      </w:r>
    </w:p>
    <w:p w14:paraId="1B2453FE"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（1）因发包人原因未能在计划开工日期前7天内下达开工通知的违约责任：</w:t>
      </w:r>
      <w:r>
        <w:rPr>
          <w:rFonts w:ascii="宋体" w:hAnsi="宋体" w:cs="宋体" w:hint="eastAsia"/>
          <w:u w:val="single"/>
        </w:rPr>
        <w:t>仅按发包人批准时间顺延工期而不计取任何费用。</w:t>
      </w:r>
    </w:p>
    <w:p w14:paraId="5BB6FDEE" w14:textId="77777777" w:rsidR="004471E4" w:rsidRDefault="00463A0D">
      <w:pPr>
        <w:spacing w:line="360" w:lineRule="auto"/>
        <w:ind w:firstLineChars="200" w:firstLine="420"/>
        <w:rPr>
          <w:rFonts w:ascii="宋体" w:hAnsi="宋体" w:cs="宋体" w:hint="eastAsia"/>
        </w:rPr>
      </w:pPr>
      <w:r>
        <w:rPr>
          <w:rFonts w:ascii="宋体" w:hAnsi="宋体" w:cs="宋体" w:hint="eastAsia"/>
        </w:rPr>
        <w:t>（2）因发包人原因未能按合同约定支付合同价款的违约责任：</w:t>
      </w:r>
      <w:r>
        <w:rPr>
          <w:rFonts w:ascii="宋体" w:hAnsi="宋体" w:cs="宋体" w:hint="eastAsia"/>
          <w:u w:val="single"/>
        </w:rPr>
        <w:t>按《通用条款》执行</w:t>
      </w:r>
      <w:r>
        <w:rPr>
          <w:rFonts w:ascii="宋体" w:hAnsi="宋体" w:cs="宋体" w:hint="eastAsia"/>
        </w:rPr>
        <w:t>。</w:t>
      </w:r>
    </w:p>
    <w:p w14:paraId="16387851" w14:textId="77777777" w:rsidR="004471E4" w:rsidRDefault="00463A0D">
      <w:pPr>
        <w:spacing w:line="360" w:lineRule="auto"/>
        <w:ind w:firstLineChars="200" w:firstLine="420"/>
        <w:rPr>
          <w:rFonts w:ascii="宋体" w:hAnsi="宋体" w:cs="宋体" w:hint="eastAsia"/>
        </w:rPr>
      </w:pPr>
      <w:r>
        <w:rPr>
          <w:rFonts w:ascii="宋体" w:hAnsi="宋体" w:cs="宋体" w:hint="eastAsia"/>
        </w:rPr>
        <w:t>（3）发包人违反第10.1款〔变更的范围〕第（2）项约定，自行实施被取消的工作或转由他人实施的违约责任：</w:t>
      </w:r>
      <w:r>
        <w:rPr>
          <w:rFonts w:ascii="宋体" w:hAnsi="宋体" w:cs="宋体" w:hint="eastAsia"/>
          <w:u w:val="single"/>
        </w:rPr>
        <w:t>按《通用条款》执行</w:t>
      </w:r>
      <w:r>
        <w:rPr>
          <w:rFonts w:ascii="宋体" w:hAnsi="宋体" w:cs="宋体" w:hint="eastAsia"/>
        </w:rPr>
        <w:t>。</w:t>
      </w:r>
    </w:p>
    <w:p w14:paraId="0F6C81A3" w14:textId="77777777" w:rsidR="004471E4" w:rsidRDefault="00463A0D">
      <w:pPr>
        <w:spacing w:line="360" w:lineRule="auto"/>
        <w:ind w:firstLineChars="200" w:firstLine="420"/>
        <w:rPr>
          <w:rFonts w:ascii="宋体" w:hAnsi="宋体" w:cs="宋体" w:hint="eastAsia"/>
        </w:rPr>
      </w:pPr>
      <w:r>
        <w:rPr>
          <w:rFonts w:ascii="宋体" w:hAnsi="宋体" w:cs="宋体" w:hint="eastAsia"/>
        </w:rPr>
        <w:t>（4）发包人提供的材料、工程设备的规格、数量或质量不符合合同约定，或因发包人原因导致交货日期延误或交货地点变更等情况的违约责任：</w:t>
      </w:r>
      <w:r>
        <w:rPr>
          <w:rFonts w:ascii="宋体" w:hAnsi="宋体" w:cs="宋体" w:hint="eastAsia"/>
          <w:u w:val="single"/>
        </w:rPr>
        <w:t xml:space="preserve">\ </w:t>
      </w:r>
      <w:r>
        <w:rPr>
          <w:rFonts w:ascii="宋体" w:hAnsi="宋体" w:cs="宋体" w:hint="eastAsia"/>
        </w:rPr>
        <w:t>。</w:t>
      </w:r>
    </w:p>
    <w:p w14:paraId="50B60542" w14:textId="77777777" w:rsidR="004471E4" w:rsidRDefault="00463A0D">
      <w:pPr>
        <w:spacing w:line="360" w:lineRule="auto"/>
        <w:ind w:firstLineChars="200" w:firstLine="420"/>
        <w:rPr>
          <w:rFonts w:ascii="宋体" w:hAnsi="宋体" w:cs="宋体" w:hint="eastAsia"/>
        </w:rPr>
      </w:pPr>
      <w:r>
        <w:rPr>
          <w:rFonts w:ascii="宋体" w:hAnsi="宋体" w:cs="宋体" w:hint="eastAsia"/>
        </w:rPr>
        <w:t>（5）因发包人违反合同约定造成暂停施工的违约责任：</w:t>
      </w:r>
      <w:r>
        <w:rPr>
          <w:rFonts w:ascii="宋体" w:hAnsi="宋体" w:cs="宋体" w:hint="eastAsia"/>
          <w:u w:val="single"/>
        </w:rPr>
        <w:t>如确系因发包人责任的而造成工程停工，承包人应积极配合处理，将误工的人员和机械调配至其他工作面，发包人</w:t>
      </w:r>
      <w:proofErr w:type="gramStart"/>
      <w:r>
        <w:rPr>
          <w:rFonts w:ascii="宋体" w:hAnsi="宋体" w:cs="宋体" w:hint="eastAsia"/>
          <w:u w:val="single"/>
        </w:rPr>
        <w:t>不</w:t>
      </w:r>
      <w:proofErr w:type="gramEnd"/>
      <w:r>
        <w:rPr>
          <w:rFonts w:ascii="宋体" w:hAnsi="宋体" w:cs="宋体" w:hint="eastAsia"/>
          <w:u w:val="single"/>
        </w:rPr>
        <w:t>因此承担承包人提出的索赔费用，但可将工期顺延，以发包人书面签证为准。</w:t>
      </w:r>
    </w:p>
    <w:p w14:paraId="71F493E8" w14:textId="77777777" w:rsidR="004471E4" w:rsidRDefault="00463A0D">
      <w:pPr>
        <w:spacing w:line="360" w:lineRule="auto"/>
        <w:ind w:firstLineChars="200" w:firstLine="420"/>
        <w:rPr>
          <w:rFonts w:ascii="宋体" w:hAnsi="宋体" w:cs="宋体" w:hint="eastAsia"/>
        </w:rPr>
      </w:pPr>
      <w:r>
        <w:rPr>
          <w:rFonts w:ascii="宋体" w:hAnsi="宋体" w:cs="宋体" w:hint="eastAsia"/>
        </w:rPr>
        <w:t>（6）发包人无正当理由没有在约定期限内发出复工指示，导致承包人无法复工的违约责任：</w:t>
      </w:r>
      <w:r>
        <w:rPr>
          <w:rFonts w:ascii="宋体" w:hAnsi="宋体" w:cs="宋体" w:hint="eastAsia"/>
          <w:u w:val="single"/>
        </w:rPr>
        <w:t>工期顺延</w:t>
      </w:r>
      <w:r>
        <w:rPr>
          <w:rFonts w:ascii="宋体" w:hAnsi="宋体" w:cs="宋体" w:hint="eastAsia"/>
        </w:rPr>
        <w:t>。</w:t>
      </w:r>
    </w:p>
    <w:p w14:paraId="4EDB30CE" w14:textId="77777777" w:rsidR="004471E4" w:rsidRDefault="00463A0D">
      <w:pPr>
        <w:spacing w:line="360" w:lineRule="auto"/>
        <w:ind w:firstLineChars="200" w:firstLine="420"/>
        <w:rPr>
          <w:rFonts w:ascii="宋体" w:hAnsi="宋体" w:cs="宋体" w:hint="eastAsia"/>
        </w:rPr>
      </w:pPr>
      <w:r>
        <w:rPr>
          <w:rFonts w:ascii="宋体" w:hAnsi="宋体" w:cs="宋体" w:hint="eastAsia"/>
        </w:rPr>
        <w:t>（7）其他：</w:t>
      </w:r>
      <w:r>
        <w:rPr>
          <w:rFonts w:ascii="宋体" w:hAnsi="宋体" w:cs="宋体" w:hint="eastAsia"/>
          <w:u w:val="single"/>
        </w:rPr>
        <w:t xml:space="preserve"> / </w:t>
      </w:r>
      <w:r>
        <w:rPr>
          <w:rFonts w:ascii="宋体" w:hAnsi="宋体" w:cs="宋体" w:hint="eastAsia"/>
        </w:rPr>
        <w:t>。</w:t>
      </w:r>
    </w:p>
    <w:p w14:paraId="49EC1CB0" w14:textId="77777777" w:rsidR="004471E4" w:rsidRDefault="00463A0D">
      <w:pPr>
        <w:spacing w:line="360" w:lineRule="auto"/>
        <w:ind w:firstLineChars="200" w:firstLine="420"/>
        <w:rPr>
          <w:rFonts w:ascii="宋体" w:hAnsi="宋体" w:cs="宋体" w:hint="eastAsia"/>
        </w:rPr>
      </w:pPr>
      <w:r>
        <w:rPr>
          <w:rFonts w:ascii="宋体" w:hAnsi="宋体" w:cs="宋体" w:hint="eastAsia"/>
        </w:rPr>
        <w:t>16.1.3 因发包人违约解除合同</w:t>
      </w:r>
    </w:p>
    <w:p w14:paraId="02155B37"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承包人按16.1.1项〔发包人违约的情形〕约定暂停施工满</w:t>
      </w:r>
      <w:r>
        <w:rPr>
          <w:rFonts w:ascii="宋体" w:hAnsi="宋体" w:cs="宋体" w:hint="eastAsia"/>
          <w:u w:val="single"/>
        </w:rPr>
        <w:t>28</w:t>
      </w:r>
      <w:r>
        <w:rPr>
          <w:rFonts w:ascii="宋体" w:hAnsi="宋体" w:cs="宋体" w:hint="eastAsia"/>
        </w:rPr>
        <w:t>天后发包人仍不纠正其违约行为并致使合同目的不能实现的，承包人有权解除合同。</w:t>
      </w:r>
    </w:p>
    <w:p w14:paraId="08590734" w14:textId="77777777" w:rsidR="004471E4" w:rsidRDefault="00463A0D">
      <w:pPr>
        <w:spacing w:line="360" w:lineRule="auto"/>
        <w:ind w:firstLineChars="200" w:firstLine="420"/>
        <w:rPr>
          <w:rFonts w:ascii="宋体" w:hAnsi="宋体" w:cs="宋体" w:hint="eastAsia"/>
        </w:rPr>
      </w:pPr>
      <w:r>
        <w:rPr>
          <w:rFonts w:ascii="宋体" w:hAnsi="宋体" w:cs="宋体" w:hint="eastAsia"/>
        </w:rPr>
        <w:t>16.2 承包人违约</w:t>
      </w:r>
    </w:p>
    <w:p w14:paraId="5A760E8A" w14:textId="77777777" w:rsidR="004471E4" w:rsidRDefault="00463A0D">
      <w:pPr>
        <w:spacing w:line="360" w:lineRule="auto"/>
        <w:ind w:firstLineChars="200" w:firstLine="420"/>
        <w:rPr>
          <w:rFonts w:ascii="宋体" w:hAnsi="宋体" w:cs="宋体" w:hint="eastAsia"/>
        </w:rPr>
      </w:pPr>
      <w:r>
        <w:rPr>
          <w:rFonts w:ascii="宋体" w:hAnsi="宋体" w:cs="宋体" w:hint="eastAsia"/>
        </w:rPr>
        <w:t>16.2.1 承包人违约的情形</w:t>
      </w:r>
    </w:p>
    <w:p w14:paraId="7E189AE3"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lastRenderedPageBreak/>
        <w:t>承包人违约的其他情形：</w:t>
      </w:r>
      <w:r>
        <w:rPr>
          <w:rFonts w:ascii="宋体" w:hAnsi="宋体" w:cs="宋体" w:hint="eastAsia"/>
          <w:u w:val="single"/>
        </w:rPr>
        <w:t>（1）如承包人在施工过程中发生质量问题，承包人按发生质量问题的工程量价款的10%向发包人支付违约金，同时其它违约处罚条款继续有效。</w:t>
      </w:r>
    </w:p>
    <w:p w14:paraId="10FAF46C"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u w:val="single"/>
        </w:rPr>
        <w:t>（2）本工程严禁转包，不得挂靠施工、不得擅自分包。一旦发现转包、挂靠、擅自分包的，发包人有权解除本合同，已完工程量不予结算，承包人再向发包人支付合同总价2%的违约金，同时承包人还应赔偿给发包人造成的全部经济损失，发包人并将此行为上报当地建设行政主管部门。</w:t>
      </w:r>
    </w:p>
    <w:p w14:paraId="067F93C0"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u w:val="single"/>
        </w:rPr>
        <w:t>（3）如发现承包人有以下行为勒令整改并加以处罚，承包人向发包人支付违约金1万元/次；整改无效发包人有权单方解除合同，将承包人清退出场，尚未支付的工程</w:t>
      </w:r>
      <w:proofErr w:type="gramStart"/>
      <w:r>
        <w:rPr>
          <w:rFonts w:ascii="宋体" w:hAnsi="宋体" w:cs="宋体" w:hint="eastAsia"/>
          <w:u w:val="single"/>
        </w:rPr>
        <w:t>款不再</w:t>
      </w:r>
      <w:proofErr w:type="gramEnd"/>
      <w:r>
        <w:rPr>
          <w:rFonts w:ascii="宋体" w:hAnsi="宋体" w:cs="宋体" w:hint="eastAsia"/>
          <w:u w:val="single"/>
        </w:rPr>
        <w:t>支付，承包人再向发包人支付合同总价2%的违约金，同时承包人还应赔偿给发包人造成的全部经济损失：</w:t>
      </w:r>
      <w:r>
        <w:rPr>
          <w:rFonts w:ascii="宋体" w:hAnsi="宋体" w:cs="宋体" w:hint="eastAsia"/>
          <w:u w:val="single"/>
        </w:rPr>
        <w:fldChar w:fldCharType="begin"/>
      </w:r>
      <w:r>
        <w:rPr>
          <w:rFonts w:ascii="宋体" w:hAnsi="宋体" w:cs="宋体" w:hint="eastAsia"/>
          <w:u w:val="single"/>
        </w:rPr>
        <w:instrText>= 1 \* GB3</w:instrText>
      </w:r>
      <w:r>
        <w:rPr>
          <w:rFonts w:ascii="宋体" w:hAnsi="宋体" w:cs="宋体" w:hint="eastAsia"/>
        </w:rPr>
        <w:fldChar w:fldCharType="separate"/>
      </w:r>
      <w:r>
        <w:rPr>
          <w:rFonts w:ascii="宋体" w:hAnsi="宋体" w:cs="宋体" w:hint="eastAsia"/>
          <w:u w:val="single"/>
        </w:rPr>
        <w:t>①</w:t>
      </w:r>
      <w:r>
        <w:rPr>
          <w:rFonts w:ascii="宋体" w:hAnsi="宋体" w:cs="宋体" w:hint="eastAsia"/>
          <w:u w:val="single"/>
        </w:rPr>
        <w:fldChar w:fldCharType="end"/>
      </w:r>
      <w:r>
        <w:rPr>
          <w:rFonts w:ascii="宋体" w:hAnsi="宋体" w:cs="宋体" w:hint="eastAsia"/>
          <w:u w:val="single"/>
        </w:rPr>
        <w:t>工程质量、进度、安全与合同及投标文件有较大差距</w:t>
      </w:r>
      <w:r>
        <w:rPr>
          <w:rFonts w:ascii="宋体" w:hAnsi="宋体" w:cs="宋体" w:hint="eastAsia"/>
          <w:u w:val="single"/>
        </w:rPr>
        <w:fldChar w:fldCharType="begin"/>
      </w:r>
      <w:r>
        <w:rPr>
          <w:rFonts w:ascii="宋体" w:hAnsi="宋体" w:cs="宋体" w:hint="eastAsia"/>
          <w:u w:val="single"/>
        </w:rPr>
        <w:instrText>= 2 \* GB3</w:instrText>
      </w:r>
      <w:r>
        <w:rPr>
          <w:rFonts w:ascii="宋体" w:hAnsi="宋体" w:cs="宋体" w:hint="eastAsia"/>
        </w:rPr>
        <w:fldChar w:fldCharType="separate"/>
      </w:r>
      <w:r>
        <w:rPr>
          <w:rFonts w:ascii="宋体" w:hAnsi="宋体" w:cs="宋体" w:hint="eastAsia"/>
          <w:u w:val="single"/>
        </w:rPr>
        <w:t>②</w:t>
      </w:r>
      <w:r>
        <w:rPr>
          <w:rFonts w:ascii="宋体" w:hAnsi="宋体" w:cs="宋体" w:hint="eastAsia"/>
          <w:u w:val="single"/>
        </w:rPr>
        <w:fldChar w:fldCharType="end"/>
      </w:r>
      <w:r>
        <w:rPr>
          <w:rFonts w:ascii="宋体" w:hAnsi="宋体" w:cs="宋体" w:hint="eastAsia"/>
          <w:u w:val="single"/>
        </w:rPr>
        <w:t>在建设、安全、卫生系统行业检查中未达标</w:t>
      </w:r>
      <w:r>
        <w:rPr>
          <w:rFonts w:ascii="宋体" w:hAnsi="宋体" w:cs="宋体" w:hint="eastAsia"/>
          <w:u w:val="single"/>
        </w:rPr>
        <w:fldChar w:fldCharType="begin"/>
      </w:r>
      <w:r>
        <w:rPr>
          <w:rFonts w:ascii="宋体" w:hAnsi="宋体" w:cs="宋体" w:hint="eastAsia"/>
          <w:u w:val="single"/>
        </w:rPr>
        <w:instrText>= 3 \* GB3</w:instrText>
      </w:r>
      <w:r>
        <w:rPr>
          <w:rFonts w:ascii="宋体" w:hAnsi="宋体" w:cs="宋体" w:hint="eastAsia"/>
        </w:rPr>
        <w:fldChar w:fldCharType="separate"/>
      </w:r>
      <w:r>
        <w:rPr>
          <w:rFonts w:ascii="宋体" w:hAnsi="宋体" w:cs="宋体" w:hint="eastAsia"/>
          <w:u w:val="single"/>
        </w:rPr>
        <w:t>③</w:t>
      </w:r>
      <w:r>
        <w:rPr>
          <w:rFonts w:ascii="宋体" w:hAnsi="宋体" w:cs="宋体" w:hint="eastAsia"/>
          <w:u w:val="single"/>
        </w:rPr>
        <w:fldChar w:fldCharType="end"/>
      </w:r>
      <w:r>
        <w:rPr>
          <w:rFonts w:ascii="宋体" w:hAnsi="宋体" w:cs="宋体" w:hint="eastAsia"/>
          <w:u w:val="single"/>
        </w:rPr>
        <w:t>项目经理无故不参加工程例会三次以上</w:t>
      </w:r>
      <w:r>
        <w:rPr>
          <w:rFonts w:ascii="宋体" w:hAnsi="宋体" w:cs="宋体" w:hint="eastAsia"/>
          <w:u w:val="single"/>
        </w:rPr>
        <w:fldChar w:fldCharType="begin"/>
      </w:r>
      <w:r>
        <w:rPr>
          <w:rFonts w:ascii="宋体" w:hAnsi="宋体" w:cs="宋体" w:hint="eastAsia"/>
          <w:u w:val="single"/>
        </w:rPr>
        <w:instrText>= 4 \* GB3</w:instrText>
      </w:r>
      <w:r>
        <w:rPr>
          <w:rFonts w:ascii="宋体" w:hAnsi="宋体" w:cs="宋体" w:hint="eastAsia"/>
        </w:rPr>
        <w:fldChar w:fldCharType="separate"/>
      </w:r>
      <w:r>
        <w:rPr>
          <w:rFonts w:ascii="宋体" w:hAnsi="宋体" w:cs="宋体" w:hint="eastAsia"/>
          <w:u w:val="single"/>
        </w:rPr>
        <w:t>④</w:t>
      </w:r>
      <w:r>
        <w:rPr>
          <w:rFonts w:ascii="宋体" w:hAnsi="宋体" w:cs="宋体" w:hint="eastAsia"/>
          <w:u w:val="single"/>
        </w:rPr>
        <w:fldChar w:fldCharType="end"/>
      </w:r>
      <w:r>
        <w:rPr>
          <w:rFonts w:ascii="宋体" w:hAnsi="宋体" w:cs="宋体" w:hint="eastAsia"/>
          <w:u w:val="single"/>
        </w:rPr>
        <w:t>不服从监理单位合理管理</w:t>
      </w:r>
      <w:r>
        <w:rPr>
          <w:rFonts w:ascii="宋体" w:hAnsi="宋体" w:cs="宋体" w:hint="eastAsia"/>
          <w:u w:val="single"/>
        </w:rPr>
        <w:fldChar w:fldCharType="begin"/>
      </w:r>
      <w:r>
        <w:rPr>
          <w:rFonts w:ascii="宋体" w:hAnsi="宋体" w:cs="宋体" w:hint="eastAsia"/>
          <w:u w:val="single"/>
        </w:rPr>
        <w:instrText>= 5 \* GB3</w:instrText>
      </w:r>
      <w:r>
        <w:rPr>
          <w:rFonts w:ascii="宋体" w:hAnsi="宋体" w:cs="宋体" w:hint="eastAsia"/>
        </w:rPr>
        <w:fldChar w:fldCharType="separate"/>
      </w:r>
      <w:r>
        <w:rPr>
          <w:rFonts w:ascii="宋体" w:hAnsi="宋体" w:cs="宋体" w:hint="eastAsia"/>
          <w:u w:val="single"/>
        </w:rPr>
        <w:t>⑤</w:t>
      </w:r>
      <w:r>
        <w:rPr>
          <w:rFonts w:ascii="宋体" w:hAnsi="宋体" w:cs="宋体" w:hint="eastAsia"/>
          <w:u w:val="single"/>
        </w:rPr>
        <w:fldChar w:fldCharType="end"/>
      </w:r>
      <w:r>
        <w:rPr>
          <w:rFonts w:ascii="宋体" w:hAnsi="宋体" w:cs="宋体" w:hint="eastAsia"/>
          <w:u w:val="single"/>
        </w:rPr>
        <w:t>如发包人或监理单位发现施工单位组织的人力、物力不足以按时完成工程进度，影响总工期，在催促通知书下发后，仍无反映，发包人有权另行组织施工队伍加强施工，所发生的费用由承包人承担</w:t>
      </w:r>
      <w:r>
        <w:rPr>
          <w:rFonts w:ascii="宋体" w:hAnsi="宋体" w:cs="宋体" w:hint="eastAsia"/>
          <w:u w:val="single"/>
        </w:rPr>
        <w:fldChar w:fldCharType="begin"/>
      </w:r>
      <w:r>
        <w:rPr>
          <w:rFonts w:ascii="宋体" w:hAnsi="宋体" w:cs="宋体" w:hint="eastAsia"/>
          <w:u w:val="single"/>
        </w:rPr>
        <w:instrText>= 6 \* GB3</w:instrText>
      </w:r>
      <w:r>
        <w:rPr>
          <w:rFonts w:ascii="宋体" w:hAnsi="宋体" w:cs="宋体" w:hint="eastAsia"/>
        </w:rPr>
        <w:fldChar w:fldCharType="separate"/>
      </w:r>
      <w:r>
        <w:rPr>
          <w:rFonts w:ascii="宋体" w:hAnsi="宋体" w:cs="宋体" w:hint="eastAsia"/>
          <w:u w:val="single"/>
        </w:rPr>
        <w:t>⑥</w:t>
      </w:r>
      <w:r>
        <w:rPr>
          <w:rFonts w:ascii="宋体" w:hAnsi="宋体" w:cs="宋体" w:hint="eastAsia"/>
          <w:u w:val="single"/>
        </w:rPr>
        <w:fldChar w:fldCharType="end"/>
      </w:r>
      <w:r>
        <w:rPr>
          <w:rFonts w:ascii="宋体" w:hAnsi="宋体" w:cs="宋体" w:hint="eastAsia"/>
          <w:u w:val="single"/>
        </w:rPr>
        <w:t>其它类似情况。</w:t>
      </w:r>
    </w:p>
    <w:p w14:paraId="6753EF49"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u w:val="single"/>
        </w:rPr>
        <w:t>（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w:t>
      </w:r>
      <w:proofErr w:type="gramStart"/>
      <w:r>
        <w:rPr>
          <w:rFonts w:ascii="宋体" w:hAnsi="宋体" w:cs="宋体" w:hint="eastAsia"/>
          <w:u w:val="single"/>
        </w:rPr>
        <w:t>不</w:t>
      </w:r>
      <w:proofErr w:type="gramEnd"/>
      <w:r>
        <w:rPr>
          <w:rFonts w:ascii="宋体" w:hAnsi="宋体" w:cs="宋体" w:hint="eastAsia"/>
          <w:u w:val="single"/>
        </w:rPr>
        <w:t>交纳违约金发包人有权拒付工程款，责任由承包人承担。</w:t>
      </w:r>
    </w:p>
    <w:p w14:paraId="1A0FA8C0"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u w:val="single"/>
        </w:rPr>
        <w:t>（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p>
    <w:p w14:paraId="65C9906F" w14:textId="77777777" w:rsidR="004471E4" w:rsidRDefault="00463A0D">
      <w:pPr>
        <w:spacing w:line="360" w:lineRule="auto"/>
        <w:ind w:firstLineChars="200" w:firstLine="420"/>
        <w:rPr>
          <w:rFonts w:ascii="宋体" w:hAnsi="宋体" w:cs="宋体" w:hint="eastAsia"/>
        </w:rPr>
      </w:pPr>
      <w:r>
        <w:rPr>
          <w:rFonts w:ascii="宋体" w:hAnsi="宋体" w:cs="宋体" w:hint="eastAsia"/>
          <w:u w:val="single"/>
        </w:rPr>
        <w:t>（6）工程竣工验收合格后三十日内，承包人应将工程交付发包人，因承包人原因未能按期交付的，按7.5.2执行。</w:t>
      </w:r>
    </w:p>
    <w:p w14:paraId="00B6E57E"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u w:val="single"/>
        </w:rPr>
        <w:t>(7)承包人在投标文件中所列及的所有事项，都视为是对发包人及本工程的承诺，施工过程中若未经发包人同意而实际操作与投标文件不一致的情况，发包人将视情况给予违约处理。</w:t>
      </w:r>
    </w:p>
    <w:p w14:paraId="038ECD39" w14:textId="77777777" w:rsidR="004471E4" w:rsidRDefault="00463A0D">
      <w:pPr>
        <w:spacing w:line="360" w:lineRule="auto"/>
        <w:ind w:firstLineChars="200" w:firstLine="420"/>
        <w:rPr>
          <w:rFonts w:ascii="宋体" w:hAnsi="宋体" w:cs="宋体" w:hint="eastAsia"/>
          <w:b/>
          <w:u w:val="single"/>
        </w:rPr>
      </w:pPr>
      <w:r>
        <w:rPr>
          <w:rFonts w:ascii="宋体" w:hAnsi="宋体" w:cs="宋体" w:hint="eastAsia"/>
          <w:u w:val="single"/>
        </w:rPr>
        <w:t>（8）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ascii="宋体" w:hAnsi="宋体" w:cs="宋体" w:hint="eastAsia"/>
          <w:b/>
          <w:u w:val="single"/>
        </w:rPr>
        <w:t>发包人可向承包人索赔不少于人民币1万元/事件的名誉损失费，并在当期付款中扣除。</w:t>
      </w:r>
    </w:p>
    <w:p w14:paraId="1863AAE6"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u w:val="single"/>
        </w:rPr>
        <w:t>（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p>
    <w:p w14:paraId="429FF874"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u w:val="single"/>
        </w:rPr>
        <w:t>（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p>
    <w:p w14:paraId="7A02B352" w14:textId="77777777" w:rsidR="004471E4" w:rsidRPr="00463A0D" w:rsidRDefault="00463A0D">
      <w:pPr>
        <w:spacing w:line="360" w:lineRule="auto"/>
        <w:ind w:firstLineChars="200" w:firstLine="422"/>
        <w:rPr>
          <w:rFonts w:ascii="宋体" w:hAnsi="宋体" w:cs="宋体" w:hint="eastAsia"/>
          <w:b/>
          <w:bCs/>
          <w:u w:val="single"/>
        </w:rPr>
      </w:pPr>
      <w:r w:rsidRPr="00463A0D">
        <w:rPr>
          <w:rFonts w:ascii="宋体" w:hAnsi="宋体" w:cs="宋体" w:hint="eastAsia"/>
          <w:b/>
          <w:bCs/>
          <w:u w:val="single"/>
        </w:rPr>
        <w:lastRenderedPageBreak/>
        <w:t>（11）承包人的违约金最高限额为合同价的30%。</w:t>
      </w:r>
    </w:p>
    <w:p w14:paraId="0E0B4BDF" w14:textId="77777777" w:rsidR="004471E4" w:rsidRDefault="00463A0D">
      <w:pPr>
        <w:spacing w:line="360" w:lineRule="auto"/>
        <w:ind w:firstLineChars="200" w:firstLine="420"/>
        <w:rPr>
          <w:rFonts w:ascii="宋体" w:hAnsi="宋体" w:cs="宋体" w:hint="eastAsia"/>
        </w:rPr>
      </w:pPr>
      <w:r>
        <w:rPr>
          <w:rFonts w:ascii="宋体" w:hAnsi="宋体" w:cs="宋体" w:hint="eastAsia"/>
        </w:rPr>
        <w:t>16.2.2承包人违约的责任</w:t>
      </w:r>
    </w:p>
    <w:p w14:paraId="626A6BDF"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承包人违约责任的承担方式和计算方法：</w:t>
      </w:r>
      <w:r>
        <w:rPr>
          <w:rFonts w:ascii="宋体" w:hAnsi="宋体" w:cs="宋体" w:hint="eastAsia"/>
          <w:u w:val="single"/>
        </w:rPr>
        <w:t>按《通用条款》及16.2.1的规定</w:t>
      </w:r>
      <w:r>
        <w:rPr>
          <w:rFonts w:ascii="宋体" w:hAnsi="宋体" w:cs="宋体" w:hint="eastAsia"/>
        </w:rPr>
        <w:t>。</w:t>
      </w:r>
    </w:p>
    <w:p w14:paraId="27B93D41" w14:textId="77777777" w:rsidR="004471E4" w:rsidRDefault="00463A0D">
      <w:pPr>
        <w:spacing w:line="360" w:lineRule="auto"/>
        <w:ind w:firstLineChars="200" w:firstLine="420"/>
        <w:rPr>
          <w:rFonts w:ascii="宋体" w:hAnsi="宋体" w:cs="宋体" w:hint="eastAsia"/>
        </w:rPr>
      </w:pPr>
      <w:r>
        <w:rPr>
          <w:rFonts w:ascii="宋体" w:hAnsi="宋体" w:cs="宋体" w:hint="eastAsia"/>
        </w:rPr>
        <w:t>16.2.3 因承包人违约解除合同</w:t>
      </w:r>
    </w:p>
    <w:p w14:paraId="086FA808"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关于承包人违约解除合同的特别约定：</w:t>
      </w:r>
      <w:r>
        <w:rPr>
          <w:rFonts w:ascii="宋体" w:hAnsi="宋体" w:cs="宋体" w:hint="eastAsia"/>
          <w:b/>
          <w:u w:val="single"/>
        </w:rPr>
        <w:t>无</w:t>
      </w:r>
      <w:r>
        <w:rPr>
          <w:rFonts w:ascii="宋体" w:hAnsi="宋体" w:cs="宋体" w:hint="eastAsia"/>
        </w:rPr>
        <w:t>。</w:t>
      </w:r>
    </w:p>
    <w:p w14:paraId="3E8DDDF9" w14:textId="77777777" w:rsidR="004471E4" w:rsidRDefault="00463A0D">
      <w:pPr>
        <w:spacing w:line="360" w:lineRule="auto"/>
        <w:ind w:firstLineChars="200" w:firstLine="420"/>
        <w:rPr>
          <w:rFonts w:ascii="宋体" w:hAnsi="宋体" w:cs="宋体" w:hint="eastAsia"/>
        </w:rPr>
      </w:pPr>
      <w:r>
        <w:rPr>
          <w:rFonts w:ascii="宋体" w:hAnsi="宋体" w:cs="宋体" w:hint="eastAsia"/>
        </w:rPr>
        <w:t>发包人继续使用承包人在施工现场的材料、设备、临时工程、承包人文件和由承包人或以其名义编制的其他文件的费用承担方式：</w:t>
      </w:r>
      <w:r>
        <w:rPr>
          <w:rFonts w:ascii="宋体" w:hAnsi="宋体" w:cs="宋体" w:hint="eastAsia"/>
          <w:u w:val="single"/>
        </w:rPr>
        <w:t>由发包人依据本合同约定的计价方式承担</w:t>
      </w:r>
      <w:r>
        <w:rPr>
          <w:rFonts w:ascii="宋体" w:hAnsi="宋体" w:cs="宋体" w:hint="eastAsia"/>
        </w:rPr>
        <w:t>。</w:t>
      </w:r>
    </w:p>
    <w:p w14:paraId="63897398" w14:textId="77777777" w:rsidR="004471E4" w:rsidRDefault="00463A0D">
      <w:pPr>
        <w:spacing w:line="360" w:lineRule="auto"/>
        <w:ind w:firstLineChars="200" w:firstLine="420"/>
        <w:rPr>
          <w:rFonts w:ascii="宋体" w:hAnsi="宋体" w:cs="宋体" w:hint="eastAsia"/>
        </w:rPr>
      </w:pPr>
      <w:bookmarkStart w:id="540" w:name="_Toc351203649"/>
      <w:r>
        <w:rPr>
          <w:rFonts w:ascii="宋体" w:hAnsi="宋体" w:cs="宋体" w:hint="eastAsia"/>
        </w:rPr>
        <w:t>17. 不可抗力</w:t>
      </w:r>
      <w:bookmarkEnd w:id="538"/>
      <w:bookmarkEnd w:id="540"/>
    </w:p>
    <w:p w14:paraId="2B247BC4" w14:textId="77777777" w:rsidR="004471E4" w:rsidRDefault="00463A0D">
      <w:pPr>
        <w:spacing w:line="360" w:lineRule="auto"/>
        <w:ind w:firstLineChars="200" w:firstLine="420"/>
        <w:rPr>
          <w:rFonts w:ascii="宋体" w:hAnsi="宋体" w:cs="宋体" w:hint="eastAsia"/>
        </w:rPr>
      </w:pPr>
      <w:r>
        <w:rPr>
          <w:rFonts w:ascii="宋体" w:hAnsi="宋体" w:cs="宋体" w:hint="eastAsia"/>
        </w:rPr>
        <w:t>17.1 不可抗力的确认</w:t>
      </w:r>
    </w:p>
    <w:p w14:paraId="31ACD71C" w14:textId="77777777" w:rsidR="004471E4" w:rsidRDefault="00463A0D">
      <w:pPr>
        <w:spacing w:line="360" w:lineRule="auto"/>
        <w:ind w:firstLineChars="200" w:firstLine="420"/>
        <w:rPr>
          <w:rFonts w:ascii="宋体" w:hAnsi="宋体" w:cs="宋体" w:hint="eastAsia"/>
          <w:u w:val="single"/>
        </w:rPr>
      </w:pPr>
      <w:r>
        <w:rPr>
          <w:rFonts w:ascii="宋体" w:hAnsi="宋体" w:cs="宋体" w:hint="eastAsia"/>
        </w:rPr>
        <w:t>除通用合同条款约定的不可抗力事件之外，视为不可抗力的其他情形：</w:t>
      </w:r>
      <w:r>
        <w:rPr>
          <w:rFonts w:ascii="宋体" w:hAnsi="宋体" w:cs="宋体" w:hint="eastAsia"/>
          <w:u w:val="single"/>
        </w:rPr>
        <w:t>按通用条款执行</w:t>
      </w:r>
      <w:r>
        <w:rPr>
          <w:rFonts w:ascii="宋体" w:hAnsi="宋体" w:cs="宋体" w:hint="eastAsia"/>
        </w:rPr>
        <w:t>。</w:t>
      </w:r>
    </w:p>
    <w:p w14:paraId="4EC51CE5" w14:textId="77777777" w:rsidR="004471E4" w:rsidRDefault="00463A0D">
      <w:pPr>
        <w:spacing w:line="360" w:lineRule="auto"/>
        <w:ind w:firstLineChars="200" w:firstLine="420"/>
        <w:rPr>
          <w:rFonts w:ascii="宋体" w:hAnsi="宋体" w:cs="宋体" w:hint="eastAsia"/>
        </w:rPr>
      </w:pPr>
      <w:r>
        <w:rPr>
          <w:rFonts w:ascii="宋体" w:hAnsi="宋体" w:cs="宋体" w:hint="eastAsia"/>
        </w:rPr>
        <w:t>17.4 因不可抗力解除合同</w:t>
      </w:r>
    </w:p>
    <w:p w14:paraId="7AF26138" w14:textId="77777777" w:rsidR="004471E4" w:rsidRDefault="00463A0D">
      <w:pPr>
        <w:spacing w:line="360" w:lineRule="auto"/>
        <w:ind w:firstLineChars="200" w:firstLine="420"/>
        <w:rPr>
          <w:rFonts w:ascii="宋体" w:hAnsi="宋体" w:cs="宋体" w:hint="eastAsia"/>
        </w:rPr>
      </w:pPr>
      <w:r>
        <w:rPr>
          <w:rFonts w:ascii="宋体" w:hAnsi="宋体" w:cs="宋体" w:hint="eastAsia"/>
        </w:rPr>
        <w:t>合同解除后，发包人应在商定或确定发包人应支付款项后</w:t>
      </w:r>
      <w:r>
        <w:rPr>
          <w:rFonts w:ascii="宋体" w:hAnsi="宋体" w:cs="宋体" w:hint="eastAsia"/>
          <w:u w:val="single"/>
        </w:rPr>
        <w:t>14</w:t>
      </w:r>
      <w:r>
        <w:rPr>
          <w:rFonts w:ascii="宋体" w:hAnsi="宋体" w:cs="宋体" w:hint="eastAsia"/>
        </w:rPr>
        <w:t>天内按已完成工程量的款项支付。</w:t>
      </w:r>
    </w:p>
    <w:p w14:paraId="3F888DFD" w14:textId="77777777" w:rsidR="004471E4" w:rsidRDefault="00463A0D">
      <w:pPr>
        <w:spacing w:line="360" w:lineRule="auto"/>
        <w:ind w:firstLineChars="200" w:firstLine="420"/>
        <w:rPr>
          <w:rFonts w:ascii="宋体" w:hAnsi="宋体" w:cs="宋体" w:hint="eastAsia"/>
        </w:rPr>
      </w:pPr>
      <w:bookmarkStart w:id="541" w:name="_Toc351203650"/>
      <w:r>
        <w:rPr>
          <w:rFonts w:ascii="宋体" w:hAnsi="宋体" w:cs="宋体" w:hint="eastAsia"/>
        </w:rPr>
        <w:t>18. 保险</w:t>
      </w:r>
      <w:bookmarkEnd w:id="539"/>
      <w:bookmarkEnd w:id="541"/>
    </w:p>
    <w:p w14:paraId="74BC0B6F" w14:textId="77777777" w:rsidR="004471E4" w:rsidRDefault="00463A0D">
      <w:pPr>
        <w:spacing w:line="360" w:lineRule="auto"/>
        <w:ind w:firstLineChars="200" w:firstLine="420"/>
        <w:rPr>
          <w:rFonts w:ascii="宋体" w:hAnsi="宋体" w:cs="宋体" w:hint="eastAsia"/>
        </w:rPr>
      </w:pPr>
      <w:r>
        <w:rPr>
          <w:rFonts w:ascii="宋体" w:hAnsi="宋体" w:cs="宋体" w:hint="eastAsia"/>
        </w:rPr>
        <w:t>18.1 工程保险</w:t>
      </w:r>
    </w:p>
    <w:p w14:paraId="6D0F8A12"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关于工程保险的特别约定：发包人按照国家、江苏省及淮安市现行相关规定，并承担相关费用。</w:t>
      </w:r>
    </w:p>
    <w:p w14:paraId="0830D259" w14:textId="77777777" w:rsidR="004471E4" w:rsidRDefault="00463A0D">
      <w:pPr>
        <w:spacing w:line="360" w:lineRule="auto"/>
        <w:ind w:firstLineChars="200" w:firstLine="420"/>
        <w:rPr>
          <w:rFonts w:ascii="宋体" w:hAnsi="宋体" w:cs="宋体" w:hint="eastAsia"/>
        </w:rPr>
      </w:pPr>
      <w:r>
        <w:rPr>
          <w:rFonts w:ascii="宋体" w:hAnsi="宋体" w:cs="宋体" w:hint="eastAsia"/>
        </w:rPr>
        <w:t>18.3 其他保险</w:t>
      </w:r>
    </w:p>
    <w:p w14:paraId="540252E8"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关于其他保险的约定：</w:t>
      </w:r>
      <w:r>
        <w:rPr>
          <w:rFonts w:ascii="宋体" w:hAnsi="宋体" w:cs="宋体" w:hint="eastAsia"/>
          <w:u w:val="single"/>
        </w:rPr>
        <w:t>承包人按照国家、江苏省及淮安市现行相关规定执行，并承担费用</w:t>
      </w:r>
      <w:r>
        <w:rPr>
          <w:rFonts w:ascii="宋体" w:hAnsi="宋体" w:cs="宋体" w:hint="eastAsia"/>
        </w:rPr>
        <w:t>。</w:t>
      </w:r>
    </w:p>
    <w:p w14:paraId="78337F6B" w14:textId="77777777" w:rsidR="004471E4" w:rsidRDefault="00463A0D">
      <w:pPr>
        <w:spacing w:line="360" w:lineRule="auto"/>
        <w:ind w:firstLineChars="200" w:firstLine="420"/>
        <w:rPr>
          <w:rFonts w:ascii="宋体" w:hAnsi="宋体" w:cs="宋体" w:hint="eastAsia"/>
        </w:rPr>
      </w:pPr>
      <w:r>
        <w:rPr>
          <w:rFonts w:ascii="宋体" w:hAnsi="宋体" w:cs="宋体" w:hint="eastAsia"/>
        </w:rPr>
        <w:t>承包人是否应为其施工设备等办理财产保险：</w:t>
      </w:r>
      <w:r>
        <w:rPr>
          <w:rFonts w:ascii="宋体" w:hAnsi="宋体" w:cs="宋体" w:hint="eastAsia"/>
          <w:u w:val="single"/>
        </w:rPr>
        <w:t>否</w:t>
      </w:r>
      <w:r>
        <w:rPr>
          <w:rFonts w:ascii="宋体" w:hAnsi="宋体" w:cs="宋体" w:hint="eastAsia"/>
        </w:rPr>
        <w:t>。</w:t>
      </w:r>
    </w:p>
    <w:p w14:paraId="6AAC36B6" w14:textId="77777777" w:rsidR="004471E4" w:rsidRDefault="00463A0D">
      <w:pPr>
        <w:spacing w:line="360" w:lineRule="auto"/>
        <w:ind w:firstLineChars="200" w:firstLine="420"/>
        <w:rPr>
          <w:rFonts w:ascii="宋体" w:hAnsi="宋体" w:cs="宋体" w:hint="eastAsia"/>
        </w:rPr>
      </w:pPr>
      <w:r>
        <w:rPr>
          <w:rFonts w:ascii="宋体" w:hAnsi="宋体" w:cs="宋体" w:hint="eastAsia"/>
        </w:rPr>
        <w:t>18.7 通知义务</w:t>
      </w:r>
    </w:p>
    <w:p w14:paraId="6BBBD448" w14:textId="77777777" w:rsidR="004471E4" w:rsidRDefault="00463A0D">
      <w:pPr>
        <w:spacing w:line="360" w:lineRule="auto"/>
        <w:ind w:firstLineChars="200" w:firstLine="420"/>
        <w:rPr>
          <w:rFonts w:ascii="宋体" w:hAnsi="宋体" w:cs="宋体" w:hint="eastAsia"/>
        </w:rPr>
      </w:pPr>
      <w:r>
        <w:rPr>
          <w:rFonts w:ascii="宋体" w:hAnsi="宋体" w:cs="宋体" w:hint="eastAsia"/>
        </w:rPr>
        <w:t>关于变更保险合同时的通知义务的约定：</w:t>
      </w:r>
      <w:r>
        <w:rPr>
          <w:rFonts w:ascii="宋体" w:hAnsi="宋体" w:cs="宋体" w:hint="eastAsia"/>
          <w:u w:val="single"/>
        </w:rPr>
        <w:t>执行通用条款</w:t>
      </w:r>
      <w:r>
        <w:rPr>
          <w:rFonts w:ascii="宋体" w:hAnsi="宋体" w:cs="宋体" w:hint="eastAsia"/>
        </w:rPr>
        <w:t>。</w:t>
      </w:r>
    </w:p>
    <w:p w14:paraId="1FCBCB24" w14:textId="77777777" w:rsidR="004471E4" w:rsidRDefault="00463A0D">
      <w:pPr>
        <w:spacing w:line="360" w:lineRule="auto"/>
        <w:ind w:firstLineChars="200" w:firstLine="420"/>
        <w:rPr>
          <w:rFonts w:ascii="宋体" w:hAnsi="宋体" w:cs="宋体" w:hint="eastAsia"/>
        </w:rPr>
      </w:pPr>
      <w:bookmarkStart w:id="542" w:name="_Toc351203651"/>
      <w:bookmarkEnd w:id="515"/>
      <w:bookmarkEnd w:id="516"/>
      <w:bookmarkEnd w:id="517"/>
      <w:bookmarkEnd w:id="518"/>
      <w:bookmarkEnd w:id="519"/>
      <w:bookmarkEnd w:id="520"/>
      <w:bookmarkEnd w:id="521"/>
      <w:bookmarkEnd w:id="522"/>
      <w:bookmarkEnd w:id="523"/>
      <w:bookmarkEnd w:id="524"/>
      <w:bookmarkEnd w:id="525"/>
      <w:bookmarkEnd w:id="526"/>
      <w:r>
        <w:rPr>
          <w:rFonts w:ascii="宋体" w:hAnsi="宋体" w:cs="宋体" w:hint="eastAsia"/>
        </w:rPr>
        <w:t>20. 争议解决</w:t>
      </w:r>
      <w:bookmarkEnd w:id="527"/>
      <w:bookmarkEnd w:id="528"/>
      <w:bookmarkEnd w:id="542"/>
    </w:p>
    <w:p w14:paraId="683CD6A7" w14:textId="77777777" w:rsidR="004471E4" w:rsidRDefault="00463A0D">
      <w:pPr>
        <w:spacing w:line="360" w:lineRule="auto"/>
        <w:ind w:firstLineChars="200" w:firstLine="420"/>
        <w:rPr>
          <w:rFonts w:ascii="宋体" w:hAnsi="宋体" w:cs="宋体" w:hint="eastAsia"/>
        </w:rPr>
      </w:pPr>
      <w:r>
        <w:rPr>
          <w:rFonts w:ascii="宋体" w:hAnsi="宋体" w:cs="宋体" w:hint="eastAsia"/>
        </w:rPr>
        <w:t>20.3 争</w:t>
      </w:r>
      <w:bookmarkEnd w:id="529"/>
      <w:r>
        <w:rPr>
          <w:rFonts w:ascii="宋体" w:hAnsi="宋体" w:cs="宋体" w:hint="eastAsia"/>
        </w:rPr>
        <w:t>议评审</w:t>
      </w:r>
    </w:p>
    <w:p w14:paraId="0103B5D0" w14:textId="77777777" w:rsidR="004471E4" w:rsidRDefault="00463A0D">
      <w:pPr>
        <w:spacing w:line="360" w:lineRule="auto"/>
        <w:ind w:firstLineChars="200" w:firstLine="420"/>
        <w:rPr>
          <w:rFonts w:ascii="宋体" w:hAnsi="宋体" w:cs="宋体" w:hint="eastAsia"/>
        </w:rPr>
      </w:pPr>
      <w:r>
        <w:rPr>
          <w:rFonts w:ascii="宋体" w:hAnsi="宋体" w:cs="宋体" w:hint="eastAsia"/>
        </w:rPr>
        <w:t>合同当事人是否同意将工程争议提交争议评审小组决定：</w:t>
      </w:r>
      <w:r>
        <w:rPr>
          <w:rFonts w:ascii="宋体" w:hAnsi="宋体" w:cs="宋体" w:hint="eastAsia"/>
          <w:color w:val="000000"/>
          <w:u w:val="single"/>
        </w:rPr>
        <w:t>不提交</w:t>
      </w:r>
      <w:r>
        <w:rPr>
          <w:rFonts w:ascii="宋体" w:hAnsi="宋体" w:cs="宋体" w:hint="eastAsia"/>
        </w:rPr>
        <w:t>。</w:t>
      </w:r>
    </w:p>
    <w:p w14:paraId="0662AAAF" w14:textId="77777777" w:rsidR="004471E4" w:rsidRDefault="00463A0D">
      <w:pPr>
        <w:spacing w:line="360" w:lineRule="auto"/>
        <w:ind w:firstLineChars="200" w:firstLine="420"/>
        <w:rPr>
          <w:rFonts w:ascii="宋体" w:hAnsi="宋体" w:cs="宋体" w:hint="eastAsia"/>
        </w:rPr>
      </w:pPr>
      <w:r>
        <w:rPr>
          <w:rFonts w:ascii="宋体" w:hAnsi="宋体" w:cs="宋体" w:hint="eastAsia"/>
        </w:rPr>
        <w:t>20.3.1 争议评审小组的确定</w:t>
      </w:r>
    </w:p>
    <w:p w14:paraId="123A9EF2" w14:textId="77777777" w:rsidR="004471E4" w:rsidRDefault="00463A0D">
      <w:pPr>
        <w:spacing w:line="360" w:lineRule="auto"/>
        <w:ind w:firstLineChars="200" w:firstLine="420"/>
        <w:rPr>
          <w:rFonts w:ascii="宋体" w:hAnsi="宋体" w:cs="宋体" w:hint="eastAsia"/>
        </w:rPr>
      </w:pPr>
      <w:r>
        <w:rPr>
          <w:rFonts w:ascii="宋体" w:hAnsi="宋体" w:cs="宋体" w:hint="eastAsia"/>
        </w:rPr>
        <w:t>争议评审小组成员的确定：</w:t>
      </w:r>
      <w:r>
        <w:rPr>
          <w:rFonts w:ascii="宋体" w:hAnsi="宋体" w:cs="宋体" w:hint="eastAsia"/>
          <w:color w:val="000000"/>
          <w:u w:val="single"/>
        </w:rPr>
        <w:t>不适用</w:t>
      </w:r>
      <w:r>
        <w:rPr>
          <w:rFonts w:ascii="宋体" w:hAnsi="宋体" w:cs="宋体" w:hint="eastAsia"/>
        </w:rPr>
        <w:t>。选定争议评审员的期限：</w:t>
      </w:r>
      <w:r>
        <w:rPr>
          <w:rFonts w:ascii="宋体" w:hAnsi="宋体" w:cs="宋体" w:hint="eastAsia"/>
          <w:color w:val="000000"/>
          <w:u w:val="single"/>
        </w:rPr>
        <w:t>不适用</w:t>
      </w:r>
      <w:r>
        <w:rPr>
          <w:rFonts w:ascii="宋体" w:hAnsi="宋体" w:cs="宋体" w:hint="eastAsia"/>
        </w:rPr>
        <w:t>。</w:t>
      </w:r>
    </w:p>
    <w:p w14:paraId="6DF05EB2" w14:textId="77777777" w:rsidR="004471E4" w:rsidRDefault="00463A0D">
      <w:pPr>
        <w:spacing w:line="360" w:lineRule="auto"/>
        <w:ind w:firstLineChars="200" w:firstLine="420"/>
        <w:rPr>
          <w:rFonts w:ascii="宋体" w:hAnsi="宋体" w:cs="宋体" w:hint="eastAsia"/>
        </w:rPr>
      </w:pPr>
      <w:r>
        <w:rPr>
          <w:rFonts w:ascii="宋体" w:hAnsi="宋体" w:cs="宋体" w:hint="eastAsia"/>
        </w:rPr>
        <w:t>争议评审小组成员的报酬承担方式：</w:t>
      </w:r>
      <w:r>
        <w:rPr>
          <w:rFonts w:ascii="宋体" w:hAnsi="宋体" w:cs="宋体" w:hint="eastAsia"/>
          <w:color w:val="000000"/>
          <w:u w:val="single"/>
        </w:rPr>
        <w:t>不适用</w:t>
      </w:r>
      <w:r>
        <w:rPr>
          <w:rFonts w:ascii="宋体" w:hAnsi="宋体" w:cs="宋体" w:hint="eastAsia"/>
        </w:rPr>
        <w:t>。其他事项的约定：</w:t>
      </w:r>
      <w:r>
        <w:rPr>
          <w:rFonts w:ascii="宋体" w:hAnsi="宋体" w:cs="宋体" w:hint="eastAsia"/>
          <w:color w:val="000000"/>
          <w:u w:val="single"/>
        </w:rPr>
        <w:t>不适用</w:t>
      </w:r>
      <w:r>
        <w:rPr>
          <w:rFonts w:ascii="宋体" w:hAnsi="宋体" w:cs="宋体" w:hint="eastAsia"/>
        </w:rPr>
        <w:t>。</w:t>
      </w:r>
    </w:p>
    <w:p w14:paraId="396DB6C0" w14:textId="77777777" w:rsidR="004471E4" w:rsidRDefault="00463A0D">
      <w:pPr>
        <w:spacing w:line="360" w:lineRule="auto"/>
        <w:ind w:firstLineChars="200" w:firstLine="420"/>
        <w:rPr>
          <w:rFonts w:ascii="宋体" w:hAnsi="宋体" w:cs="宋体" w:hint="eastAsia"/>
        </w:rPr>
      </w:pPr>
      <w:r>
        <w:rPr>
          <w:rFonts w:ascii="宋体" w:hAnsi="宋体" w:cs="宋体" w:hint="eastAsia"/>
        </w:rPr>
        <w:t>20.3.2 争议评审小组的决定</w:t>
      </w:r>
    </w:p>
    <w:p w14:paraId="4108B8F2" w14:textId="77777777" w:rsidR="004471E4" w:rsidRDefault="00463A0D">
      <w:pPr>
        <w:spacing w:line="360" w:lineRule="auto"/>
        <w:ind w:firstLineChars="200" w:firstLine="420"/>
        <w:rPr>
          <w:rFonts w:ascii="宋体" w:hAnsi="宋体" w:cs="宋体" w:hint="eastAsia"/>
        </w:rPr>
      </w:pPr>
      <w:r>
        <w:rPr>
          <w:rFonts w:ascii="宋体" w:hAnsi="宋体" w:cs="宋体" w:hint="eastAsia"/>
        </w:rPr>
        <w:t>合同当事人关于本项的约定：</w:t>
      </w:r>
      <w:r>
        <w:rPr>
          <w:rFonts w:ascii="宋体" w:hAnsi="宋体" w:cs="宋体" w:hint="eastAsia"/>
          <w:color w:val="000000"/>
          <w:u w:val="single"/>
        </w:rPr>
        <w:t>不适用</w:t>
      </w:r>
      <w:r>
        <w:rPr>
          <w:rFonts w:ascii="宋体" w:hAnsi="宋体" w:cs="宋体" w:hint="eastAsia"/>
        </w:rPr>
        <w:t>。</w:t>
      </w:r>
    </w:p>
    <w:p w14:paraId="06ABE38D" w14:textId="77777777" w:rsidR="004471E4" w:rsidRDefault="00463A0D">
      <w:pPr>
        <w:spacing w:line="360" w:lineRule="auto"/>
        <w:ind w:firstLineChars="200" w:firstLine="420"/>
        <w:rPr>
          <w:rFonts w:ascii="宋体" w:hAnsi="宋体" w:cs="宋体" w:hint="eastAsia"/>
        </w:rPr>
      </w:pPr>
      <w:r>
        <w:rPr>
          <w:rFonts w:ascii="宋体" w:hAnsi="宋体" w:cs="宋体" w:hint="eastAsia"/>
        </w:rPr>
        <w:t>20.4仲裁或诉讼</w:t>
      </w:r>
      <w:bookmarkEnd w:id="530"/>
    </w:p>
    <w:p w14:paraId="0B453E37" w14:textId="77777777" w:rsidR="004471E4" w:rsidRDefault="00463A0D">
      <w:pPr>
        <w:spacing w:line="360" w:lineRule="auto"/>
        <w:ind w:firstLineChars="200" w:firstLine="420"/>
        <w:rPr>
          <w:rFonts w:ascii="宋体" w:hAnsi="宋体" w:cs="宋体" w:hint="eastAsia"/>
        </w:rPr>
      </w:pPr>
      <w:r>
        <w:rPr>
          <w:rFonts w:ascii="宋体" w:hAnsi="宋体" w:cs="宋体" w:hint="eastAsia"/>
        </w:rPr>
        <w:t>因合同及合同有关事项发生的争议，按下列第</w:t>
      </w:r>
      <w:r>
        <w:rPr>
          <w:rFonts w:ascii="宋体" w:hAnsi="宋体" w:cs="宋体" w:hint="eastAsia"/>
          <w:u w:val="single"/>
        </w:rPr>
        <w:t>1</w:t>
      </w:r>
      <w:r>
        <w:rPr>
          <w:rFonts w:ascii="宋体" w:hAnsi="宋体" w:cs="宋体" w:hint="eastAsia"/>
        </w:rPr>
        <w:t>种方式解决：</w:t>
      </w:r>
    </w:p>
    <w:p w14:paraId="7A707AF9" w14:textId="77777777" w:rsidR="004471E4" w:rsidRDefault="00463A0D">
      <w:pPr>
        <w:spacing w:line="360" w:lineRule="auto"/>
        <w:ind w:firstLineChars="200" w:firstLine="420"/>
        <w:rPr>
          <w:rFonts w:ascii="宋体" w:hAnsi="宋体" w:cs="宋体" w:hint="eastAsia"/>
        </w:rPr>
      </w:pPr>
      <w:r>
        <w:rPr>
          <w:rFonts w:ascii="宋体" w:hAnsi="宋体" w:cs="宋体" w:hint="eastAsia"/>
        </w:rPr>
        <w:t>（1）向</w:t>
      </w:r>
      <w:r>
        <w:rPr>
          <w:rFonts w:ascii="宋体" w:hAnsi="宋体" w:cs="宋体" w:hint="eastAsia"/>
          <w:b/>
          <w:bCs/>
          <w:u w:val="single"/>
        </w:rPr>
        <w:t>淮安</w:t>
      </w:r>
      <w:r>
        <w:rPr>
          <w:rFonts w:ascii="宋体" w:hAnsi="宋体" w:cs="宋体" w:hint="eastAsia"/>
        </w:rPr>
        <w:t>仲裁委员会申请仲裁；</w:t>
      </w:r>
    </w:p>
    <w:p w14:paraId="288C29AD"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rPr>
        <w:t>（2）向</w:t>
      </w:r>
      <w:r>
        <w:rPr>
          <w:rFonts w:ascii="宋体" w:hAnsi="宋体" w:cs="宋体" w:hint="eastAsia"/>
          <w:b/>
          <w:bCs/>
          <w:color w:val="000000"/>
          <w:u w:val="single"/>
        </w:rPr>
        <w:t>工程所属地</w:t>
      </w:r>
      <w:r>
        <w:rPr>
          <w:rFonts w:ascii="宋体" w:hAnsi="宋体" w:cs="宋体" w:hint="eastAsia"/>
        </w:rPr>
        <w:t>人民法院起诉。</w:t>
      </w:r>
      <w:bookmarkEnd w:id="531"/>
      <w:bookmarkEnd w:id="532"/>
      <w:bookmarkEnd w:id="533"/>
      <w:bookmarkEnd w:id="534"/>
      <w:bookmarkEnd w:id="535"/>
      <w:bookmarkEnd w:id="536"/>
    </w:p>
    <w:p w14:paraId="2427924A" w14:textId="77777777" w:rsidR="004471E4" w:rsidRDefault="00463A0D">
      <w:pPr>
        <w:spacing w:line="400" w:lineRule="exact"/>
        <w:ind w:firstLine="420"/>
        <w:outlineLvl w:val="1"/>
        <w:rPr>
          <w:rFonts w:ascii="宋体" w:hAnsi="宋体" w:cs="宋体" w:hint="eastAsia"/>
          <w:szCs w:val="22"/>
        </w:rPr>
      </w:pPr>
      <w:r>
        <w:rPr>
          <w:rFonts w:ascii="宋体" w:hAnsi="宋体" w:cs="宋体" w:hint="eastAsia"/>
          <w:szCs w:val="22"/>
        </w:rPr>
        <w:br w:type="page" w:clear="all"/>
      </w:r>
      <w:bookmarkStart w:id="543" w:name="_Toc364951610"/>
      <w:bookmarkStart w:id="544" w:name="_Toc392841297"/>
      <w:r>
        <w:rPr>
          <w:rFonts w:ascii="宋体" w:hAnsi="宋体" w:cs="宋体" w:hint="eastAsia"/>
          <w:szCs w:val="22"/>
        </w:rPr>
        <w:lastRenderedPageBreak/>
        <w:t>附件</w:t>
      </w:r>
      <w:bookmarkEnd w:id="543"/>
      <w:bookmarkEnd w:id="544"/>
    </w:p>
    <w:p w14:paraId="1D23DC74"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协议书附件：</w:t>
      </w:r>
    </w:p>
    <w:p w14:paraId="03CD1121"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附件1：承包人承揽工程项目一览表</w:t>
      </w:r>
    </w:p>
    <w:p w14:paraId="6D16E14C"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专用合同条款附件：</w:t>
      </w:r>
    </w:p>
    <w:p w14:paraId="21CE174C"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附件2：发包人供应材料设备一览表</w:t>
      </w:r>
    </w:p>
    <w:p w14:paraId="7A608DA8"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附件3：工程质量保修书</w:t>
      </w:r>
    </w:p>
    <w:p w14:paraId="65275812"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附件4：主要建设工程文件目录</w:t>
      </w:r>
    </w:p>
    <w:p w14:paraId="316A9610"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附件5：承包人用于本工程施工的机械设备表</w:t>
      </w:r>
    </w:p>
    <w:p w14:paraId="610BB063"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附件6：承包人主要施工管理人员表</w:t>
      </w:r>
    </w:p>
    <w:p w14:paraId="187AB83C"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附件7：分包人主要施工管理人员表</w:t>
      </w:r>
    </w:p>
    <w:p w14:paraId="36FA8959"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附件8：履约担保格式</w:t>
      </w:r>
    </w:p>
    <w:p w14:paraId="4473F3F9"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附件9：预付款担保格式</w:t>
      </w:r>
    </w:p>
    <w:p w14:paraId="2F636CBA"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附件10：支付担保格式</w:t>
      </w:r>
    </w:p>
    <w:p w14:paraId="144EEA2C"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附件11：暂估价一览表</w:t>
      </w:r>
    </w:p>
    <w:p w14:paraId="327A6237"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附件12：建设工程廉政责任书</w:t>
      </w:r>
    </w:p>
    <w:p w14:paraId="1C16B5B8"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附件13：建设工程承发包安全管理协议</w:t>
      </w:r>
    </w:p>
    <w:p w14:paraId="2E46103D"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附件14：安全施工与文明现场协议书</w:t>
      </w:r>
    </w:p>
    <w:p w14:paraId="50E9B712" w14:textId="77777777" w:rsidR="004471E4" w:rsidRDefault="004471E4">
      <w:pPr>
        <w:spacing w:line="400" w:lineRule="exact"/>
        <w:ind w:firstLine="420"/>
        <w:rPr>
          <w:rFonts w:ascii="宋体" w:hAnsi="宋体" w:cs="宋体" w:hint="eastAsia"/>
          <w:szCs w:val="22"/>
        </w:rPr>
      </w:pPr>
    </w:p>
    <w:p w14:paraId="31210F3F" w14:textId="77777777" w:rsidR="004471E4" w:rsidRDefault="00463A0D">
      <w:pPr>
        <w:spacing w:line="400" w:lineRule="exact"/>
        <w:ind w:firstLine="420"/>
        <w:rPr>
          <w:rFonts w:ascii="宋体" w:hAnsi="宋体" w:cs="宋体" w:hint="eastAsia"/>
          <w:szCs w:val="22"/>
        </w:rPr>
      </w:pPr>
      <w:r>
        <w:rPr>
          <w:rFonts w:ascii="宋体" w:hAnsi="宋体" w:cs="宋体" w:hint="eastAsia"/>
          <w:szCs w:val="22"/>
        </w:rPr>
        <w:t>注：除附件3、附件12、附件13、附件14本专用合同条款提供外，其他附件直接引用住房和城乡建设部、国家工商行政管理总局《建设工程施工合同（示范文本）》（GF-2013-0201）第三部分“专用合同条款”附件。</w:t>
      </w:r>
    </w:p>
    <w:p w14:paraId="5C52B854" w14:textId="77777777" w:rsidR="004471E4" w:rsidRDefault="004471E4">
      <w:pPr>
        <w:spacing w:line="400" w:lineRule="exact"/>
        <w:rPr>
          <w:rFonts w:ascii="宋体" w:hAnsi="宋体" w:cs="宋体" w:hint="eastAsia"/>
          <w:szCs w:val="22"/>
        </w:rPr>
      </w:pPr>
      <w:bookmarkStart w:id="545" w:name="_Toc392841298"/>
    </w:p>
    <w:p w14:paraId="6C76638D" w14:textId="77777777" w:rsidR="004471E4" w:rsidRDefault="004471E4">
      <w:pPr>
        <w:spacing w:line="400" w:lineRule="exact"/>
        <w:rPr>
          <w:rFonts w:ascii="宋体" w:hAnsi="宋体" w:cs="宋体" w:hint="eastAsia"/>
          <w:szCs w:val="22"/>
        </w:rPr>
      </w:pPr>
    </w:p>
    <w:p w14:paraId="14D60DCA" w14:textId="77777777" w:rsidR="004471E4" w:rsidRDefault="004471E4">
      <w:pPr>
        <w:spacing w:line="400" w:lineRule="exact"/>
        <w:rPr>
          <w:rFonts w:ascii="宋体" w:hAnsi="宋体" w:cs="宋体" w:hint="eastAsia"/>
          <w:szCs w:val="22"/>
        </w:rPr>
      </w:pPr>
    </w:p>
    <w:p w14:paraId="72DBB1B5" w14:textId="77777777" w:rsidR="004471E4" w:rsidRDefault="004471E4">
      <w:pPr>
        <w:spacing w:line="400" w:lineRule="exact"/>
        <w:rPr>
          <w:rFonts w:ascii="宋体" w:hAnsi="宋体" w:cs="宋体" w:hint="eastAsia"/>
          <w:szCs w:val="22"/>
        </w:rPr>
      </w:pPr>
    </w:p>
    <w:p w14:paraId="713D56DA" w14:textId="77777777" w:rsidR="004471E4" w:rsidRDefault="004471E4">
      <w:pPr>
        <w:spacing w:line="400" w:lineRule="exact"/>
        <w:rPr>
          <w:rFonts w:ascii="宋体" w:hAnsi="宋体" w:cs="宋体" w:hint="eastAsia"/>
          <w:szCs w:val="22"/>
        </w:rPr>
      </w:pPr>
    </w:p>
    <w:p w14:paraId="5939CAD3" w14:textId="77777777" w:rsidR="004471E4" w:rsidRDefault="004471E4">
      <w:pPr>
        <w:spacing w:line="400" w:lineRule="exact"/>
        <w:rPr>
          <w:rFonts w:ascii="宋体" w:hAnsi="宋体" w:cs="宋体" w:hint="eastAsia"/>
          <w:szCs w:val="22"/>
        </w:rPr>
      </w:pPr>
    </w:p>
    <w:p w14:paraId="1926F492" w14:textId="77777777" w:rsidR="004471E4" w:rsidRDefault="004471E4">
      <w:pPr>
        <w:spacing w:line="400" w:lineRule="exact"/>
        <w:rPr>
          <w:rFonts w:ascii="宋体" w:hAnsi="宋体" w:cs="宋体" w:hint="eastAsia"/>
          <w:szCs w:val="22"/>
        </w:rPr>
      </w:pPr>
    </w:p>
    <w:p w14:paraId="0C73137A" w14:textId="77777777" w:rsidR="004471E4" w:rsidRDefault="004471E4">
      <w:bookmarkStart w:id="546" w:name="_Toc392841299"/>
      <w:bookmarkStart w:id="547" w:name="_Toc356899811"/>
      <w:bookmarkEnd w:id="545"/>
    </w:p>
    <w:p w14:paraId="47F9A7D4" w14:textId="77777777" w:rsidR="004471E4" w:rsidRDefault="004471E4"/>
    <w:p w14:paraId="49F0C0F2" w14:textId="77777777" w:rsidR="004471E4" w:rsidRDefault="004471E4"/>
    <w:p w14:paraId="40976508" w14:textId="77777777" w:rsidR="004471E4" w:rsidRDefault="004471E4"/>
    <w:p w14:paraId="23C4A2D5" w14:textId="77777777" w:rsidR="004471E4" w:rsidRDefault="004471E4"/>
    <w:p w14:paraId="3239028F" w14:textId="77777777" w:rsidR="004471E4" w:rsidRDefault="004471E4"/>
    <w:p w14:paraId="35C7FBCF" w14:textId="77777777" w:rsidR="004471E4" w:rsidRDefault="004471E4"/>
    <w:p w14:paraId="4CED707F" w14:textId="77777777" w:rsidR="004471E4" w:rsidRDefault="004471E4"/>
    <w:p w14:paraId="59EED8CC" w14:textId="77777777" w:rsidR="004471E4" w:rsidRDefault="004471E4"/>
    <w:p w14:paraId="76B4FFA8" w14:textId="77777777" w:rsidR="004471E4" w:rsidRDefault="004471E4"/>
    <w:p w14:paraId="4BC13134" w14:textId="77777777" w:rsidR="004471E4" w:rsidRDefault="004471E4"/>
    <w:p w14:paraId="6D30E476" w14:textId="77777777" w:rsidR="004471E4" w:rsidRDefault="00463A0D">
      <w:pPr>
        <w:rPr>
          <w:rFonts w:ascii="宋体" w:hAnsi="宋体" w:cs="宋体" w:hint="eastAsia"/>
          <w:szCs w:val="22"/>
        </w:rPr>
      </w:pPr>
      <w:r>
        <w:br w:type="page"/>
      </w:r>
      <w:r>
        <w:rPr>
          <w:rFonts w:ascii="宋体" w:hAnsi="宋体" w:cs="宋体" w:hint="eastAsia"/>
          <w:szCs w:val="22"/>
        </w:rPr>
        <w:lastRenderedPageBreak/>
        <w:t>附件12：</w:t>
      </w:r>
      <w:bookmarkEnd w:id="546"/>
      <w:bookmarkEnd w:id="547"/>
    </w:p>
    <w:p w14:paraId="07B966E6" w14:textId="77777777" w:rsidR="004471E4" w:rsidRDefault="00463A0D">
      <w:pPr>
        <w:spacing w:line="400" w:lineRule="exact"/>
        <w:ind w:firstLine="420"/>
        <w:jc w:val="center"/>
        <w:rPr>
          <w:rFonts w:ascii="宋体" w:hAnsi="宋体" w:cs="宋体" w:hint="eastAsia"/>
          <w:b/>
          <w:bCs/>
          <w:szCs w:val="22"/>
        </w:rPr>
      </w:pPr>
      <w:r>
        <w:rPr>
          <w:rFonts w:ascii="宋体" w:hAnsi="宋体" w:cs="宋体" w:hint="eastAsia"/>
          <w:b/>
          <w:bCs/>
          <w:szCs w:val="22"/>
        </w:rPr>
        <w:t>建设工程廉政责任书</w:t>
      </w:r>
    </w:p>
    <w:p w14:paraId="6EAD4BE9" w14:textId="77777777" w:rsidR="004471E4" w:rsidRDefault="00463A0D">
      <w:pPr>
        <w:spacing w:line="360" w:lineRule="auto"/>
        <w:ind w:firstLineChars="200" w:firstLine="420"/>
        <w:rPr>
          <w:rFonts w:ascii="宋体" w:hAnsi="宋体" w:cs="宋体" w:hint="eastAsia"/>
          <w:szCs w:val="21"/>
          <w:u w:val="single"/>
        </w:rPr>
      </w:pPr>
      <w:r>
        <w:rPr>
          <w:rFonts w:ascii="宋体" w:hAnsi="宋体" w:cs="宋体" w:hint="eastAsia"/>
          <w:szCs w:val="21"/>
        </w:rPr>
        <w:t>发包人（全称）：</w:t>
      </w:r>
      <w:r>
        <w:rPr>
          <w:rFonts w:ascii="宋体" w:hAnsi="宋体" w:cs="宋体" w:hint="eastAsia"/>
          <w:b/>
          <w:szCs w:val="21"/>
          <w:u w:val="single"/>
        </w:rPr>
        <w:t xml:space="preserve">           </w:t>
      </w:r>
    </w:p>
    <w:p w14:paraId="094618FE" w14:textId="77777777" w:rsidR="004471E4" w:rsidRDefault="00463A0D">
      <w:pPr>
        <w:spacing w:line="360" w:lineRule="auto"/>
        <w:ind w:firstLineChars="200" w:firstLine="420"/>
        <w:rPr>
          <w:szCs w:val="21"/>
        </w:rPr>
      </w:pPr>
      <w:r>
        <w:rPr>
          <w:rFonts w:ascii="宋体" w:hAnsi="宋体" w:cs="宋体" w:hint="eastAsia"/>
          <w:szCs w:val="21"/>
        </w:rPr>
        <w:t>承包人（全称）:</w:t>
      </w:r>
      <w:r>
        <w:rPr>
          <w:rFonts w:ascii="宋体" w:hAnsi="宋体" w:cs="宋体" w:hint="eastAsia"/>
          <w:b/>
          <w:szCs w:val="21"/>
          <w:u w:val="single"/>
        </w:rPr>
        <w:t xml:space="preserve">           </w:t>
      </w:r>
    </w:p>
    <w:p w14:paraId="613978C0"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在（工程名称）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p>
    <w:p w14:paraId="74DA4B98"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一、双方的责任</w:t>
      </w:r>
    </w:p>
    <w:p w14:paraId="7592EAFF"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1.1应严格遵守国家关于建设工程的有关法律、法规，相关政策，以及廉政建设的各项规定。</w:t>
      </w:r>
    </w:p>
    <w:p w14:paraId="204E1E51"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1.2严格执行建设工程合同文件，自觉按合同办事。</w:t>
      </w:r>
    </w:p>
    <w:p w14:paraId="6FEDCFA2"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1.3各项活动必须坚持公开、公平、公正、诚信、透明的原则(除法律法规另有规定者外)，不得为获取不正当的利益，损害国家、集体和对方利益，不得违反建设工程管理的规章制度。</w:t>
      </w:r>
    </w:p>
    <w:p w14:paraId="11435B43"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1.4发现对方在业务活动中有违规、违纪、违法行为的，应及时提醒对方，情节严重的，应向其上级主管部门或纪检监察、司法等有关机关举报。</w:t>
      </w:r>
    </w:p>
    <w:p w14:paraId="6010D1E9"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二、发包人责任</w:t>
      </w:r>
    </w:p>
    <w:p w14:paraId="0051B6CF"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发包人的领导和从事该建设工程项目的工作人员，在工程建设的事前、事中、事后应遵守以下规定：</w:t>
      </w:r>
    </w:p>
    <w:p w14:paraId="59DECA89"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2.1不得向承包人和相关单位索要或接受回扣、礼金、有价证券、贵重物品和好处费、感谢费等。</w:t>
      </w:r>
    </w:p>
    <w:p w14:paraId="530CD179"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2.2不得在承包人和相关单位报销任何应由发包人或个人支付的费用。</w:t>
      </w:r>
    </w:p>
    <w:p w14:paraId="2DCCDFCE"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2.3不得要求、暗示或接受承包人和相关单位为个人装修住房、婚丧嫁娶、配偶子女的工作安排以及出国(境)、旅游等提供方便。</w:t>
      </w:r>
    </w:p>
    <w:p w14:paraId="27B2BB4D"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2.4不得参加有可能影响公正执行公务的承包人和相关单位的宴请、健身、娱乐等活动。</w:t>
      </w:r>
    </w:p>
    <w:p w14:paraId="0EC84E2B"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2.5不得向承包人和相关单位介绍或为配偶、子女、亲属参与同发包人工程建设管理合同有关的业务活动；不得以任何理由要求承包人和相关单位使用某种产品、材料和设备。</w:t>
      </w:r>
    </w:p>
    <w:p w14:paraId="356B8F41"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三、承包人责任</w:t>
      </w:r>
    </w:p>
    <w:p w14:paraId="7A637CF6"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应与发包人保持正常的业务交往，按照有关法律法规和程序开展业务工作，严格执行工程建设的有关方针、政策，执行工程建设强制性标准，并遵守以下规定：</w:t>
      </w:r>
    </w:p>
    <w:p w14:paraId="55BDED17"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3.1不得以任何理由向发包人及其工作人员索要、接受或赠送礼金、有价证券、贵重物品及回扣、好处费、感谢费等。</w:t>
      </w:r>
    </w:p>
    <w:p w14:paraId="723D71C8"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3.2不得以任何理由为发包人和相关单位报销应由对方或个人支付的费用。</w:t>
      </w:r>
    </w:p>
    <w:p w14:paraId="3A42EB1C"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3.3不得接受或暗示为发包人、相关单位或个人装修住房、婚丧嫁娶、配偶子女的工作安排以及出国(境)、旅游等提供方便。</w:t>
      </w:r>
    </w:p>
    <w:p w14:paraId="344268EA"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3.4不得以任何理由为发包人、相关单位或个人组织有可能影响公正执行公务的宴请、健身、娱</w:t>
      </w:r>
      <w:r>
        <w:rPr>
          <w:rFonts w:ascii="宋体" w:hAnsi="宋体" w:cs="宋体" w:hint="eastAsia"/>
          <w:szCs w:val="21"/>
        </w:rPr>
        <w:lastRenderedPageBreak/>
        <w:t>乐等活动。</w:t>
      </w:r>
    </w:p>
    <w:p w14:paraId="72BFA761"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四、违约责任</w:t>
      </w:r>
    </w:p>
    <w:p w14:paraId="3D85344B"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4.1发包人工作人员有违反本责任书第一、二条责任行为的，依据有关法律、法规给</w:t>
      </w:r>
      <w:proofErr w:type="gramStart"/>
      <w:r>
        <w:rPr>
          <w:rFonts w:ascii="宋体" w:hAnsi="宋体" w:cs="宋体" w:hint="eastAsia"/>
          <w:szCs w:val="21"/>
        </w:rPr>
        <w:t>予处理</w:t>
      </w:r>
      <w:proofErr w:type="gramEnd"/>
      <w:r>
        <w:rPr>
          <w:rFonts w:ascii="宋体" w:hAnsi="宋体" w:cs="宋体" w:hint="eastAsia"/>
          <w:szCs w:val="21"/>
        </w:rPr>
        <w:t>；涉嫌犯罪的，移交司法机关追究刑事责任；给承包人单位造成经济损失的，应予以赔偿。</w:t>
      </w:r>
    </w:p>
    <w:p w14:paraId="3A33E50F"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4.2承包人工作人员有违反本责任书第一、三条责任行为的，依据有关法律法规处理；涉嫌犯罪的，移交司法机关追究刑事责任；给发包人单位造成经济损失的，应予以赔偿。</w:t>
      </w:r>
    </w:p>
    <w:p w14:paraId="73E732AF"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4.3本责任书作为建设工程合同的组成部分，与建设工程合同具有同等法律效力。经双方签署后立即生效。</w:t>
      </w:r>
    </w:p>
    <w:p w14:paraId="0790534C"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五、责任书有效期</w:t>
      </w:r>
    </w:p>
    <w:p w14:paraId="46D8377E"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本责任书的有效期为双方签署之日起至该工程项目竣工验收合格时止。</w:t>
      </w:r>
    </w:p>
    <w:p w14:paraId="6FD5AF0B"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六、责任书份数</w:t>
      </w:r>
    </w:p>
    <w:p w14:paraId="73A923C4"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本责任书一式二份，发包人和承包人各执一份，具有同等效力。</w:t>
      </w:r>
    </w:p>
    <w:p w14:paraId="3ACE1043"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发包人（公章）：                              承包人（公章）：</w:t>
      </w:r>
    </w:p>
    <w:p w14:paraId="0E52B023" w14:textId="77777777" w:rsidR="004471E4" w:rsidRDefault="00463A0D">
      <w:pPr>
        <w:spacing w:line="360" w:lineRule="auto"/>
        <w:ind w:firstLineChars="200" w:firstLine="420"/>
        <w:rPr>
          <w:rFonts w:ascii="宋体" w:hAnsi="宋体" w:cs="宋体" w:hint="eastAsia"/>
          <w:szCs w:val="21"/>
        </w:rPr>
      </w:pPr>
      <w:r>
        <w:rPr>
          <w:rFonts w:ascii="宋体" w:hAnsi="宋体" w:cs="宋体" w:hint="eastAsia"/>
          <w:szCs w:val="21"/>
        </w:rPr>
        <w:t>法人或委托人（签字或盖章）：                  法人或委托人（签字或盖章）：</w:t>
      </w:r>
    </w:p>
    <w:p w14:paraId="153BE15F" w14:textId="77777777" w:rsidR="004471E4" w:rsidRDefault="004471E4">
      <w:pPr>
        <w:pStyle w:val="11"/>
        <w:rPr>
          <w:rFonts w:ascii="宋体" w:hAnsi="宋体" w:cs="宋体" w:hint="eastAsia"/>
          <w:sz w:val="18"/>
          <w:szCs w:val="18"/>
        </w:rPr>
      </w:pPr>
    </w:p>
    <w:p w14:paraId="3541A4E5" w14:textId="77777777" w:rsidR="004471E4" w:rsidRDefault="004471E4">
      <w:pPr>
        <w:rPr>
          <w:rFonts w:ascii="宋体" w:hAnsi="宋体" w:cs="宋体" w:hint="eastAsia"/>
          <w:sz w:val="18"/>
          <w:szCs w:val="18"/>
        </w:rPr>
      </w:pPr>
    </w:p>
    <w:p w14:paraId="325FC58D" w14:textId="77777777" w:rsidR="004471E4" w:rsidRDefault="004471E4">
      <w:pPr>
        <w:pStyle w:val="11"/>
        <w:rPr>
          <w:rFonts w:ascii="宋体" w:hAnsi="宋体" w:cs="宋体" w:hint="eastAsia"/>
          <w:sz w:val="18"/>
          <w:szCs w:val="18"/>
        </w:rPr>
      </w:pPr>
    </w:p>
    <w:p w14:paraId="1F2A7C54" w14:textId="77777777" w:rsidR="004471E4" w:rsidRDefault="004471E4">
      <w:pPr>
        <w:rPr>
          <w:rFonts w:ascii="宋体" w:hAnsi="宋体" w:cs="宋体" w:hint="eastAsia"/>
          <w:sz w:val="18"/>
          <w:szCs w:val="18"/>
        </w:rPr>
      </w:pPr>
    </w:p>
    <w:p w14:paraId="3BF06EA5" w14:textId="77777777" w:rsidR="004471E4" w:rsidRDefault="004471E4">
      <w:pPr>
        <w:pStyle w:val="11"/>
        <w:rPr>
          <w:rFonts w:ascii="宋体" w:hAnsi="宋体" w:cs="宋体" w:hint="eastAsia"/>
          <w:sz w:val="18"/>
          <w:szCs w:val="18"/>
        </w:rPr>
      </w:pPr>
    </w:p>
    <w:p w14:paraId="11D17866" w14:textId="77777777" w:rsidR="004471E4" w:rsidRDefault="004471E4">
      <w:pPr>
        <w:rPr>
          <w:rFonts w:ascii="宋体" w:hAnsi="宋体" w:cs="宋体" w:hint="eastAsia"/>
          <w:sz w:val="18"/>
          <w:szCs w:val="18"/>
        </w:rPr>
      </w:pPr>
    </w:p>
    <w:p w14:paraId="55987D77" w14:textId="77777777" w:rsidR="004471E4" w:rsidRDefault="00463A0D">
      <w:pPr>
        <w:pStyle w:val="11"/>
        <w:rPr>
          <w:rFonts w:ascii="宋体" w:hAnsi="宋体" w:cs="宋体" w:hint="eastAsia"/>
          <w:szCs w:val="22"/>
        </w:rPr>
      </w:pPr>
      <w:r>
        <w:rPr>
          <w:rFonts w:ascii="宋体" w:hAnsi="宋体" w:cs="宋体" w:hint="eastAsia"/>
          <w:sz w:val="18"/>
          <w:szCs w:val="18"/>
        </w:rPr>
        <w:br w:type="page"/>
      </w:r>
      <w:bookmarkStart w:id="548" w:name="_Toc356899812"/>
      <w:bookmarkStart w:id="549" w:name="_Toc392841300"/>
      <w:r>
        <w:rPr>
          <w:rFonts w:ascii="宋体" w:hAnsi="宋体" w:cs="宋体" w:hint="eastAsia"/>
          <w:szCs w:val="22"/>
        </w:rPr>
        <w:lastRenderedPageBreak/>
        <w:t>附件</w:t>
      </w:r>
      <w:r>
        <w:rPr>
          <w:rFonts w:ascii="宋体" w:hAnsi="宋体" w:cs="宋体" w:hint="eastAsia"/>
          <w:szCs w:val="22"/>
        </w:rPr>
        <w:t>13</w:t>
      </w:r>
      <w:r>
        <w:rPr>
          <w:rFonts w:ascii="宋体" w:hAnsi="宋体" w:cs="宋体" w:hint="eastAsia"/>
          <w:szCs w:val="22"/>
        </w:rPr>
        <w:t>：</w:t>
      </w:r>
      <w:bookmarkEnd w:id="548"/>
      <w:bookmarkEnd w:id="549"/>
    </w:p>
    <w:p w14:paraId="5612155F" w14:textId="77777777" w:rsidR="004471E4" w:rsidRDefault="00463A0D">
      <w:pPr>
        <w:spacing w:line="400" w:lineRule="exact"/>
        <w:ind w:firstLine="420"/>
        <w:jc w:val="center"/>
        <w:rPr>
          <w:rFonts w:ascii="宋体" w:hAnsi="宋体" w:cs="宋体" w:hint="eastAsia"/>
          <w:b/>
          <w:bCs/>
          <w:szCs w:val="22"/>
        </w:rPr>
      </w:pPr>
      <w:r>
        <w:rPr>
          <w:rFonts w:ascii="宋体" w:hAnsi="宋体" w:cs="宋体" w:hint="eastAsia"/>
          <w:b/>
          <w:bCs/>
          <w:szCs w:val="22"/>
        </w:rPr>
        <w:t>建设工程承发包安全管理协议</w:t>
      </w:r>
    </w:p>
    <w:p w14:paraId="0ECAC0DF"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发包人：</w:t>
      </w:r>
      <w:r>
        <w:rPr>
          <w:rFonts w:ascii="宋体" w:hAnsi="宋体" w:cs="宋体" w:hint="eastAsia"/>
          <w:b/>
          <w:szCs w:val="22"/>
          <w:u w:val="single"/>
        </w:rPr>
        <w:t xml:space="preserve">              </w:t>
      </w:r>
      <w:r>
        <w:rPr>
          <w:rFonts w:ascii="宋体" w:hAnsi="宋体" w:cs="宋体" w:hint="eastAsia"/>
          <w:szCs w:val="22"/>
        </w:rPr>
        <w:t xml:space="preserve">  （以下简称甲方）</w:t>
      </w:r>
    </w:p>
    <w:p w14:paraId="1355D8F2"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承包人：</w:t>
      </w:r>
      <w:r>
        <w:rPr>
          <w:rFonts w:ascii="宋体" w:hAnsi="宋体" w:cs="宋体" w:hint="eastAsia"/>
          <w:b/>
          <w:szCs w:val="22"/>
          <w:u w:val="single"/>
        </w:rPr>
        <w:t xml:space="preserve">              </w:t>
      </w:r>
      <w:r>
        <w:rPr>
          <w:rFonts w:ascii="宋体" w:hAnsi="宋体" w:cs="宋体" w:hint="eastAsia"/>
          <w:szCs w:val="22"/>
        </w:rPr>
        <w:t xml:space="preserve">  （以下简称乙方）</w:t>
      </w:r>
    </w:p>
    <w:p w14:paraId="5F707CA7"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甲方将本工程项目发包给乙方施工，为贯彻“安全第一、预防为主”的方针，根据《江苏省工程安全管理暂行规定》和国家有关法规，明确双方的安全生产责任，确保施工安全，双方在签订建筑安装工程合同的同时，签订本协议。</w:t>
      </w:r>
    </w:p>
    <w:p w14:paraId="796AEA1B"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一、承包施工项目</w:t>
      </w:r>
    </w:p>
    <w:p w14:paraId="15A40D0A" w14:textId="77777777" w:rsidR="004471E4" w:rsidRDefault="00463A0D">
      <w:pPr>
        <w:spacing w:line="360" w:lineRule="auto"/>
        <w:ind w:firstLineChars="200" w:firstLine="420"/>
        <w:rPr>
          <w:rFonts w:ascii="宋体" w:hAnsi="宋体" w:cs="宋体" w:hint="eastAsia"/>
          <w:szCs w:val="22"/>
          <w:u w:val="single"/>
        </w:rPr>
      </w:pPr>
      <w:r>
        <w:rPr>
          <w:rFonts w:ascii="宋体" w:hAnsi="宋体" w:cs="宋体" w:hint="eastAsia"/>
          <w:szCs w:val="22"/>
        </w:rPr>
        <w:t>工程项目名称：</w:t>
      </w:r>
    </w:p>
    <w:p w14:paraId="5194FC98" w14:textId="77777777" w:rsidR="004471E4" w:rsidRDefault="00463A0D">
      <w:pPr>
        <w:spacing w:line="360" w:lineRule="auto"/>
        <w:ind w:firstLineChars="200" w:firstLine="420"/>
        <w:rPr>
          <w:rFonts w:ascii="宋体" w:hAnsi="宋体" w:cs="宋体" w:hint="eastAsia"/>
          <w:szCs w:val="22"/>
          <w:u w:val="single"/>
        </w:rPr>
      </w:pPr>
      <w:r>
        <w:rPr>
          <w:rFonts w:ascii="宋体" w:hAnsi="宋体" w:cs="宋体" w:hint="eastAsia"/>
          <w:szCs w:val="22"/>
        </w:rPr>
        <w:t>工程地址：</w:t>
      </w:r>
    </w:p>
    <w:p w14:paraId="5BAB2364"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二、工程项目施工期限</w:t>
      </w:r>
    </w:p>
    <w:p w14:paraId="4F799ACE"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按照甲乙双方合同协议书</w:t>
      </w:r>
    </w:p>
    <w:p w14:paraId="0734A4C2"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三、协议内容</w:t>
      </w:r>
    </w:p>
    <w:p w14:paraId="09A16ABD"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1、乙方必须认真贯彻国家、江苏省和上级劳动保护、安全生产主管部门颁发的有关安全生产、消防工作的方针、政策、严格执行有关劳动保护法规、条例、规定。</w:t>
      </w:r>
    </w:p>
    <w:p w14:paraId="10889A59"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6395F8F5"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3、乙方在施工前要认真勘察现场，进场后首先必须做好施工现场围护，防止闲杂人员进入施工现场，发生安全事故。</w:t>
      </w:r>
    </w:p>
    <w:p w14:paraId="0B7CCACA"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14:paraId="4D7C5D8E"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5、甲乙双方的有关领导必须认真对本单位职工进行安全生产制度及安全技术知识教育，增强法制观念，提高职工的安全生产思想意识和自我保护的能力，督促职工自觉遵守安全生产纪律、制度和法规。</w:t>
      </w:r>
    </w:p>
    <w:p w14:paraId="371DF6F0"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14:paraId="139733AD"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 xml:space="preserve">7、根据工程项目内容、特点，甲乙双方应做好安全技术交底，并有交底的书面材料。 </w:t>
      </w:r>
    </w:p>
    <w:p w14:paraId="2AA62933"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8、交底材料一式三份，由甲乙双方和监理各执一份。</w:t>
      </w:r>
    </w:p>
    <w:p w14:paraId="43874997"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9、施工期间，乙方指派同志负责本工程项目的有关安全、防火工作；甲方指派同志负责联系、检查督促乙方执行有关安全、防火规定。甲乙双方应经常联系，相互协助检查和处理工程施工有关的</w:t>
      </w:r>
      <w:r>
        <w:rPr>
          <w:rFonts w:ascii="宋体" w:hAnsi="宋体" w:cs="宋体" w:hint="eastAsia"/>
          <w:szCs w:val="22"/>
        </w:rPr>
        <w:lastRenderedPageBreak/>
        <w:t>安全、防火工作，共同预防事故发生。</w:t>
      </w:r>
    </w:p>
    <w:p w14:paraId="381F0B4F"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p>
    <w:p w14:paraId="1A01AD4B"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11、在生产操作过程中的个人防护用品，由各方自理，甲乙双方都应督促施工现场人员自觉穿戴好防护用品。</w:t>
      </w:r>
    </w:p>
    <w:p w14:paraId="4D61D6AF"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14:paraId="3D75D982"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6D261336"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14:paraId="68BBE74A"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15、特种作业必须执行《特种作业人员安全技术培训考核管理规定》，经省、市、地区的特种作业安全技术</w:t>
      </w:r>
      <w:proofErr w:type="gramStart"/>
      <w:r>
        <w:rPr>
          <w:rFonts w:ascii="宋体" w:hAnsi="宋体" w:cs="宋体" w:hint="eastAsia"/>
          <w:szCs w:val="22"/>
        </w:rPr>
        <w:t>考核站</w:t>
      </w:r>
      <w:proofErr w:type="gramEnd"/>
      <w:r>
        <w:rPr>
          <w:rFonts w:ascii="宋体" w:hAnsi="宋体" w:cs="宋体" w:hint="eastAsia"/>
          <w:szCs w:val="22"/>
        </w:rPr>
        <w:t>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0BA4F8A6"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52E3A7F5"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p>
    <w:p w14:paraId="02AF4FEE"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18、乙方在施工中，应注意地下管线及高压架空线路的保护。甲方对地下管线和障碍物应详细交底，乙方应贯彻交底要求，如遇有情况，应及时向监理、甲方和有关部门联系，采取保护措施。</w:t>
      </w:r>
    </w:p>
    <w:p w14:paraId="1A99FC7C"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19、贯彻谁</w:t>
      </w:r>
      <w:proofErr w:type="gramStart"/>
      <w:r>
        <w:rPr>
          <w:rFonts w:ascii="宋体" w:hAnsi="宋体" w:cs="宋体" w:hint="eastAsia"/>
          <w:szCs w:val="22"/>
        </w:rPr>
        <w:t>施工谁</w:t>
      </w:r>
      <w:proofErr w:type="gramEnd"/>
      <w:r>
        <w:rPr>
          <w:rFonts w:ascii="宋体" w:hAnsi="宋体" w:cs="宋体" w:hint="eastAsia"/>
          <w:szCs w:val="22"/>
        </w:rPr>
        <w:t>负责安全的原则。乙方在施工过程中发生的人身伤亡、火警、火灾等一切事故，均由乙方自己负责，与甲方无关。乙方人员在施工期间造成伤亡、火警、火灾、机械等重大事</w:t>
      </w:r>
      <w:r>
        <w:rPr>
          <w:rFonts w:ascii="宋体" w:hAnsi="宋体" w:cs="宋体" w:hint="eastAsia"/>
          <w:szCs w:val="22"/>
        </w:rPr>
        <w:lastRenderedPageBreak/>
        <w:t>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2077DC2B"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20．本协议经</w:t>
      </w:r>
      <w:proofErr w:type="gramStart"/>
      <w:r>
        <w:rPr>
          <w:rFonts w:ascii="宋体" w:hAnsi="宋体" w:cs="宋体" w:hint="eastAsia"/>
          <w:szCs w:val="22"/>
        </w:rPr>
        <w:t>立协双方</w:t>
      </w:r>
      <w:proofErr w:type="gramEnd"/>
      <w:r>
        <w:rPr>
          <w:rFonts w:ascii="宋体" w:hAnsi="宋体" w:cs="宋体" w:hint="eastAsia"/>
          <w:szCs w:val="22"/>
        </w:rPr>
        <w:t>签字、盖章有效。作为合同正本的附件一式四份，甲、乙双方各执二份。</w:t>
      </w:r>
    </w:p>
    <w:p w14:paraId="3146342A"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21．本协议同工程合同正本同日生效，甲、乙双方必须严格执行，由于违反本协议而造成伤亡事故，由违约方承担一切责任。</w:t>
      </w:r>
    </w:p>
    <w:p w14:paraId="6D4C013A" w14:textId="77777777" w:rsidR="004471E4" w:rsidRDefault="004471E4">
      <w:pPr>
        <w:spacing w:line="360" w:lineRule="auto"/>
        <w:ind w:firstLineChars="200" w:firstLine="420"/>
        <w:rPr>
          <w:rFonts w:ascii="宋体" w:hAnsi="宋体" w:cs="宋体" w:hint="eastAsia"/>
          <w:szCs w:val="22"/>
        </w:rPr>
      </w:pPr>
    </w:p>
    <w:p w14:paraId="17D80356"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发包人（公章）：                              承包人（公章）：</w:t>
      </w:r>
    </w:p>
    <w:p w14:paraId="5504B80F" w14:textId="77777777" w:rsidR="004471E4" w:rsidRDefault="004471E4">
      <w:pPr>
        <w:spacing w:line="360" w:lineRule="auto"/>
        <w:ind w:firstLineChars="200" w:firstLine="420"/>
        <w:contextualSpacing/>
        <w:rPr>
          <w:rFonts w:ascii="宋体" w:hAnsi="宋体" w:cs="宋体" w:hint="eastAsia"/>
          <w:szCs w:val="22"/>
        </w:rPr>
      </w:pPr>
    </w:p>
    <w:p w14:paraId="3115EBAB"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法人或委托人（签字或盖章）：                  法人或委托人（签字或盖章）：</w:t>
      </w:r>
    </w:p>
    <w:p w14:paraId="30FEDF41" w14:textId="77777777" w:rsidR="004471E4" w:rsidRDefault="004471E4">
      <w:pPr>
        <w:spacing w:line="360" w:lineRule="auto"/>
        <w:ind w:firstLineChars="200" w:firstLine="420"/>
        <w:rPr>
          <w:rFonts w:ascii="宋体" w:hAnsi="宋体" w:cs="宋体" w:hint="eastAsia"/>
          <w:szCs w:val="22"/>
        </w:rPr>
      </w:pPr>
    </w:p>
    <w:p w14:paraId="3CC79C2D" w14:textId="77777777" w:rsidR="004471E4" w:rsidRDefault="004471E4">
      <w:pPr>
        <w:spacing w:line="400" w:lineRule="exact"/>
        <w:ind w:firstLine="420"/>
        <w:rPr>
          <w:rFonts w:ascii="宋体" w:hAnsi="宋体" w:cs="宋体" w:hint="eastAsia"/>
          <w:szCs w:val="22"/>
        </w:rPr>
      </w:pPr>
    </w:p>
    <w:p w14:paraId="50BF42D6" w14:textId="77777777" w:rsidR="004471E4" w:rsidRDefault="004471E4">
      <w:pPr>
        <w:spacing w:line="400" w:lineRule="exact"/>
        <w:ind w:firstLine="420"/>
        <w:rPr>
          <w:rFonts w:ascii="宋体" w:hAnsi="宋体" w:cs="宋体" w:hint="eastAsia"/>
          <w:szCs w:val="22"/>
        </w:rPr>
      </w:pPr>
    </w:p>
    <w:p w14:paraId="5473F970" w14:textId="77777777" w:rsidR="004471E4" w:rsidRDefault="004471E4">
      <w:pPr>
        <w:spacing w:line="400" w:lineRule="exact"/>
        <w:ind w:firstLine="420"/>
        <w:rPr>
          <w:rFonts w:ascii="宋体" w:hAnsi="宋体" w:cs="宋体" w:hint="eastAsia"/>
          <w:szCs w:val="22"/>
        </w:rPr>
      </w:pPr>
    </w:p>
    <w:p w14:paraId="00351489" w14:textId="77777777" w:rsidR="004471E4" w:rsidRDefault="004471E4">
      <w:pPr>
        <w:spacing w:line="400" w:lineRule="exact"/>
        <w:ind w:firstLine="420"/>
        <w:rPr>
          <w:rFonts w:ascii="宋体" w:hAnsi="宋体" w:cs="宋体" w:hint="eastAsia"/>
          <w:szCs w:val="22"/>
        </w:rPr>
      </w:pPr>
    </w:p>
    <w:p w14:paraId="046C681F" w14:textId="77777777" w:rsidR="004471E4" w:rsidRDefault="00463A0D">
      <w:pPr>
        <w:spacing w:line="400" w:lineRule="exact"/>
        <w:outlineLvl w:val="1"/>
        <w:rPr>
          <w:rFonts w:ascii="宋体" w:hAnsi="宋体" w:cs="宋体" w:hint="eastAsia"/>
          <w:szCs w:val="22"/>
        </w:rPr>
      </w:pPr>
      <w:r>
        <w:rPr>
          <w:rFonts w:ascii="宋体" w:hAnsi="宋体" w:cs="宋体" w:hint="eastAsia"/>
          <w:szCs w:val="22"/>
        </w:rPr>
        <w:br w:type="page"/>
      </w:r>
      <w:bookmarkStart w:id="550" w:name="_Toc392841301"/>
      <w:bookmarkStart w:id="551" w:name="_Toc356899813"/>
      <w:r>
        <w:rPr>
          <w:rFonts w:ascii="宋体" w:hAnsi="宋体" w:cs="宋体" w:hint="eastAsia"/>
          <w:szCs w:val="22"/>
        </w:rPr>
        <w:lastRenderedPageBreak/>
        <w:t>附件14：</w:t>
      </w:r>
      <w:bookmarkEnd w:id="550"/>
      <w:bookmarkEnd w:id="551"/>
    </w:p>
    <w:p w14:paraId="4DE3235C" w14:textId="77777777" w:rsidR="004471E4" w:rsidRDefault="00463A0D">
      <w:pPr>
        <w:spacing w:line="400" w:lineRule="exact"/>
        <w:ind w:firstLine="420"/>
        <w:jc w:val="center"/>
        <w:rPr>
          <w:rFonts w:ascii="宋体" w:hAnsi="宋体" w:cs="宋体" w:hint="eastAsia"/>
          <w:b/>
          <w:bCs/>
          <w:szCs w:val="22"/>
        </w:rPr>
      </w:pPr>
      <w:r>
        <w:rPr>
          <w:rFonts w:ascii="宋体" w:hAnsi="宋体" w:cs="宋体" w:hint="eastAsia"/>
          <w:b/>
          <w:bCs/>
          <w:szCs w:val="22"/>
        </w:rPr>
        <w:t>安全施工与文明现场协议书</w:t>
      </w:r>
    </w:p>
    <w:p w14:paraId="1DD05FCF"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发包人（全称）：</w:t>
      </w:r>
      <w:r>
        <w:rPr>
          <w:rFonts w:ascii="宋体" w:hAnsi="宋体" w:cs="宋体" w:hint="eastAsia"/>
          <w:b/>
          <w:szCs w:val="22"/>
          <w:u w:val="single"/>
        </w:rPr>
        <w:t xml:space="preserve">              </w:t>
      </w:r>
      <w:r>
        <w:rPr>
          <w:rFonts w:ascii="宋体" w:hAnsi="宋体" w:cs="宋体" w:hint="eastAsia"/>
          <w:szCs w:val="22"/>
        </w:rPr>
        <w:t>（以下简称甲方）</w:t>
      </w:r>
    </w:p>
    <w:p w14:paraId="5DF84471" w14:textId="77777777" w:rsidR="004471E4" w:rsidRDefault="00463A0D">
      <w:pPr>
        <w:spacing w:line="360" w:lineRule="auto"/>
        <w:ind w:firstLineChars="200" w:firstLine="420"/>
      </w:pPr>
      <w:r>
        <w:rPr>
          <w:rFonts w:ascii="宋体" w:hAnsi="宋体" w:cs="宋体" w:hint="eastAsia"/>
          <w:szCs w:val="22"/>
        </w:rPr>
        <w:t>承包人（全称）：</w:t>
      </w:r>
      <w:r>
        <w:rPr>
          <w:rFonts w:ascii="宋体" w:hAnsi="宋体" w:cs="宋体" w:hint="eastAsia"/>
          <w:b/>
          <w:szCs w:val="22"/>
          <w:u w:val="single"/>
        </w:rPr>
        <w:t xml:space="preserve">              </w:t>
      </w:r>
      <w:r>
        <w:rPr>
          <w:rFonts w:ascii="宋体" w:hAnsi="宋体" w:cs="宋体" w:hint="eastAsia"/>
          <w:szCs w:val="22"/>
        </w:rPr>
        <w:t>（以下简称乙方）</w:t>
      </w:r>
    </w:p>
    <w:p w14:paraId="18667E64"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根据有关法律法规及省市有关文件精神，结合本工程的施工特点及本工程安全施工与文明现场的要求，双方签订</w:t>
      </w:r>
      <w:proofErr w:type="gramStart"/>
      <w:r>
        <w:rPr>
          <w:rFonts w:ascii="宋体" w:hAnsi="宋体" w:cs="宋体" w:hint="eastAsia"/>
          <w:szCs w:val="22"/>
        </w:rPr>
        <w:t>本安全</w:t>
      </w:r>
      <w:proofErr w:type="gramEnd"/>
      <w:r>
        <w:rPr>
          <w:rFonts w:ascii="宋体" w:hAnsi="宋体" w:cs="宋体" w:hint="eastAsia"/>
          <w:szCs w:val="22"/>
        </w:rPr>
        <w:t>施工与文明现场协议。本协议作为甲乙双方承发包合同的附件。</w:t>
      </w:r>
    </w:p>
    <w:p w14:paraId="2F0B85EA"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一、工程概况：见甲乙双方承发包合同。</w:t>
      </w:r>
    </w:p>
    <w:p w14:paraId="681D35B3"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二、安全生产目标：安全生产无事故。</w:t>
      </w:r>
    </w:p>
    <w:p w14:paraId="43A2101C"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三、甲方职责：</w:t>
      </w:r>
    </w:p>
    <w:p w14:paraId="3B50D438"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1、甲方委托监理单位按国家有关规定检查、指导乙方的安全施工及文明现场管理工作。</w:t>
      </w:r>
    </w:p>
    <w:p w14:paraId="26EA3E37"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2、协调各施工单位之间的交叉关系、施工场地布置等。</w:t>
      </w:r>
    </w:p>
    <w:p w14:paraId="03617D9B"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四、乙方职责：</w:t>
      </w:r>
    </w:p>
    <w:p w14:paraId="4E1C4A92"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1、工程项目经理为安全文明生产责任人，并建立安全文明生产管理小组。</w:t>
      </w:r>
    </w:p>
    <w:p w14:paraId="2E65A3C6"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2、结合本工程实际情况及相关规定，具体制定并在施工中认真执行安全文明生产条例及实施细则。内容</w:t>
      </w:r>
      <w:proofErr w:type="gramStart"/>
      <w:r>
        <w:rPr>
          <w:rFonts w:ascii="宋体" w:hAnsi="宋体" w:cs="宋体" w:hint="eastAsia"/>
          <w:szCs w:val="22"/>
        </w:rPr>
        <w:t>须包括</w:t>
      </w:r>
      <w:proofErr w:type="gramEnd"/>
      <w:r>
        <w:rPr>
          <w:rFonts w:ascii="宋体" w:hAnsi="宋体" w:cs="宋体" w:hint="eastAsia"/>
          <w:szCs w:val="22"/>
        </w:rPr>
        <w:t>以下方面；</w:t>
      </w:r>
    </w:p>
    <w:p w14:paraId="0C48A984"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2.1施工现场安全防护工作要按有关规定落实到位；</w:t>
      </w:r>
    </w:p>
    <w:p w14:paraId="5A9BE479"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2.2对职工进行安全文明教育；</w:t>
      </w:r>
    </w:p>
    <w:p w14:paraId="2998E6A7"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2.3严格遵守安全生产纪律及各项规定；</w:t>
      </w:r>
    </w:p>
    <w:p w14:paraId="69D54F56"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2.4做好场容场貌工作包括工地围挡、道路场地、材料堆放、</w:t>
      </w:r>
      <w:proofErr w:type="gramStart"/>
      <w:r>
        <w:rPr>
          <w:rFonts w:ascii="宋体" w:hAnsi="宋体" w:cs="宋体" w:hint="eastAsia"/>
          <w:szCs w:val="22"/>
        </w:rPr>
        <w:t>五牌一图</w:t>
      </w:r>
      <w:proofErr w:type="gramEnd"/>
      <w:r>
        <w:rPr>
          <w:rFonts w:ascii="宋体" w:hAnsi="宋体" w:cs="宋体" w:hint="eastAsia"/>
          <w:szCs w:val="22"/>
        </w:rPr>
        <w:t>等；</w:t>
      </w:r>
    </w:p>
    <w:p w14:paraId="375178B3"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2.5保持工地卫生状况（职工宿舍、食堂、办公室、厕所、楼地面等）良好；做好防疫工作；</w:t>
      </w:r>
    </w:p>
    <w:p w14:paraId="4B90386E"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2.6做好爱民便民及其他工作；</w:t>
      </w:r>
    </w:p>
    <w:p w14:paraId="76D19FC9"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2.7做好与相关部门及相关施工单位的协调与配合；</w:t>
      </w:r>
    </w:p>
    <w:p w14:paraId="62EBDB54"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2.8有关法律、法规、文件要求的其他工作。</w:t>
      </w:r>
    </w:p>
    <w:p w14:paraId="0D4A025B"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3、指定专人配合监理单位做好安全施工日志。</w:t>
      </w:r>
    </w:p>
    <w:p w14:paraId="6B49128E"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p>
    <w:p w14:paraId="6D59C5F2"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1、一般性违章作业每发生一次其违约金不少于100元人民币。</w:t>
      </w:r>
    </w:p>
    <w:p w14:paraId="280BD891"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2、重大违章作业并造成一定后果，每发生一次其违约金不少于1000元人民币。</w:t>
      </w:r>
    </w:p>
    <w:p w14:paraId="697FEBB2"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六、因本工程在具体实施过程中存在大量的协调和配合工作。为确保工程高效、顺利地进行，乙方承诺：</w:t>
      </w:r>
    </w:p>
    <w:p w14:paraId="6B81EE44"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1、乙方及其下属人员在与其他部门、单位、个人或在乙方内部之间发生矛盾时，都必须采取友好协商的形式予以决定。</w:t>
      </w:r>
    </w:p>
    <w:p w14:paraId="729EA867"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2、乙方确保在本工程范围内乙方的任何人员不以任何理由出现任何暴力行为。</w:t>
      </w:r>
    </w:p>
    <w:p w14:paraId="4BAF6171"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lastRenderedPageBreak/>
        <w:t>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p>
    <w:p w14:paraId="223A06CB"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七、在乙方工程范围内出现任何安全事故均由乙方负责处理，同时本协议</w:t>
      </w:r>
      <w:proofErr w:type="gramStart"/>
      <w:r>
        <w:rPr>
          <w:rFonts w:ascii="宋体" w:hAnsi="宋体" w:cs="宋体" w:hint="eastAsia"/>
          <w:szCs w:val="22"/>
        </w:rPr>
        <w:t>不</w:t>
      </w:r>
      <w:proofErr w:type="gramEnd"/>
      <w:r>
        <w:rPr>
          <w:rFonts w:ascii="宋体" w:hAnsi="宋体" w:cs="宋体" w:hint="eastAsia"/>
          <w:szCs w:val="22"/>
        </w:rPr>
        <w:t>免除乙方造成不良后果所应承担的法律责任及其他责任。</w:t>
      </w:r>
    </w:p>
    <w:p w14:paraId="27234BF3"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八、本协议经签字盖章后生效。</w:t>
      </w:r>
    </w:p>
    <w:p w14:paraId="10257795" w14:textId="77777777" w:rsidR="004471E4" w:rsidRDefault="00463A0D">
      <w:pPr>
        <w:spacing w:line="360" w:lineRule="auto"/>
        <w:ind w:firstLineChars="200" w:firstLine="420"/>
        <w:rPr>
          <w:rFonts w:ascii="宋体" w:hAnsi="宋体" w:cs="宋体" w:hint="eastAsia"/>
          <w:szCs w:val="22"/>
        </w:rPr>
      </w:pPr>
      <w:r>
        <w:rPr>
          <w:rFonts w:ascii="宋体" w:hAnsi="宋体" w:cs="宋体" w:hint="eastAsia"/>
          <w:szCs w:val="22"/>
        </w:rPr>
        <w:t>九、本协议书作为施工合同附件，由施工合同甲方乙方共同签署。</w:t>
      </w:r>
    </w:p>
    <w:p w14:paraId="08693B7D"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发包人（公章）：                              承包人（公章）：</w:t>
      </w:r>
    </w:p>
    <w:p w14:paraId="481BF244" w14:textId="77777777" w:rsidR="004471E4" w:rsidRDefault="00463A0D">
      <w:pPr>
        <w:spacing w:line="360" w:lineRule="auto"/>
        <w:ind w:firstLineChars="200" w:firstLine="420"/>
        <w:contextualSpacing/>
        <w:rPr>
          <w:rFonts w:ascii="宋体" w:hAnsi="宋体" w:cs="宋体" w:hint="eastAsia"/>
          <w:szCs w:val="22"/>
        </w:rPr>
      </w:pPr>
      <w:r>
        <w:rPr>
          <w:rFonts w:ascii="宋体" w:hAnsi="宋体" w:cs="宋体" w:hint="eastAsia"/>
          <w:szCs w:val="22"/>
        </w:rPr>
        <w:t>法人或委托人（签字或盖章）：                  法人或委托人（签字或盖章）：</w:t>
      </w:r>
    </w:p>
    <w:p w14:paraId="7329FBF5" w14:textId="77777777" w:rsidR="004471E4" w:rsidRDefault="00463A0D">
      <w:pPr>
        <w:spacing w:line="520" w:lineRule="exact"/>
        <w:ind w:firstLine="420"/>
        <w:outlineLvl w:val="0"/>
        <w:rPr>
          <w:rFonts w:ascii="宋体" w:hAnsi="宋体" w:cs="宋体" w:hint="eastAsia"/>
          <w:b/>
          <w:bCs/>
          <w:color w:val="000000"/>
          <w:sz w:val="24"/>
        </w:rPr>
      </w:pPr>
      <w:r>
        <w:rPr>
          <w:rFonts w:ascii="宋体" w:hAnsi="宋体" w:cs="宋体" w:hint="eastAsia"/>
          <w:color w:val="000000"/>
          <w:szCs w:val="21"/>
        </w:rPr>
        <w:br w:type="page" w:clear="all"/>
      </w:r>
      <w:bookmarkStart w:id="552" w:name="_Toc26098"/>
      <w:bookmarkStart w:id="553" w:name="_Toc26817"/>
      <w:bookmarkStart w:id="554" w:name="_Toc29016"/>
      <w:bookmarkStart w:id="555" w:name="_Toc20735"/>
      <w:bookmarkEnd w:id="11"/>
      <w:r>
        <w:rPr>
          <w:rFonts w:ascii="宋体" w:hAnsi="宋体" w:cs="宋体" w:hint="eastAsia"/>
          <w:color w:val="000000"/>
          <w:szCs w:val="21"/>
        </w:rPr>
        <w:lastRenderedPageBreak/>
        <w:t xml:space="preserve">                        </w:t>
      </w:r>
      <w:r>
        <w:rPr>
          <w:rFonts w:ascii="宋体" w:hAnsi="宋体" w:cs="宋体" w:hint="eastAsia"/>
          <w:b/>
          <w:bCs/>
          <w:color w:val="000000"/>
          <w:sz w:val="36"/>
          <w:szCs w:val="36"/>
        </w:rPr>
        <w:t xml:space="preserve">第五章  </w:t>
      </w:r>
      <w:bookmarkEnd w:id="552"/>
      <w:bookmarkEnd w:id="553"/>
      <w:r>
        <w:rPr>
          <w:rFonts w:ascii="宋体" w:hAnsi="宋体" w:cs="宋体" w:hint="eastAsia"/>
          <w:b/>
          <w:bCs/>
          <w:color w:val="000000"/>
          <w:sz w:val="36"/>
          <w:szCs w:val="36"/>
        </w:rPr>
        <w:t>技术规范</w:t>
      </w:r>
      <w:bookmarkEnd w:id="554"/>
      <w:bookmarkEnd w:id="555"/>
    </w:p>
    <w:p w14:paraId="2CB3DD5E" w14:textId="77777777" w:rsidR="004471E4" w:rsidRDefault="004471E4">
      <w:pPr>
        <w:spacing w:line="520" w:lineRule="exact"/>
        <w:ind w:firstLine="560"/>
        <w:rPr>
          <w:rFonts w:ascii="宋体" w:hAnsi="宋体" w:cs="宋体" w:hint="eastAsia"/>
          <w:color w:val="000000"/>
          <w:sz w:val="28"/>
          <w:szCs w:val="28"/>
        </w:rPr>
      </w:pPr>
    </w:p>
    <w:p w14:paraId="0B402044" w14:textId="77777777" w:rsidR="004471E4" w:rsidRDefault="00463A0D">
      <w:pPr>
        <w:spacing w:line="520" w:lineRule="exact"/>
        <w:ind w:firstLine="480"/>
        <w:jc w:val="center"/>
        <w:rPr>
          <w:rFonts w:ascii="宋体" w:hAnsi="宋体" w:cs="宋体" w:hint="eastAsia"/>
          <w:color w:val="000000"/>
          <w:sz w:val="24"/>
        </w:rPr>
      </w:pPr>
      <w:r>
        <w:rPr>
          <w:rFonts w:ascii="宋体" w:hAnsi="宋体" w:cs="宋体" w:hint="eastAsia"/>
          <w:color w:val="000000"/>
          <w:sz w:val="24"/>
        </w:rPr>
        <w:t>本工程采用的技术规范:执行国家现行标准规范和现行技术工艺要求。</w:t>
      </w:r>
    </w:p>
    <w:p w14:paraId="36227E43" w14:textId="77777777" w:rsidR="004471E4" w:rsidRDefault="004471E4">
      <w:pPr>
        <w:jc w:val="center"/>
        <w:rPr>
          <w:rFonts w:ascii="宋体" w:hAnsi="宋体" w:cs="宋体" w:hint="eastAsia"/>
          <w:color w:val="000000"/>
        </w:rPr>
      </w:pPr>
    </w:p>
    <w:p w14:paraId="64529499" w14:textId="77777777" w:rsidR="004471E4" w:rsidRDefault="004471E4">
      <w:pPr>
        <w:spacing w:line="520" w:lineRule="exact"/>
        <w:outlineLvl w:val="0"/>
        <w:rPr>
          <w:rFonts w:ascii="宋体" w:hAnsi="宋体" w:cs="宋体" w:hint="eastAsia"/>
          <w:b/>
          <w:bCs/>
          <w:color w:val="000000"/>
          <w:sz w:val="36"/>
          <w:szCs w:val="36"/>
        </w:rPr>
      </w:pPr>
      <w:bookmarkStart w:id="556" w:name="_Toc1145"/>
      <w:bookmarkStart w:id="557" w:name="_Toc17947"/>
      <w:bookmarkStart w:id="558" w:name="_Toc11869"/>
      <w:bookmarkStart w:id="559" w:name="_Toc21702"/>
    </w:p>
    <w:p w14:paraId="4F1B9DA1" w14:textId="77777777" w:rsidR="004471E4" w:rsidRDefault="00463A0D">
      <w:pPr>
        <w:spacing w:line="520" w:lineRule="exact"/>
        <w:jc w:val="center"/>
        <w:outlineLvl w:val="0"/>
        <w:rPr>
          <w:rFonts w:ascii="宋体" w:hAnsi="宋体" w:cs="宋体" w:hint="eastAsia"/>
          <w:b/>
          <w:bCs/>
          <w:color w:val="000000"/>
          <w:sz w:val="36"/>
          <w:szCs w:val="36"/>
        </w:rPr>
      </w:pPr>
      <w:r>
        <w:rPr>
          <w:rFonts w:ascii="宋体" w:hAnsi="宋体" w:cs="宋体" w:hint="eastAsia"/>
          <w:b/>
          <w:bCs/>
          <w:color w:val="000000"/>
          <w:sz w:val="36"/>
          <w:szCs w:val="36"/>
        </w:rPr>
        <w:t>第六章  工程量清单及图纸</w:t>
      </w:r>
      <w:bookmarkEnd w:id="556"/>
      <w:bookmarkEnd w:id="557"/>
    </w:p>
    <w:p w14:paraId="717B007A" w14:textId="77777777" w:rsidR="004471E4" w:rsidRDefault="00463A0D">
      <w:pPr>
        <w:spacing w:line="520" w:lineRule="exact"/>
        <w:rPr>
          <w:rFonts w:ascii="宋体" w:hAnsi="宋体" w:cs="宋体" w:hint="eastAsia"/>
          <w:color w:val="000000"/>
          <w:sz w:val="24"/>
        </w:rPr>
      </w:pPr>
      <w:r>
        <w:rPr>
          <w:rFonts w:ascii="宋体" w:hAnsi="宋体" w:cs="宋体" w:hint="eastAsia"/>
          <w:color w:val="000000"/>
          <w:sz w:val="24"/>
        </w:rPr>
        <w:t>一、工程量清单</w:t>
      </w:r>
    </w:p>
    <w:p w14:paraId="16CE441B" w14:textId="77777777" w:rsidR="004471E4" w:rsidRDefault="00463A0D">
      <w:pPr>
        <w:spacing w:line="520" w:lineRule="exact"/>
        <w:ind w:firstLine="480"/>
        <w:rPr>
          <w:rFonts w:ascii="宋体" w:hAnsi="宋体" w:cs="宋体" w:hint="eastAsia"/>
          <w:color w:val="000000"/>
          <w:sz w:val="24"/>
        </w:rPr>
      </w:pPr>
      <w:r>
        <w:rPr>
          <w:rFonts w:ascii="宋体" w:hAnsi="宋体" w:cs="宋体" w:hint="eastAsia"/>
          <w:color w:val="000000"/>
          <w:sz w:val="24"/>
        </w:rPr>
        <w:t>本项目采用工程量清单报价方式。</w:t>
      </w:r>
    </w:p>
    <w:p w14:paraId="021775FC" w14:textId="77777777" w:rsidR="004471E4" w:rsidRDefault="00463A0D">
      <w:pPr>
        <w:spacing w:line="520" w:lineRule="exact"/>
        <w:rPr>
          <w:rFonts w:ascii="宋体" w:hAnsi="宋体" w:cs="宋体" w:hint="eastAsia"/>
          <w:color w:val="000000"/>
          <w:sz w:val="24"/>
        </w:rPr>
      </w:pPr>
      <w:r>
        <w:rPr>
          <w:rFonts w:ascii="宋体" w:hAnsi="宋体" w:cs="宋体" w:hint="eastAsia"/>
          <w:color w:val="000000"/>
          <w:sz w:val="24"/>
        </w:rPr>
        <w:t>二、图纸</w:t>
      </w:r>
    </w:p>
    <w:p w14:paraId="59160489" w14:textId="77777777" w:rsidR="004471E4" w:rsidRDefault="00463A0D">
      <w:pPr>
        <w:spacing w:line="520" w:lineRule="exact"/>
        <w:rPr>
          <w:rFonts w:ascii="宋体" w:hAnsi="宋体" w:cs="宋体" w:hint="eastAsia"/>
          <w:color w:val="000000"/>
          <w:sz w:val="24"/>
        </w:rPr>
      </w:pPr>
      <w:bookmarkStart w:id="560" w:name="_Toc11593"/>
      <w:r>
        <w:rPr>
          <w:rFonts w:ascii="宋体" w:hAnsi="宋体" w:cs="宋体" w:hint="eastAsia"/>
          <w:color w:val="000000"/>
          <w:sz w:val="24"/>
        </w:rPr>
        <w:t xml:space="preserve">    另附。</w:t>
      </w:r>
    </w:p>
    <w:p w14:paraId="3CB8DA42" w14:textId="77777777" w:rsidR="004471E4" w:rsidRDefault="004471E4">
      <w:pPr>
        <w:spacing w:line="440" w:lineRule="exact"/>
        <w:jc w:val="center"/>
        <w:outlineLvl w:val="0"/>
        <w:rPr>
          <w:rFonts w:ascii="宋体" w:hAnsi="宋体" w:cs="宋体" w:hint="eastAsia"/>
          <w:b/>
          <w:bCs/>
          <w:sz w:val="36"/>
          <w:szCs w:val="36"/>
        </w:rPr>
      </w:pPr>
    </w:p>
    <w:p w14:paraId="1A99E255" w14:textId="77777777" w:rsidR="004471E4" w:rsidRDefault="004471E4">
      <w:pPr>
        <w:spacing w:line="440" w:lineRule="exact"/>
        <w:jc w:val="center"/>
        <w:outlineLvl w:val="0"/>
        <w:rPr>
          <w:rFonts w:ascii="宋体" w:hAnsi="宋体" w:cs="宋体" w:hint="eastAsia"/>
          <w:b/>
          <w:bCs/>
          <w:sz w:val="36"/>
          <w:szCs w:val="36"/>
        </w:rPr>
      </w:pPr>
    </w:p>
    <w:p w14:paraId="1C8C8DE1" w14:textId="77777777" w:rsidR="004471E4" w:rsidRDefault="004471E4">
      <w:pPr>
        <w:spacing w:line="440" w:lineRule="exact"/>
        <w:jc w:val="center"/>
        <w:outlineLvl w:val="0"/>
        <w:rPr>
          <w:rFonts w:ascii="宋体" w:hAnsi="宋体" w:cs="宋体" w:hint="eastAsia"/>
          <w:b/>
          <w:bCs/>
          <w:sz w:val="36"/>
          <w:szCs w:val="36"/>
        </w:rPr>
      </w:pPr>
    </w:p>
    <w:p w14:paraId="572BB0A7" w14:textId="77777777" w:rsidR="004471E4" w:rsidRDefault="00463A0D">
      <w:pPr>
        <w:pStyle w:val="113"/>
        <w:pageBreakBefore/>
        <w:jc w:val="center"/>
        <w:rPr>
          <w:rFonts w:ascii="仿宋" w:eastAsia="仿宋" w:hAnsi="仿宋" w:cs="仿宋" w:hint="eastAsia"/>
          <w:b/>
          <w:bCs/>
          <w:sz w:val="36"/>
          <w:szCs w:val="36"/>
        </w:rPr>
      </w:pPr>
      <w:r>
        <w:rPr>
          <w:rFonts w:hAnsi="宋体" w:cs="宋体" w:hint="eastAsia"/>
          <w:b/>
          <w:bCs/>
          <w:sz w:val="36"/>
          <w:szCs w:val="36"/>
        </w:rPr>
        <w:lastRenderedPageBreak/>
        <w:t>第七章  响应文件</w:t>
      </w:r>
      <w:bookmarkEnd w:id="560"/>
    </w:p>
    <w:p w14:paraId="4224CE2F" w14:textId="77777777" w:rsidR="004471E4" w:rsidRDefault="004471E4">
      <w:pPr>
        <w:pStyle w:val="113"/>
        <w:ind w:firstLine="2640"/>
        <w:rPr>
          <w:rFonts w:ascii="仿宋" w:eastAsia="仿宋" w:hAnsi="仿宋" w:cs="仿宋" w:hint="eastAsia"/>
          <w:sz w:val="44"/>
          <w:szCs w:val="44"/>
        </w:rPr>
      </w:pPr>
    </w:p>
    <w:p w14:paraId="1906C0E9" w14:textId="77777777" w:rsidR="004471E4" w:rsidRDefault="004471E4">
      <w:pPr>
        <w:pStyle w:val="113"/>
        <w:rPr>
          <w:rFonts w:ascii="仿宋" w:eastAsia="仿宋" w:hAnsi="仿宋" w:cs="仿宋" w:hint="eastAsia"/>
          <w:sz w:val="32"/>
        </w:rPr>
      </w:pPr>
    </w:p>
    <w:p w14:paraId="33236A56" w14:textId="77777777" w:rsidR="004471E4" w:rsidRDefault="00463A0D">
      <w:pPr>
        <w:spacing w:line="400" w:lineRule="exact"/>
        <w:ind w:firstLine="1446"/>
        <w:rPr>
          <w:rFonts w:ascii="宋体" w:hAnsi="宋体" w:cs="宋体" w:hint="eastAsia"/>
          <w:b/>
          <w:bCs/>
          <w:sz w:val="36"/>
        </w:rPr>
      </w:pPr>
      <w:r>
        <w:rPr>
          <w:rFonts w:ascii="宋体" w:hAnsi="宋体" w:cs="宋体" w:hint="eastAsia"/>
          <w:b/>
          <w:bCs/>
          <w:sz w:val="36"/>
        </w:rPr>
        <w:t>项目名称:</w:t>
      </w:r>
    </w:p>
    <w:p w14:paraId="70B327DA" w14:textId="77777777" w:rsidR="004471E4" w:rsidRDefault="004471E4">
      <w:pPr>
        <w:pStyle w:val="113"/>
        <w:rPr>
          <w:rFonts w:hAnsi="宋体" w:cs="宋体" w:hint="eastAsia"/>
          <w:sz w:val="32"/>
        </w:rPr>
      </w:pPr>
    </w:p>
    <w:p w14:paraId="240CC265" w14:textId="77777777" w:rsidR="004471E4" w:rsidRDefault="004471E4">
      <w:pPr>
        <w:pStyle w:val="113"/>
        <w:ind w:firstLine="1066"/>
        <w:rPr>
          <w:rFonts w:hAnsi="宋体" w:cs="宋体" w:hint="eastAsia"/>
          <w:b/>
          <w:sz w:val="36"/>
          <w:szCs w:val="24"/>
        </w:rPr>
      </w:pPr>
    </w:p>
    <w:p w14:paraId="188A5B42" w14:textId="77777777" w:rsidR="004471E4" w:rsidRDefault="004471E4">
      <w:pPr>
        <w:pStyle w:val="113"/>
        <w:ind w:firstLine="1066"/>
        <w:rPr>
          <w:rFonts w:hAnsi="宋体" w:cs="宋体" w:hint="eastAsia"/>
          <w:b/>
          <w:sz w:val="36"/>
          <w:szCs w:val="24"/>
        </w:rPr>
      </w:pPr>
    </w:p>
    <w:p w14:paraId="0EDBC028" w14:textId="77777777" w:rsidR="004471E4" w:rsidRDefault="00463A0D">
      <w:pPr>
        <w:pStyle w:val="113"/>
        <w:ind w:firstLine="1428"/>
        <w:rPr>
          <w:rFonts w:hAnsi="宋体" w:cs="宋体" w:hint="eastAsia"/>
          <w:b/>
          <w:sz w:val="36"/>
          <w:szCs w:val="24"/>
        </w:rPr>
      </w:pPr>
      <w:r>
        <w:rPr>
          <w:rFonts w:hAnsi="宋体" w:cs="宋体" w:hint="eastAsia"/>
          <w:b/>
          <w:sz w:val="36"/>
          <w:szCs w:val="24"/>
        </w:rPr>
        <w:t>项目编号:</w:t>
      </w:r>
    </w:p>
    <w:p w14:paraId="1F677575" w14:textId="77777777" w:rsidR="004471E4" w:rsidRDefault="004471E4">
      <w:pPr>
        <w:spacing w:line="400" w:lineRule="exact"/>
        <w:rPr>
          <w:rFonts w:ascii="宋体" w:hAnsi="宋体" w:cs="宋体" w:hint="eastAsia"/>
          <w:sz w:val="32"/>
          <w:szCs w:val="20"/>
        </w:rPr>
      </w:pPr>
    </w:p>
    <w:p w14:paraId="5F11C273" w14:textId="77777777" w:rsidR="004471E4" w:rsidRDefault="004471E4">
      <w:pPr>
        <w:spacing w:line="400" w:lineRule="exact"/>
        <w:rPr>
          <w:rFonts w:ascii="宋体" w:hAnsi="宋体" w:cs="宋体" w:hint="eastAsia"/>
          <w:sz w:val="32"/>
          <w:szCs w:val="20"/>
        </w:rPr>
      </w:pPr>
    </w:p>
    <w:p w14:paraId="475D916A" w14:textId="77777777" w:rsidR="004471E4" w:rsidRDefault="004471E4">
      <w:pPr>
        <w:spacing w:line="400" w:lineRule="exact"/>
        <w:rPr>
          <w:rFonts w:ascii="宋体" w:hAnsi="宋体" w:cs="宋体" w:hint="eastAsia"/>
          <w:sz w:val="32"/>
          <w:szCs w:val="20"/>
        </w:rPr>
      </w:pPr>
    </w:p>
    <w:p w14:paraId="6BA06EF7" w14:textId="77777777" w:rsidR="004471E4" w:rsidRDefault="004471E4">
      <w:pPr>
        <w:spacing w:line="400" w:lineRule="exact"/>
        <w:rPr>
          <w:rFonts w:ascii="宋体" w:hAnsi="宋体" w:cs="宋体" w:hint="eastAsia"/>
          <w:sz w:val="32"/>
          <w:szCs w:val="20"/>
        </w:rPr>
      </w:pPr>
    </w:p>
    <w:p w14:paraId="04CDE34F" w14:textId="77777777" w:rsidR="004471E4" w:rsidRDefault="004471E4">
      <w:pPr>
        <w:spacing w:line="400" w:lineRule="exact"/>
        <w:rPr>
          <w:rFonts w:ascii="宋体" w:hAnsi="宋体" w:cs="宋体" w:hint="eastAsia"/>
          <w:sz w:val="32"/>
          <w:szCs w:val="20"/>
        </w:rPr>
      </w:pPr>
    </w:p>
    <w:p w14:paraId="6995FEA0" w14:textId="77777777" w:rsidR="004471E4" w:rsidRDefault="00463A0D">
      <w:pPr>
        <w:spacing w:line="400" w:lineRule="exact"/>
        <w:ind w:firstLine="1428"/>
        <w:rPr>
          <w:rFonts w:ascii="宋体" w:hAnsi="宋体" w:cs="宋体" w:hint="eastAsia"/>
          <w:b/>
          <w:bCs/>
          <w:sz w:val="32"/>
        </w:rPr>
      </w:pPr>
      <w:r>
        <w:rPr>
          <w:rFonts w:ascii="宋体" w:hAnsi="宋体" w:cs="宋体" w:hint="eastAsia"/>
          <w:b/>
          <w:bCs/>
          <w:sz w:val="36"/>
        </w:rPr>
        <w:t>供应商:</w:t>
      </w:r>
    </w:p>
    <w:p w14:paraId="3A56316B" w14:textId="77777777" w:rsidR="004471E4" w:rsidRDefault="004471E4">
      <w:pPr>
        <w:pStyle w:val="113"/>
        <w:ind w:firstLine="1904"/>
        <w:rPr>
          <w:rFonts w:hAnsi="宋体" w:cs="宋体" w:hint="eastAsia"/>
          <w:sz w:val="32"/>
        </w:rPr>
      </w:pPr>
    </w:p>
    <w:p w14:paraId="17B2A1ED" w14:textId="77777777" w:rsidR="004471E4" w:rsidRDefault="004471E4">
      <w:pPr>
        <w:pStyle w:val="113"/>
        <w:ind w:firstLine="1904"/>
        <w:rPr>
          <w:rFonts w:hAnsi="宋体" w:cs="宋体" w:hint="eastAsia"/>
          <w:sz w:val="32"/>
        </w:rPr>
      </w:pPr>
    </w:p>
    <w:p w14:paraId="3AFAC296" w14:textId="77777777" w:rsidR="004471E4" w:rsidRDefault="004471E4">
      <w:pPr>
        <w:pStyle w:val="113"/>
        <w:ind w:firstLine="1904"/>
        <w:rPr>
          <w:rFonts w:hAnsi="宋体" w:cs="宋体" w:hint="eastAsia"/>
          <w:sz w:val="32"/>
        </w:rPr>
      </w:pPr>
    </w:p>
    <w:p w14:paraId="4107C4E4" w14:textId="77777777" w:rsidR="004471E4" w:rsidRDefault="004471E4">
      <w:pPr>
        <w:pStyle w:val="113"/>
        <w:ind w:firstLine="1904"/>
        <w:rPr>
          <w:rFonts w:hAnsi="宋体" w:cs="宋体" w:hint="eastAsia"/>
          <w:sz w:val="32"/>
        </w:rPr>
      </w:pPr>
    </w:p>
    <w:p w14:paraId="621934D8" w14:textId="77777777" w:rsidR="004471E4" w:rsidRDefault="00463A0D">
      <w:pPr>
        <w:pStyle w:val="113"/>
        <w:ind w:firstLine="2645"/>
        <w:rPr>
          <w:rFonts w:ascii="仿宋" w:eastAsia="仿宋" w:hAnsi="仿宋" w:cs="仿宋" w:hint="eastAsia"/>
          <w:b/>
          <w:sz w:val="32"/>
        </w:rPr>
      </w:pPr>
      <w:r>
        <w:rPr>
          <w:rFonts w:hAnsi="宋体" w:cs="宋体" w:hint="eastAsia"/>
          <w:b/>
          <w:sz w:val="36"/>
          <w:szCs w:val="24"/>
        </w:rPr>
        <w:t xml:space="preserve">    年    月    日</w:t>
      </w:r>
    </w:p>
    <w:p w14:paraId="7C0D3063" w14:textId="77777777" w:rsidR="004471E4" w:rsidRDefault="004471E4">
      <w:pPr>
        <w:spacing w:line="440" w:lineRule="exact"/>
        <w:ind w:firstLine="2530"/>
        <w:outlineLvl w:val="0"/>
        <w:rPr>
          <w:rFonts w:ascii="宋体" w:hAnsi="宋体" w:cs="宋体" w:hint="eastAsia"/>
          <w:b/>
          <w:bCs/>
          <w:sz w:val="36"/>
          <w:szCs w:val="36"/>
        </w:rPr>
      </w:pPr>
    </w:p>
    <w:p w14:paraId="210631B7" w14:textId="77777777" w:rsidR="004471E4" w:rsidRDefault="004471E4">
      <w:pPr>
        <w:spacing w:line="520" w:lineRule="exact"/>
        <w:rPr>
          <w:rFonts w:ascii="宋体" w:hAnsi="宋体" w:cs="宋体" w:hint="eastAsia"/>
          <w:sz w:val="24"/>
        </w:rPr>
      </w:pPr>
    </w:p>
    <w:p w14:paraId="05ADF4C1" w14:textId="77777777" w:rsidR="004471E4" w:rsidRDefault="00463A0D">
      <w:pPr>
        <w:spacing w:line="520" w:lineRule="exact"/>
        <w:rPr>
          <w:rFonts w:ascii="宋体" w:hAnsi="宋体" w:cs="宋体" w:hint="eastAsia"/>
          <w:sz w:val="24"/>
        </w:rPr>
      </w:pPr>
      <w:r>
        <w:rPr>
          <w:rFonts w:ascii="宋体" w:hAnsi="宋体" w:cs="宋体" w:hint="eastAsia"/>
          <w:sz w:val="24"/>
        </w:rPr>
        <w:t>尊敬的供应商:</w:t>
      </w:r>
    </w:p>
    <w:p w14:paraId="7D933739" w14:textId="77777777" w:rsidR="004471E4" w:rsidRDefault="00463A0D">
      <w:pPr>
        <w:spacing w:line="520" w:lineRule="exact"/>
        <w:ind w:firstLine="480"/>
        <w:rPr>
          <w:rFonts w:ascii="宋体" w:hAnsi="宋体" w:cs="宋体" w:hint="eastAsia"/>
          <w:sz w:val="24"/>
        </w:rPr>
      </w:pPr>
      <w:r>
        <w:rPr>
          <w:rFonts w:ascii="宋体" w:hAnsi="宋体" w:cs="宋体" w:hint="eastAsia"/>
          <w:sz w:val="24"/>
        </w:rPr>
        <w:t>请按照以下文件的格式要求、内容制作响应文件，否则可能将影响对响应文件的评价。</w:t>
      </w:r>
    </w:p>
    <w:p w14:paraId="13BA7EDE" w14:textId="77777777" w:rsidR="004471E4" w:rsidRDefault="00463A0D">
      <w:pPr>
        <w:spacing w:line="600" w:lineRule="exact"/>
        <w:ind w:firstLine="482"/>
        <w:rPr>
          <w:rFonts w:ascii="宋体" w:hAnsi="宋体" w:cs="宋体" w:hint="eastAsia"/>
          <w:b/>
          <w:sz w:val="24"/>
        </w:rPr>
      </w:pPr>
      <w:r>
        <w:rPr>
          <w:rFonts w:ascii="宋体" w:hAnsi="宋体" w:cs="宋体" w:hint="eastAsia"/>
          <w:b/>
          <w:sz w:val="24"/>
        </w:rPr>
        <w:t>磋商文件格式中所有要求签字和盖章的部分，请按要求进行电子签章、电子签字。</w:t>
      </w:r>
    </w:p>
    <w:p w14:paraId="74A1D98C" w14:textId="77777777" w:rsidR="004471E4" w:rsidRDefault="00463A0D">
      <w:pPr>
        <w:spacing w:line="520" w:lineRule="exact"/>
        <w:jc w:val="center"/>
        <w:rPr>
          <w:rFonts w:ascii="宋体" w:hAnsi="宋体" w:cs="宋体" w:hint="eastAsia"/>
          <w:b/>
          <w:bCs/>
          <w:color w:val="000000"/>
          <w:sz w:val="32"/>
          <w:szCs w:val="32"/>
        </w:rPr>
      </w:pPr>
      <w:r>
        <w:rPr>
          <w:rFonts w:ascii="宋体" w:hAnsi="宋体" w:cs="宋体" w:hint="eastAsia"/>
          <w:b/>
          <w:bCs/>
          <w:color w:val="000000"/>
          <w:sz w:val="36"/>
          <w:szCs w:val="36"/>
        </w:rPr>
        <w:br w:type="page" w:clear="all"/>
      </w:r>
      <w:bookmarkStart w:id="561" w:name="_Toc27108"/>
      <w:bookmarkStart w:id="562" w:name="_Toc30846"/>
      <w:bookmarkEnd w:id="558"/>
      <w:bookmarkEnd w:id="559"/>
      <w:r>
        <w:rPr>
          <w:rFonts w:ascii="宋体" w:hAnsi="宋体" w:cs="宋体" w:hint="eastAsia"/>
          <w:b/>
          <w:bCs/>
          <w:color w:val="000000"/>
          <w:sz w:val="32"/>
          <w:szCs w:val="32"/>
        </w:rPr>
        <w:lastRenderedPageBreak/>
        <w:t>一、磋商函</w:t>
      </w:r>
      <w:bookmarkEnd w:id="561"/>
      <w:bookmarkEnd w:id="562"/>
    </w:p>
    <w:p w14:paraId="0023B3F8" w14:textId="77777777" w:rsidR="004471E4" w:rsidRDefault="00463A0D">
      <w:pPr>
        <w:pStyle w:val="afff7"/>
        <w:spacing w:before="0" w:after="0" w:line="336" w:lineRule="auto"/>
        <w:ind w:firstLine="0"/>
        <w:rPr>
          <w:rFonts w:ascii="宋体" w:hAnsi="宋体" w:cs="宋体" w:hint="eastAsia"/>
          <w:color w:val="000000"/>
        </w:rPr>
      </w:pPr>
      <w:r>
        <w:rPr>
          <w:rFonts w:ascii="宋体" w:hAnsi="宋体" w:cs="宋体" w:hint="eastAsia"/>
          <w:color w:val="000000"/>
        </w:rPr>
        <w:t>致</w:t>
      </w:r>
      <w:r>
        <w:rPr>
          <w:rFonts w:ascii="宋体" w:hAnsi="宋体" w:cs="宋体" w:hint="eastAsia"/>
          <w:color w:val="000000"/>
          <w:u w:val="single"/>
        </w:rPr>
        <w:t xml:space="preserve">    （采购人）     </w:t>
      </w:r>
      <w:r>
        <w:rPr>
          <w:rFonts w:ascii="宋体" w:hAnsi="宋体" w:cs="宋体" w:hint="eastAsia"/>
          <w:color w:val="000000"/>
        </w:rPr>
        <w:t>:</w:t>
      </w:r>
    </w:p>
    <w:p w14:paraId="74BBD7FB" w14:textId="77777777" w:rsidR="004471E4" w:rsidRDefault="00463A0D">
      <w:pPr>
        <w:pStyle w:val="afff7"/>
        <w:spacing w:before="0" w:after="0" w:line="336" w:lineRule="auto"/>
        <w:rPr>
          <w:rFonts w:ascii="宋体" w:hAnsi="宋体" w:cs="宋体" w:hint="eastAsia"/>
          <w:color w:val="000000"/>
        </w:rPr>
      </w:pPr>
      <w:r>
        <w:rPr>
          <w:rFonts w:ascii="宋体" w:hAnsi="宋体" w:cs="宋体" w:hint="eastAsia"/>
          <w:color w:val="000000"/>
        </w:rPr>
        <w:t>关于</w:t>
      </w:r>
      <w:r>
        <w:rPr>
          <w:rFonts w:ascii="宋体" w:hAnsi="宋体" w:cs="宋体" w:hint="eastAsia"/>
          <w:color w:val="000000"/>
          <w:u w:val="single"/>
        </w:rPr>
        <w:t xml:space="preserve">          </w:t>
      </w:r>
      <w:r>
        <w:rPr>
          <w:rFonts w:ascii="宋体" w:hAnsi="宋体" w:cs="宋体" w:hint="eastAsia"/>
          <w:color w:val="000000"/>
        </w:rPr>
        <w:t>项目（项目编号:</w:t>
      </w:r>
      <w:r>
        <w:rPr>
          <w:rFonts w:ascii="宋体" w:hAnsi="宋体" w:cs="宋体" w:hint="eastAsia"/>
          <w:color w:val="000000"/>
          <w:u w:val="single"/>
        </w:rPr>
        <w:t xml:space="preserve">              </w:t>
      </w:r>
      <w:r>
        <w:rPr>
          <w:rFonts w:ascii="宋体" w:hAnsi="宋体" w:cs="宋体" w:hint="eastAsia"/>
          <w:color w:val="000000"/>
        </w:rPr>
        <w:t>）磋商文件（包括更正公告，如果有的话）收悉，我们经详细审阅和研究，现决定参加本项目采购。同时，正式授权下述签字人</w:t>
      </w:r>
      <w:r>
        <w:rPr>
          <w:rFonts w:ascii="宋体" w:hAnsi="宋体" w:cs="宋体" w:hint="eastAsia"/>
          <w:color w:val="000000"/>
          <w:u w:val="single"/>
        </w:rPr>
        <w:t xml:space="preserve">      </w:t>
      </w:r>
      <w:r>
        <w:rPr>
          <w:rFonts w:ascii="宋体" w:hAnsi="宋体" w:cs="宋体" w:hint="eastAsia"/>
          <w:color w:val="000000"/>
        </w:rPr>
        <w:t>（姓名和职务）代表</w:t>
      </w:r>
      <w:r>
        <w:rPr>
          <w:rFonts w:ascii="宋体" w:hAnsi="宋体" w:cs="宋体" w:hint="eastAsia"/>
          <w:color w:val="000000"/>
          <w:u w:val="single"/>
        </w:rPr>
        <w:t xml:space="preserve">           </w:t>
      </w:r>
      <w:r>
        <w:rPr>
          <w:rFonts w:ascii="宋体" w:hAnsi="宋体" w:cs="宋体" w:hint="eastAsia"/>
          <w:color w:val="000000"/>
        </w:rPr>
        <w:t>（供应商单位名称），全权处理本次项目活动的有关事宜。</w:t>
      </w:r>
    </w:p>
    <w:p w14:paraId="65599C70" w14:textId="77777777" w:rsidR="004471E4" w:rsidRDefault="00463A0D">
      <w:pPr>
        <w:pStyle w:val="afff7"/>
        <w:spacing w:before="0" w:after="0" w:line="336" w:lineRule="auto"/>
        <w:rPr>
          <w:rFonts w:ascii="宋体" w:hAnsi="宋体" w:cs="宋体" w:hint="eastAsia"/>
          <w:color w:val="000000"/>
        </w:rPr>
      </w:pPr>
      <w:r>
        <w:rPr>
          <w:rFonts w:ascii="宋体" w:hAnsi="宋体" w:cs="宋体" w:hint="eastAsia"/>
          <w:color w:val="000000"/>
        </w:rPr>
        <w:t>1、我单位经现场勘察和研究上述磋商文件规定的各项要求、图纸、工程量清单和其他文件后我方愿以磋商报价为【大写:人民币</w:t>
      </w:r>
      <w:r>
        <w:rPr>
          <w:rFonts w:ascii="宋体" w:hAnsi="宋体" w:cs="宋体" w:hint="eastAsia"/>
          <w:color w:val="000000"/>
          <w:u w:val="single"/>
        </w:rPr>
        <w:t xml:space="preserve">         </w:t>
      </w:r>
      <w:r>
        <w:rPr>
          <w:rFonts w:ascii="宋体" w:hAnsi="宋体" w:cs="宋体" w:hint="eastAsia"/>
          <w:color w:val="000000"/>
        </w:rPr>
        <w:t>元（RMB¥</w:t>
      </w:r>
      <w:r>
        <w:rPr>
          <w:rFonts w:ascii="宋体" w:hAnsi="宋体" w:cs="宋体" w:hint="eastAsia"/>
          <w:color w:val="000000"/>
          <w:u w:val="single"/>
        </w:rPr>
        <w:t xml:space="preserve">     </w:t>
      </w:r>
      <w:r>
        <w:rPr>
          <w:rFonts w:ascii="宋体" w:hAnsi="宋体" w:cs="宋体" w:hint="eastAsia"/>
          <w:color w:val="000000"/>
        </w:rPr>
        <w:t>元）】的磋商报价按上述磋商文件、合同条款、工程建设标准、图纸、工程量清单的条件承包上述工程的施工、竣工和承担任何质量缺陷的保修责任。</w:t>
      </w:r>
    </w:p>
    <w:p w14:paraId="39D35E43" w14:textId="77777777" w:rsidR="004471E4" w:rsidRDefault="00463A0D">
      <w:pPr>
        <w:pStyle w:val="afff7"/>
        <w:spacing w:before="0" w:after="0" w:line="336" w:lineRule="auto"/>
        <w:rPr>
          <w:rFonts w:ascii="宋体" w:hAnsi="宋体" w:cs="宋体" w:hint="eastAsia"/>
          <w:color w:val="000000"/>
        </w:rPr>
      </w:pPr>
      <w:r>
        <w:rPr>
          <w:rFonts w:ascii="宋体" w:hAnsi="宋体" w:cs="宋体" w:hint="eastAsia"/>
          <w:color w:val="000000"/>
        </w:rPr>
        <w:t>2、一旦我方成交，我方保证在收到采购单位发出的书面开</w:t>
      </w:r>
      <w:proofErr w:type="gramStart"/>
      <w:r>
        <w:rPr>
          <w:rFonts w:ascii="宋体" w:hAnsi="宋体" w:cs="宋体" w:hint="eastAsia"/>
          <w:color w:val="000000"/>
        </w:rPr>
        <w:t>工令</w:t>
      </w:r>
      <w:proofErr w:type="gramEnd"/>
      <w:r>
        <w:rPr>
          <w:rFonts w:ascii="宋体" w:hAnsi="宋体" w:cs="宋体" w:hint="eastAsia"/>
          <w:color w:val="000000"/>
        </w:rPr>
        <w:t>后立即开工，将派出</w:t>
      </w:r>
      <w:r>
        <w:rPr>
          <w:rFonts w:ascii="宋体" w:hAnsi="宋体" w:cs="宋体" w:hint="eastAsia"/>
          <w:color w:val="000000"/>
          <w:u w:val="single"/>
        </w:rPr>
        <w:t xml:space="preserve"> </w:t>
      </w:r>
      <w:r>
        <w:rPr>
          <w:rFonts w:ascii="宋体" w:hAnsi="宋体" w:cs="宋体" w:hint="eastAsia"/>
          <w:color w:val="000000"/>
        </w:rPr>
        <w:t>（项目经理姓名、证号）作为本工程的项目经理，并保证质量达到采购文件所要求的</w:t>
      </w:r>
      <w:r>
        <w:rPr>
          <w:rFonts w:ascii="宋体" w:hAnsi="宋体" w:cs="宋体" w:hint="eastAsia"/>
          <w:color w:val="000000"/>
          <w:u w:val="single"/>
        </w:rPr>
        <w:t xml:space="preserve">    </w:t>
      </w:r>
      <w:r>
        <w:rPr>
          <w:rFonts w:ascii="宋体" w:hAnsi="宋体" w:cs="宋体" w:hint="eastAsia"/>
          <w:color w:val="000000"/>
        </w:rPr>
        <w:t>标准，在</w:t>
      </w:r>
      <w:r>
        <w:rPr>
          <w:rFonts w:ascii="宋体" w:hAnsi="宋体" w:cs="宋体" w:hint="eastAsia"/>
          <w:color w:val="000000"/>
          <w:u w:val="single"/>
        </w:rPr>
        <w:t xml:space="preserve">      </w:t>
      </w:r>
      <w:r>
        <w:rPr>
          <w:rFonts w:ascii="宋体" w:hAnsi="宋体" w:cs="宋体" w:hint="eastAsia"/>
          <w:color w:val="000000"/>
        </w:rPr>
        <w:t>天内竣工并移交整个工程。</w:t>
      </w:r>
    </w:p>
    <w:p w14:paraId="7CD4078E" w14:textId="77777777" w:rsidR="004471E4" w:rsidRDefault="00463A0D">
      <w:pPr>
        <w:pStyle w:val="afff7"/>
        <w:spacing w:before="0" w:after="0" w:line="336" w:lineRule="auto"/>
        <w:jc w:val="both"/>
        <w:rPr>
          <w:rFonts w:ascii="宋体" w:hAnsi="宋体" w:cs="宋体" w:hint="eastAsia"/>
          <w:color w:val="000000"/>
        </w:rPr>
      </w:pPr>
      <w:r>
        <w:rPr>
          <w:rFonts w:ascii="宋体" w:hAnsi="宋体" w:cs="宋体" w:hint="eastAsia"/>
          <w:color w:val="000000"/>
        </w:rPr>
        <w:t>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p>
    <w:p w14:paraId="6D32BCE8" w14:textId="77777777" w:rsidR="004471E4" w:rsidRDefault="00463A0D">
      <w:pPr>
        <w:pStyle w:val="afff7"/>
        <w:spacing w:before="0" w:after="0" w:line="336" w:lineRule="auto"/>
        <w:rPr>
          <w:rFonts w:ascii="宋体" w:hAnsi="宋体" w:cs="宋体" w:hint="eastAsia"/>
          <w:color w:val="000000"/>
        </w:rPr>
      </w:pPr>
      <w:r>
        <w:rPr>
          <w:rFonts w:ascii="宋体" w:hAnsi="宋体" w:cs="宋体" w:hint="eastAsia"/>
          <w:color w:val="000000"/>
        </w:rPr>
        <w:t>4、我单位与参与本次采购活动的其他供应商的负责人不是同一人，也不存在直接控股、管理关系。</w:t>
      </w:r>
    </w:p>
    <w:p w14:paraId="4E8606E4" w14:textId="77777777" w:rsidR="004471E4" w:rsidRDefault="00463A0D">
      <w:pPr>
        <w:pStyle w:val="afff7"/>
        <w:spacing w:before="0" w:after="0" w:line="336" w:lineRule="auto"/>
        <w:rPr>
          <w:rFonts w:ascii="宋体" w:hAnsi="宋体" w:cs="宋体" w:hint="eastAsia"/>
          <w:color w:val="000000"/>
        </w:rPr>
      </w:pPr>
      <w:r>
        <w:rPr>
          <w:rFonts w:ascii="宋体" w:hAnsi="宋体" w:cs="宋体" w:hint="eastAsia"/>
          <w:color w:val="000000"/>
        </w:rPr>
        <w:t>5、我单位没有为本项目提供整体设计、规范编制，以及项目管理、监理、检测等服务。</w:t>
      </w:r>
    </w:p>
    <w:p w14:paraId="06C3475A" w14:textId="77777777" w:rsidR="004471E4" w:rsidRDefault="00463A0D">
      <w:pPr>
        <w:pStyle w:val="afff7"/>
        <w:spacing w:before="0" w:after="0" w:line="336" w:lineRule="auto"/>
        <w:rPr>
          <w:rFonts w:ascii="宋体" w:hAnsi="宋体" w:cs="宋体" w:hint="eastAsia"/>
          <w:color w:val="000000"/>
        </w:rPr>
      </w:pPr>
      <w:r>
        <w:rPr>
          <w:rFonts w:ascii="宋体" w:hAnsi="宋体" w:cs="宋体" w:hint="eastAsia"/>
          <w:color w:val="000000"/>
        </w:rPr>
        <w:t>6、我们同意向贵方提供贵方可能要求的与本次采购有关的任何证据或资料。</w:t>
      </w:r>
    </w:p>
    <w:p w14:paraId="0C94F81A" w14:textId="77777777" w:rsidR="004471E4" w:rsidRDefault="00463A0D">
      <w:pPr>
        <w:pStyle w:val="afff7"/>
        <w:spacing w:before="0" w:after="0" w:line="336" w:lineRule="auto"/>
        <w:rPr>
          <w:rFonts w:ascii="宋体" w:hAnsi="宋体" w:cs="宋体" w:hint="eastAsia"/>
          <w:color w:val="000000"/>
        </w:rPr>
      </w:pPr>
      <w:r>
        <w:rPr>
          <w:rFonts w:ascii="宋体" w:hAnsi="宋体" w:cs="宋体" w:hint="eastAsia"/>
          <w:color w:val="000000"/>
        </w:rPr>
        <w:t>7、如果我们成交，为执行合同，我们将按照采购文件的要求提交履约保证金（如有）。</w:t>
      </w:r>
    </w:p>
    <w:p w14:paraId="49FEBDF5" w14:textId="77777777" w:rsidR="004471E4" w:rsidRDefault="00463A0D">
      <w:pPr>
        <w:pStyle w:val="afff7"/>
        <w:spacing w:before="0" w:after="0" w:line="336" w:lineRule="auto"/>
        <w:rPr>
          <w:rFonts w:ascii="宋体" w:hAnsi="宋体" w:cs="宋体" w:hint="eastAsia"/>
          <w:color w:val="000000"/>
        </w:rPr>
      </w:pPr>
      <w:r>
        <w:rPr>
          <w:rFonts w:ascii="宋体" w:hAnsi="宋体" w:cs="宋体" w:hint="eastAsia"/>
          <w:color w:val="000000"/>
        </w:rPr>
        <w:t>8、一旦我方成交，我方将按照采购文件的规定，严格履行合同的责任和义务，并保证在磋商文件中规定的时间完成项目施工。否则我们的履约保证金（如有）将被贵方没收。</w:t>
      </w:r>
    </w:p>
    <w:p w14:paraId="4CCA48E7" w14:textId="77777777" w:rsidR="004471E4" w:rsidRDefault="00463A0D">
      <w:pPr>
        <w:pStyle w:val="afff7"/>
        <w:spacing w:before="0" w:after="0" w:line="336" w:lineRule="auto"/>
        <w:ind w:right="561" w:firstLine="2880"/>
        <w:rPr>
          <w:rFonts w:ascii="宋体" w:hAnsi="宋体" w:cs="宋体" w:hint="eastAsia"/>
          <w:color w:val="000000"/>
          <w:u w:val="single"/>
        </w:rPr>
      </w:pPr>
      <w:r>
        <w:rPr>
          <w:rFonts w:ascii="宋体" w:hAnsi="宋体" w:cs="宋体" w:hint="eastAsia"/>
          <w:color w:val="000000"/>
        </w:rPr>
        <w:t>供应商名称:</w:t>
      </w:r>
      <w:r>
        <w:rPr>
          <w:rFonts w:ascii="宋体" w:hAnsi="宋体" w:cs="宋体" w:hint="eastAsia"/>
          <w:color w:val="000000"/>
          <w:u w:val="single"/>
        </w:rPr>
        <w:t xml:space="preserve">        （电子签章）        </w:t>
      </w:r>
    </w:p>
    <w:p w14:paraId="075BAB26" w14:textId="77777777" w:rsidR="004471E4" w:rsidRDefault="00463A0D">
      <w:pPr>
        <w:pStyle w:val="afff7"/>
        <w:spacing w:before="0" w:after="0" w:line="336" w:lineRule="auto"/>
        <w:ind w:right="561" w:firstLine="2880"/>
        <w:rPr>
          <w:rFonts w:ascii="宋体" w:hAnsi="宋体" w:cs="宋体" w:hint="eastAsia"/>
          <w:color w:val="000000"/>
        </w:rPr>
      </w:pPr>
      <w:r>
        <w:rPr>
          <w:rFonts w:ascii="宋体" w:hAnsi="宋体" w:cs="宋体" w:hint="eastAsia"/>
          <w:color w:val="000000"/>
        </w:rPr>
        <w:t>地址:</w:t>
      </w:r>
      <w:r>
        <w:rPr>
          <w:rFonts w:ascii="宋体" w:hAnsi="宋体" w:cs="宋体" w:hint="eastAsia"/>
          <w:color w:val="000000"/>
          <w:u w:val="single"/>
        </w:rPr>
        <w:t xml:space="preserve">                </w:t>
      </w:r>
      <w:r>
        <w:rPr>
          <w:rFonts w:ascii="宋体" w:hAnsi="宋体" w:cs="宋体" w:hint="eastAsia"/>
          <w:color w:val="000000"/>
        </w:rPr>
        <w:t>邮编:</w:t>
      </w:r>
      <w:r>
        <w:rPr>
          <w:rFonts w:ascii="宋体" w:hAnsi="宋体" w:cs="宋体" w:hint="eastAsia"/>
          <w:color w:val="000000"/>
          <w:u w:val="single"/>
        </w:rPr>
        <w:t xml:space="preserve">              </w:t>
      </w:r>
    </w:p>
    <w:p w14:paraId="62C1937D" w14:textId="77777777" w:rsidR="004471E4" w:rsidRDefault="00463A0D">
      <w:pPr>
        <w:spacing w:line="336" w:lineRule="auto"/>
        <w:ind w:right="561" w:firstLine="2880"/>
        <w:rPr>
          <w:rFonts w:ascii="宋体" w:hAnsi="宋体" w:cs="宋体" w:hint="eastAsia"/>
          <w:color w:val="000000"/>
          <w:sz w:val="24"/>
          <w:u w:val="single"/>
        </w:rPr>
      </w:pPr>
      <w:r>
        <w:rPr>
          <w:rFonts w:ascii="宋体" w:hAnsi="宋体" w:cs="宋体" w:hint="eastAsia"/>
          <w:color w:val="000000"/>
          <w:sz w:val="24"/>
        </w:rPr>
        <w:t>电话:</w:t>
      </w:r>
      <w:r>
        <w:rPr>
          <w:rFonts w:ascii="宋体" w:hAnsi="宋体" w:cs="宋体" w:hint="eastAsia"/>
          <w:color w:val="000000"/>
          <w:sz w:val="24"/>
          <w:u w:val="single"/>
        </w:rPr>
        <w:t xml:space="preserve">                </w:t>
      </w:r>
      <w:r>
        <w:rPr>
          <w:rFonts w:ascii="宋体" w:hAnsi="宋体" w:cs="宋体" w:hint="eastAsia"/>
          <w:color w:val="000000"/>
          <w:sz w:val="24"/>
        </w:rPr>
        <w:t>传真:</w:t>
      </w:r>
      <w:r>
        <w:rPr>
          <w:rFonts w:ascii="宋体" w:hAnsi="宋体" w:cs="宋体" w:hint="eastAsia"/>
          <w:color w:val="000000"/>
          <w:sz w:val="24"/>
          <w:u w:val="single"/>
        </w:rPr>
        <w:t xml:space="preserve">              </w:t>
      </w:r>
    </w:p>
    <w:p w14:paraId="37441593" w14:textId="77777777" w:rsidR="004471E4" w:rsidRDefault="00463A0D">
      <w:pPr>
        <w:pStyle w:val="af"/>
        <w:spacing w:line="336" w:lineRule="auto"/>
        <w:ind w:right="561" w:firstLine="2880"/>
        <w:rPr>
          <w:rFonts w:hAnsi="宋体" w:cs="宋体" w:hint="eastAsia"/>
          <w:color w:val="000000"/>
          <w:sz w:val="24"/>
          <w:szCs w:val="24"/>
          <w:u w:val="single"/>
        </w:rPr>
      </w:pPr>
      <w:r>
        <w:rPr>
          <w:rFonts w:hAnsi="宋体" w:cs="宋体" w:hint="eastAsia"/>
          <w:color w:val="000000"/>
          <w:sz w:val="24"/>
          <w:szCs w:val="24"/>
        </w:rPr>
        <w:t>法定代表人（电子签字）:</w:t>
      </w:r>
      <w:r>
        <w:rPr>
          <w:rFonts w:hAnsi="宋体" w:cs="宋体" w:hint="eastAsia"/>
          <w:color w:val="000000"/>
          <w:sz w:val="24"/>
          <w:szCs w:val="24"/>
          <w:u w:val="single"/>
        </w:rPr>
        <w:t xml:space="preserve">                 </w:t>
      </w:r>
    </w:p>
    <w:p w14:paraId="49FC8936" w14:textId="77777777" w:rsidR="004471E4" w:rsidRDefault="00463A0D">
      <w:pPr>
        <w:pStyle w:val="af"/>
        <w:spacing w:line="336" w:lineRule="auto"/>
        <w:ind w:right="561" w:firstLine="2880"/>
        <w:rPr>
          <w:rFonts w:hAnsi="宋体" w:cs="宋体" w:hint="eastAsia"/>
          <w:color w:val="000000"/>
          <w:sz w:val="24"/>
          <w:szCs w:val="24"/>
        </w:rPr>
      </w:pPr>
      <w:r>
        <w:rPr>
          <w:rFonts w:hAnsi="宋体" w:cs="宋体" w:hint="eastAsia"/>
          <w:color w:val="000000"/>
          <w:sz w:val="24"/>
          <w:szCs w:val="24"/>
        </w:rPr>
        <w:t>职务:</w:t>
      </w:r>
      <w:r>
        <w:rPr>
          <w:rFonts w:hAnsi="宋体" w:cs="宋体" w:hint="eastAsia"/>
          <w:color w:val="000000"/>
          <w:sz w:val="24"/>
          <w:szCs w:val="24"/>
          <w:u w:val="single"/>
        </w:rPr>
        <w:t xml:space="preserve">             </w:t>
      </w:r>
    </w:p>
    <w:p w14:paraId="7828AA2A" w14:textId="77777777" w:rsidR="004471E4" w:rsidRDefault="00463A0D">
      <w:pPr>
        <w:pStyle w:val="af"/>
        <w:spacing w:line="336" w:lineRule="auto"/>
        <w:ind w:right="561" w:firstLine="360"/>
        <w:jc w:val="center"/>
        <w:rPr>
          <w:rFonts w:hAnsi="宋体" w:cs="宋体" w:hint="eastAsia"/>
          <w:color w:val="000000"/>
          <w:sz w:val="24"/>
          <w:szCs w:val="24"/>
        </w:rPr>
      </w:pPr>
      <w:r>
        <w:rPr>
          <w:rFonts w:hAnsi="宋体" w:cs="宋体" w:hint="eastAsia"/>
          <w:color w:val="000000"/>
          <w:sz w:val="24"/>
          <w:szCs w:val="24"/>
        </w:rPr>
        <w:t xml:space="preserve">日期: </w:t>
      </w:r>
      <w:r>
        <w:rPr>
          <w:rFonts w:hAnsi="宋体" w:cs="宋体" w:hint="eastAsia"/>
          <w:color w:val="000000"/>
          <w:sz w:val="24"/>
          <w:szCs w:val="24"/>
          <w:u w:val="single"/>
        </w:rPr>
        <w:t xml:space="preserve">      </w:t>
      </w:r>
      <w:r>
        <w:rPr>
          <w:rFonts w:hAnsi="宋体" w:cs="宋体" w:hint="eastAsia"/>
          <w:color w:val="000000"/>
          <w:sz w:val="24"/>
          <w:szCs w:val="24"/>
        </w:rPr>
        <w:t>年</w:t>
      </w:r>
      <w:r>
        <w:rPr>
          <w:rFonts w:hAnsi="宋体" w:cs="宋体" w:hint="eastAsia"/>
          <w:color w:val="000000"/>
          <w:sz w:val="24"/>
          <w:szCs w:val="24"/>
          <w:u w:val="single"/>
        </w:rPr>
        <w:t xml:space="preserve">     </w:t>
      </w:r>
      <w:r>
        <w:rPr>
          <w:rFonts w:hAnsi="宋体" w:cs="宋体" w:hint="eastAsia"/>
          <w:color w:val="000000"/>
          <w:sz w:val="24"/>
          <w:szCs w:val="24"/>
        </w:rPr>
        <w:t>月</w:t>
      </w:r>
      <w:r>
        <w:rPr>
          <w:rFonts w:hAnsi="宋体" w:cs="宋体" w:hint="eastAsia"/>
          <w:color w:val="000000"/>
          <w:sz w:val="24"/>
          <w:szCs w:val="24"/>
          <w:u w:val="single"/>
        </w:rPr>
        <w:t xml:space="preserve">     </w:t>
      </w:r>
      <w:r>
        <w:rPr>
          <w:rFonts w:hAnsi="宋体" w:cs="宋体" w:hint="eastAsia"/>
          <w:color w:val="000000"/>
          <w:sz w:val="24"/>
          <w:szCs w:val="24"/>
        </w:rPr>
        <w:t>日</w:t>
      </w:r>
    </w:p>
    <w:p w14:paraId="4B150D63" w14:textId="77777777" w:rsidR="004471E4" w:rsidRDefault="00463A0D">
      <w:pPr>
        <w:pStyle w:val="af"/>
        <w:numPr>
          <w:ilvl w:val="0"/>
          <w:numId w:val="1"/>
        </w:numPr>
        <w:spacing w:line="520" w:lineRule="exact"/>
        <w:jc w:val="center"/>
        <w:outlineLvl w:val="1"/>
        <w:rPr>
          <w:rFonts w:hAnsi="宋体" w:cs="宋体" w:hint="eastAsia"/>
          <w:b/>
          <w:bCs/>
          <w:color w:val="000000"/>
          <w:sz w:val="32"/>
          <w:szCs w:val="32"/>
        </w:rPr>
      </w:pPr>
      <w:bookmarkStart w:id="563" w:name="_Toc30732"/>
      <w:bookmarkStart w:id="564" w:name="_Toc8233"/>
      <w:r>
        <w:rPr>
          <w:rFonts w:hAnsi="宋体" w:cs="宋体" w:hint="eastAsia"/>
          <w:b/>
          <w:bCs/>
          <w:color w:val="000000"/>
          <w:sz w:val="32"/>
          <w:szCs w:val="32"/>
        </w:rPr>
        <w:lastRenderedPageBreak/>
        <w:t>工程量清单报价表格式</w:t>
      </w:r>
      <w:bookmarkEnd w:id="563"/>
      <w:bookmarkEnd w:id="564"/>
    </w:p>
    <w:p w14:paraId="01AF59D3" w14:textId="77777777" w:rsidR="004471E4" w:rsidRDefault="00463A0D">
      <w:pPr>
        <w:pStyle w:val="af"/>
        <w:spacing w:line="520" w:lineRule="exact"/>
        <w:jc w:val="center"/>
        <w:outlineLvl w:val="1"/>
        <w:rPr>
          <w:rFonts w:hAnsi="宋体" w:cs="宋体" w:hint="eastAsia"/>
          <w:b/>
          <w:bCs/>
          <w:color w:val="000000"/>
          <w:sz w:val="32"/>
          <w:szCs w:val="32"/>
        </w:rPr>
      </w:pPr>
      <w:r>
        <w:rPr>
          <w:rFonts w:hAnsi="宋体" w:cs="宋体" w:hint="eastAsia"/>
          <w:color w:val="000000"/>
          <w:sz w:val="24"/>
          <w:szCs w:val="24"/>
        </w:rPr>
        <w:t>（格式由供应商自定、加盖供应商电子签章）</w:t>
      </w:r>
    </w:p>
    <w:p w14:paraId="3F159260" w14:textId="77777777" w:rsidR="004471E4" w:rsidRDefault="00463A0D">
      <w:pPr>
        <w:pStyle w:val="af"/>
        <w:spacing w:line="520" w:lineRule="exact"/>
        <w:jc w:val="center"/>
        <w:outlineLvl w:val="1"/>
        <w:rPr>
          <w:rFonts w:hAnsi="宋体" w:cs="宋体" w:hint="eastAsia"/>
          <w:b/>
          <w:bCs/>
          <w:color w:val="000000"/>
          <w:szCs w:val="21"/>
        </w:rPr>
      </w:pPr>
      <w:bookmarkStart w:id="565" w:name="_Toc28700"/>
      <w:bookmarkStart w:id="566" w:name="_Toc1220"/>
      <w:r>
        <w:rPr>
          <w:rFonts w:hAnsi="宋体" w:cs="宋体" w:hint="eastAsia"/>
          <w:b/>
          <w:bCs/>
          <w:color w:val="000000"/>
          <w:sz w:val="28"/>
          <w:szCs w:val="28"/>
        </w:rPr>
        <w:t>三、技术部分</w:t>
      </w:r>
      <w:bookmarkEnd w:id="565"/>
      <w:bookmarkEnd w:id="566"/>
    </w:p>
    <w:p w14:paraId="399D327D" w14:textId="77777777" w:rsidR="004471E4" w:rsidRDefault="00463A0D">
      <w:pPr>
        <w:pStyle w:val="af"/>
        <w:spacing w:line="520" w:lineRule="exact"/>
        <w:ind w:firstLine="120"/>
        <w:rPr>
          <w:rFonts w:hAnsi="宋体" w:cs="宋体" w:hint="eastAsia"/>
          <w:bCs/>
          <w:color w:val="000000"/>
          <w:sz w:val="24"/>
          <w:szCs w:val="24"/>
        </w:rPr>
      </w:pPr>
      <w:r>
        <w:rPr>
          <w:rFonts w:hAnsi="宋体" w:cs="宋体" w:hint="eastAsia"/>
          <w:bCs/>
          <w:color w:val="000000"/>
          <w:sz w:val="24"/>
          <w:szCs w:val="24"/>
        </w:rPr>
        <w:t>3.1施工组织设计</w:t>
      </w:r>
      <w:r>
        <w:rPr>
          <w:rFonts w:hAnsi="宋体" w:cs="宋体" w:hint="eastAsia"/>
          <w:color w:val="000000"/>
          <w:sz w:val="24"/>
          <w:szCs w:val="24"/>
        </w:rPr>
        <w:t>（格式由供应商自定、加盖供应商电子签章）</w:t>
      </w:r>
    </w:p>
    <w:p w14:paraId="5EA6A612" w14:textId="77777777" w:rsidR="004471E4" w:rsidRDefault="00463A0D">
      <w:pPr>
        <w:pStyle w:val="af"/>
        <w:spacing w:line="520" w:lineRule="exact"/>
        <w:ind w:firstLine="120"/>
        <w:rPr>
          <w:rFonts w:hAnsi="宋体" w:cs="宋体" w:hint="eastAsia"/>
          <w:bCs/>
          <w:color w:val="000000"/>
          <w:sz w:val="24"/>
          <w:szCs w:val="24"/>
        </w:rPr>
      </w:pPr>
      <w:r>
        <w:rPr>
          <w:rFonts w:hAnsi="宋体" w:cs="宋体" w:hint="eastAsia"/>
          <w:bCs/>
          <w:color w:val="000000"/>
          <w:sz w:val="24"/>
          <w:szCs w:val="24"/>
        </w:rPr>
        <w:t>3.2项目管理机构主要施工管理人员表</w:t>
      </w:r>
    </w:p>
    <w:tbl>
      <w:tblPr>
        <w:tblW w:w="499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5"/>
        <w:gridCol w:w="2422"/>
        <w:gridCol w:w="1113"/>
        <w:gridCol w:w="1113"/>
        <w:gridCol w:w="1113"/>
        <w:gridCol w:w="2729"/>
      </w:tblGrid>
      <w:tr w:rsidR="004471E4" w14:paraId="69996F9A" w14:textId="77777777">
        <w:trPr>
          <w:trHeight w:val="624"/>
        </w:trPr>
        <w:tc>
          <w:tcPr>
            <w:tcW w:w="533" w:type="dxa"/>
            <w:vAlign w:val="center"/>
          </w:tcPr>
          <w:p w14:paraId="3A3DF760"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机构</w:t>
            </w:r>
          </w:p>
        </w:tc>
        <w:tc>
          <w:tcPr>
            <w:tcW w:w="1273" w:type="dxa"/>
            <w:vAlign w:val="center"/>
          </w:tcPr>
          <w:p w14:paraId="7647FADC" w14:textId="77777777" w:rsidR="004471E4" w:rsidRDefault="00463A0D">
            <w:pPr>
              <w:pStyle w:val="af"/>
              <w:ind w:firstLine="720"/>
              <w:rPr>
                <w:rFonts w:hAnsi="宋体" w:cs="宋体" w:hint="eastAsia"/>
                <w:bCs/>
                <w:color w:val="000000"/>
                <w:sz w:val="24"/>
                <w:szCs w:val="24"/>
              </w:rPr>
            </w:pPr>
            <w:r>
              <w:rPr>
                <w:rFonts w:hAnsi="宋体" w:cs="宋体" w:hint="eastAsia"/>
                <w:bCs/>
                <w:color w:val="000000"/>
                <w:sz w:val="24"/>
                <w:szCs w:val="24"/>
              </w:rPr>
              <w:t>人员</w:t>
            </w:r>
          </w:p>
        </w:tc>
        <w:tc>
          <w:tcPr>
            <w:tcW w:w="585" w:type="dxa"/>
            <w:vAlign w:val="center"/>
          </w:tcPr>
          <w:p w14:paraId="426FB3B9"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姓名</w:t>
            </w:r>
          </w:p>
        </w:tc>
        <w:tc>
          <w:tcPr>
            <w:tcW w:w="585" w:type="dxa"/>
            <w:vAlign w:val="center"/>
          </w:tcPr>
          <w:p w14:paraId="524E85F7"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职务</w:t>
            </w:r>
          </w:p>
        </w:tc>
        <w:tc>
          <w:tcPr>
            <w:tcW w:w="585" w:type="dxa"/>
            <w:vAlign w:val="center"/>
          </w:tcPr>
          <w:p w14:paraId="297632B1"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职称</w:t>
            </w:r>
          </w:p>
        </w:tc>
        <w:tc>
          <w:tcPr>
            <w:tcW w:w="1434" w:type="dxa"/>
            <w:vAlign w:val="center"/>
          </w:tcPr>
          <w:p w14:paraId="36838199"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主要施工资历、经验</w:t>
            </w:r>
          </w:p>
          <w:p w14:paraId="6E0FA77E"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及承担过的项目</w:t>
            </w:r>
          </w:p>
        </w:tc>
      </w:tr>
      <w:tr w:rsidR="004471E4" w14:paraId="781DDA35" w14:textId="77777777">
        <w:trPr>
          <w:cantSplit/>
          <w:trHeight w:hRule="exact" w:val="454"/>
        </w:trPr>
        <w:tc>
          <w:tcPr>
            <w:tcW w:w="533" w:type="dxa"/>
            <w:vMerge w:val="restart"/>
            <w:vAlign w:val="center"/>
          </w:tcPr>
          <w:p w14:paraId="3E5B5743"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总部</w:t>
            </w:r>
          </w:p>
        </w:tc>
        <w:tc>
          <w:tcPr>
            <w:tcW w:w="1273" w:type="dxa"/>
            <w:vAlign w:val="center"/>
          </w:tcPr>
          <w:p w14:paraId="512F89E5" w14:textId="77777777" w:rsidR="004471E4" w:rsidRDefault="00463A0D">
            <w:pPr>
              <w:pStyle w:val="af"/>
              <w:ind w:firstLine="480"/>
              <w:rPr>
                <w:rFonts w:hAnsi="宋体" w:cs="宋体" w:hint="eastAsia"/>
                <w:bCs/>
                <w:color w:val="000000"/>
                <w:sz w:val="24"/>
                <w:szCs w:val="24"/>
              </w:rPr>
            </w:pPr>
            <w:r>
              <w:rPr>
                <w:rFonts w:hAnsi="宋体" w:cs="宋体" w:hint="eastAsia"/>
                <w:bCs/>
                <w:color w:val="000000"/>
                <w:sz w:val="24"/>
                <w:szCs w:val="24"/>
              </w:rPr>
              <w:t>项目经理</w:t>
            </w:r>
          </w:p>
        </w:tc>
        <w:tc>
          <w:tcPr>
            <w:tcW w:w="585" w:type="dxa"/>
            <w:vAlign w:val="center"/>
          </w:tcPr>
          <w:p w14:paraId="27C9E6E4"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07AB845C"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5A01747E" w14:textId="77777777" w:rsidR="004471E4" w:rsidRDefault="004471E4">
            <w:pPr>
              <w:pStyle w:val="af"/>
              <w:ind w:firstLine="480"/>
              <w:jc w:val="center"/>
              <w:rPr>
                <w:rFonts w:hAnsi="宋体" w:cs="宋体" w:hint="eastAsia"/>
                <w:bCs/>
                <w:color w:val="000000"/>
                <w:sz w:val="24"/>
                <w:szCs w:val="24"/>
              </w:rPr>
            </w:pPr>
          </w:p>
        </w:tc>
        <w:tc>
          <w:tcPr>
            <w:tcW w:w="1434" w:type="dxa"/>
            <w:vAlign w:val="center"/>
          </w:tcPr>
          <w:p w14:paraId="04DEF306" w14:textId="77777777" w:rsidR="004471E4" w:rsidRDefault="004471E4">
            <w:pPr>
              <w:pStyle w:val="af"/>
              <w:ind w:firstLine="480"/>
              <w:jc w:val="center"/>
              <w:rPr>
                <w:rFonts w:hAnsi="宋体" w:cs="宋体" w:hint="eastAsia"/>
                <w:bCs/>
                <w:color w:val="000000"/>
                <w:sz w:val="24"/>
                <w:szCs w:val="24"/>
              </w:rPr>
            </w:pPr>
          </w:p>
        </w:tc>
      </w:tr>
      <w:tr w:rsidR="004471E4" w14:paraId="5FB9C5B0" w14:textId="77777777">
        <w:trPr>
          <w:cantSplit/>
          <w:trHeight w:hRule="exact" w:val="454"/>
        </w:trPr>
        <w:tc>
          <w:tcPr>
            <w:tcW w:w="533" w:type="dxa"/>
            <w:vMerge/>
            <w:vAlign w:val="center"/>
          </w:tcPr>
          <w:p w14:paraId="2C4929D4" w14:textId="77777777" w:rsidR="004471E4" w:rsidRDefault="004471E4">
            <w:pPr>
              <w:pStyle w:val="af"/>
              <w:ind w:firstLine="480"/>
              <w:jc w:val="center"/>
              <w:rPr>
                <w:rFonts w:hAnsi="宋体" w:cs="宋体" w:hint="eastAsia"/>
                <w:bCs/>
                <w:color w:val="000000"/>
                <w:sz w:val="24"/>
                <w:szCs w:val="24"/>
              </w:rPr>
            </w:pPr>
          </w:p>
        </w:tc>
        <w:tc>
          <w:tcPr>
            <w:tcW w:w="1273" w:type="dxa"/>
            <w:vAlign w:val="center"/>
          </w:tcPr>
          <w:p w14:paraId="0DD66630" w14:textId="77777777" w:rsidR="004471E4" w:rsidRDefault="00463A0D">
            <w:pPr>
              <w:pStyle w:val="af"/>
              <w:ind w:firstLine="480"/>
              <w:rPr>
                <w:rFonts w:hAnsi="宋体" w:cs="宋体" w:hint="eastAsia"/>
                <w:bCs/>
                <w:color w:val="000000"/>
                <w:sz w:val="24"/>
                <w:szCs w:val="24"/>
              </w:rPr>
            </w:pPr>
            <w:r>
              <w:rPr>
                <w:rFonts w:hAnsi="宋体" w:cs="宋体" w:hint="eastAsia"/>
                <w:bCs/>
                <w:color w:val="000000"/>
                <w:sz w:val="24"/>
                <w:szCs w:val="24"/>
              </w:rPr>
              <w:t>其他人员</w:t>
            </w:r>
          </w:p>
        </w:tc>
        <w:tc>
          <w:tcPr>
            <w:tcW w:w="585" w:type="dxa"/>
            <w:vAlign w:val="center"/>
          </w:tcPr>
          <w:p w14:paraId="751AED71"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2513F61F"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09D5D6A9" w14:textId="77777777" w:rsidR="004471E4" w:rsidRDefault="004471E4">
            <w:pPr>
              <w:pStyle w:val="af"/>
              <w:ind w:firstLine="480"/>
              <w:jc w:val="center"/>
              <w:rPr>
                <w:rFonts w:hAnsi="宋体" w:cs="宋体" w:hint="eastAsia"/>
                <w:bCs/>
                <w:color w:val="000000"/>
                <w:sz w:val="24"/>
                <w:szCs w:val="24"/>
              </w:rPr>
            </w:pPr>
          </w:p>
        </w:tc>
        <w:tc>
          <w:tcPr>
            <w:tcW w:w="1434" w:type="dxa"/>
            <w:vAlign w:val="center"/>
          </w:tcPr>
          <w:p w14:paraId="6B98CB3D" w14:textId="77777777" w:rsidR="004471E4" w:rsidRDefault="004471E4">
            <w:pPr>
              <w:pStyle w:val="af"/>
              <w:ind w:firstLine="480"/>
              <w:jc w:val="center"/>
              <w:rPr>
                <w:rFonts w:hAnsi="宋体" w:cs="宋体" w:hint="eastAsia"/>
                <w:bCs/>
                <w:color w:val="000000"/>
                <w:sz w:val="24"/>
                <w:szCs w:val="24"/>
              </w:rPr>
            </w:pPr>
          </w:p>
        </w:tc>
      </w:tr>
      <w:tr w:rsidR="004471E4" w14:paraId="10F07862" w14:textId="77777777">
        <w:trPr>
          <w:cantSplit/>
          <w:trHeight w:hRule="exact" w:val="454"/>
        </w:trPr>
        <w:tc>
          <w:tcPr>
            <w:tcW w:w="533" w:type="dxa"/>
            <w:vMerge/>
            <w:vAlign w:val="center"/>
          </w:tcPr>
          <w:p w14:paraId="74E1EBBE" w14:textId="77777777" w:rsidR="004471E4" w:rsidRDefault="004471E4">
            <w:pPr>
              <w:pStyle w:val="af"/>
              <w:ind w:firstLine="480"/>
              <w:jc w:val="center"/>
              <w:rPr>
                <w:rFonts w:hAnsi="宋体" w:cs="宋体" w:hint="eastAsia"/>
                <w:bCs/>
                <w:color w:val="000000"/>
                <w:sz w:val="24"/>
                <w:szCs w:val="24"/>
              </w:rPr>
            </w:pPr>
          </w:p>
        </w:tc>
        <w:tc>
          <w:tcPr>
            <w:tcW w:w="1273" w:type="dxa"/>
            <w:vAlign w:val="center"/>
          </w:tcPr>
          <w:p w14:paraId="1A1DCD10"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0450AE2A"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26364273"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0A9FEA4E" w14:textId="77777777" w:rsidR="004471E4" w:rsidRDefault="004471E4">
            <w:pPr>
              <w:pStyle w:val="af"/>
              <w:ind w:firstLine="480"/>
              <w:jc w:val="center"/>
              <w:rPr>
                <w:rFonts w:hAnsi="宋体" w:cs="宋体" w:hint="eastAsia"/>
                <w:bCs/>
                <w:color w:val="000000"/>
                <w:sz w:val="24"/>
                <w:szCs w:val="24"/>
              </w:rPr>
            </w:pPr>
          </w:p>
        </w:tc>
        <w:tc>
          <w:tcPr>
            <w:tcW w:w="1434" w:type="dxa"/>
            <w:vAlign w:val="center"/>
          </w:tcPr>
          <w:p w14:paraId="33EC727A" w14:textId="77777777" w:rsidR="004471E4" w:rsidRDefault="004471E4">
            <w:pPr>
              <w:pStyle w:val="af"/>
              <w:ind w:firstLine="480"/>
              <w:jc w:val="center"/>
              <w:rPr>
                <w:rFonts w:hAnsi="宋体" w:cs="宋体" w:hint="eastAsia"/>
                <w:bCs/>
                <w:color w:val="000000"/>
                <w:sz w:val="24"/>
                <w:szCs w:val="24"/>
              </w:rPr>
            </w:pPr>
          </w:p>
        </w:tc>
      </w:tr>
      <w:tr w:rsidR="004471E4" w14:paraId="3CE2D770" w14:textId="77777777">
        <w:trPr>
          <w:cantSplit/>
          <w:trHeight w:hRule="exact" w:val="454"/>
        </w:trPr>
        <w:tc>
          <w:tcPr>
            <w:tcW w:w="533" w:type="dxa"/>
            <w:vMerge w:val="restart"/>
            <w:vAlign w:val="center"/>
          </w:tcPr>
          <w:p w14:paraId="7446F4B5"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现场</w:t>
            </w:r>
          </w:p>
        </w:tc>
        <w:tc>
          <w:tcPr>
            <w:tcW w:w="1273" w:type="dxa"/>
            <w:vAlign w:val="center"/>
          </w:tcPr>
          <w:p w14:paraId="6126AAEE" w14:textId="77777777" w:rsidR="004471E4" w:rsidRDefault="00463A0D">
            <w:pPr>
              <w:pStyle w:val="af"/>
              <w:ind w:firstLine="360"/>
              <w:rPr>
                <w:rFonts w:hAnsi="宋体" w:cs="宋体" w:hint="eastAsia"/>
                <w:bCs/>
                <w:color w:val="000000"/>
                <w:sz w:val="24"/>
                <w:szCs w:val="24"/>
              </w:rPr>
            </w:pPr>
            <w:r>
              <w:rPr>
                <w:rFonts w:hAnsi="宋体" w:cs="宋体" w:hint="eastAsia"/>
                <w:bCs/>
                <w:color w:val="000000"/>
                <w:sz w:val="24"/>
                <w:szCs w:val="24"/>
              </w:rPr>
              <w:t>项目经理</w:t>
            </w:r>
          </w:p>
        </w:tc>
        <w:tc>
          <w:tcPr>
            <w:tcW w:w="585" w:type="dxa"/>
            <w:vAlign w:val="center"/>
          </w:tcPr>
          <w:p w14:paraId="23784AF3"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58E001A0"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24AB3D8E" w14:textId="77777777" w:rsidR="004471E4" w:rsidRDefault="004471E4">
            <w:pPr>
              <w:pStyle w:val="af"/>
              <w:ind w:firstLine="480"/>
              <w:jc w:val="center"/>
              <w:rPr>
                <w:rFonts w:hAnsi="宋体" w:cs="宋体" w:hint="eastAsia"/>
                <w:bCs/>
                <w:color w:val="000000"/>
                <w:sz w:val="24"/>
                <w:szCs w:val="24"/>
              </w:rPr>
            </w:pPr>
          </w:p>
        </w:tc>
        <w:tc>
          <w:tcPr>
            <w:tcW w:w="1434" w:type="dxa"/>
            <w:vAlign w:val="center"/>
          </w:tcPr>
          <w:p w14:paraId="58652FAD" w14:textId="77777777" w:rsidR="004471E4" w:rsidRDefault="004471E4">
            <w:pPr>
              <w:pStyle w:val="af"/>
              <w:ind w:firstLine="480"/>
              <w:jc w:val="center"/>
              <w:rPr>
                <w:rFonts w:hAnsi="宋体" w:cs="宋体" w:hint="eastAsia"/>
                <w:bCs/>
                <w:color w:val="000000"/>
                <w:sz w:val="24"/>
                <w:szCs w:val="24"/>
              </w:rPr>
            </w:pPr>
          </w:p>
        </w:tc>
      </w:tr>
      <w:tr w:rsidR="004471E4" w14:paraId="15E3153A" w14:textId="77777777">
        <w:trPr>
          <w:cantSplit/>
          <w:trHeight w:hRule="exact" w:val="454"/>
        </w:trPr>
        <w:tc>
          <w:tcPr>
            <w:tcW w:w="533" w:type="dxa"/>
            <w:vMerge/>
            <w:vAlign w:val="center"/>
          </w:tcPr>
          <w:p w14:paraId="656FCA7D" w14:textId="77777777" w:rsidR="004471E4" w:rsidRDefault="004471E4">
            <w:pPr>
              <w:pStyle w:val="af"/>
              <w:jc w:val="center"/>
              <w:rPr>
                <w:rFonts w:hAnsi="宋体" w:cs="宋体" w:hint="eastAsia"/>
                <w:bCs/>
                <w:color w:val="000000"/>
                <w:sz w:val="24"/>
                <w:szCs w:val="24"/>
              </w:rPr>
            </w:pPr>
          </w:p>
        </w:tc>
        <w:tc>
          <w:tcPr>
            <w:tcW w:w="1273" w:type="dxa"/>
            <w:vAlign w:val="center"/>
          </w:tcPr>
          <w:p w14:paraId="0CB7FF58" w14:textId="77777777" w:rsidR="004471E4" w:rsidRDefault="00463A0D">
            <w:pPr>
              <w:pStyle w:val="af"/>
              <w:ind w:firstLine="360"/>
              <w:rPr>
                <w:rFonts w:hAnsi="宋体" w:cs="宋体" w:hint="eastAsia"/>
                <w:bCs/>
                <w:color w:val="000000"/>
                <w:sz w:val="24"/>
                <w:szCs w:val="24"/>
              </w:rPr>
            </w:pPr>
            <w:r>
              <w:rPr>
                <w:rFonts w:hAnsi="宋体" w:cs="宋体" w:hint="eastAsia"/>
                <w:bCs/>
                <w:color w:val="000000"/>
                <w:sz w:val="24"/>
                <w:szCs w:val="24"/>
              </w:rPr>
              <w:t>技术负责人</w:t>
            </w:r>
          </w:p>
        </w:tc>
        <w:tc>
          <w:tcPr>
            <w:tcW w:w="585" w:type="dxa"/>
            <w:vAlign w:val="center"/>
          </w:tcPr>
          <w:p w14:paraId="09CB95F5"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62449A50"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7CE0E5BF" w14:textId="77777777" w:rsidR="004471E4" w:rsidRDefault="004471E4">
            <w:pPr>
              <w:pStyle w:val="af"/>
              <w:ind w:firstLine="480"/>
              <w:jc w:val="center"/>
              <w:rPr>
                <w:rFonts w:hAnsi="宋体" w:cs="宋体" w:hint="eastAsia"/>
                <w:bCs/>
                <w:color w:val="000000"/>
                <w:sz w:val="24"/>
                <w:szCs w:val="24"/>
              </w:rPr>
            </w:pPr>
          </w:p>
        </w:tc>
        <w:tc>
          <w:tcPr>
            <w:tcW w:w="1434" w:type="dxa"/>
            <w:vAlign w:val="center"/>
          </w:tcPr>
          <w:p w14:paraId="5ADAC5CC" w14:textId="77777777" w:rsidR="004471E4" w:rsidRDefault="004471E4">
            <w:pPr>
              <w:pStyle w:val="af"/>
              <w:ind w:firstLine="480"/>
              <w:jc w:val="center"/>
              <w:rPr>
                <w:rFonts w:hAnsi="宋体" w:cs="宋体" w:hint="eastAsia"/>
                <w:bCs/>
                <w:color w:val="000000"/>
                <w:sz w:val="24"/>
                <w:szCs w:val="24"/>
              </w:rPr>
            </w:pPr>
          </w:p>
        </w:tc>
      </w:tr>
      <w:tr w:rsidR="004471E4" w14:paraId="15F4C56E" w14:textId="77777777">
        <w:trPr>
          <w:cantSplit/>
          <w:trHeight w:hRule="exact" w:val="454"/>
        </w:trPr>
        <w:tc>
          <w:tcPr>
            <w:tcW w:w="533" w:type="dxa"/>
            <w:vMerge/>
            <w:vAlign w:val="center"/>
          </w:tcPr>
          <w:p w14:paraId="43B21E0C" w14:textId="77777777" w:rsidR="004471E4" w:rsidRDefault="004471E4">
            <w:pPr>
              <w:pStyle w:val="af"/>
              <w:ind w:firstLine="480"/>
              <w:jc w:val="center"/>
              <w:rPr>
                <w:rFonts w:hAnsi="宋体" w:cs="宋体" w:hint="eastAsia"/>
                <w:bCs/>
                <w:color w:val="000000"/>
                <w:sz w:val="24"/>
                <w:szCs w:val="24"/>
              </w:rPr>
            </w:pPr>
          </w:p>
        </w:tc>
        <w:tc>
          <w:tcPr>
            <w:tcW w:w="1273" w:type="dxa"/>
            <w:vAlign w:val="center"/>
          </w:tcPr>
          <w:p w14:paraId="2337933E" w14:textId="77777777" w:rsidR="004471E4" w:rsidRDefault="00463A0D">
            <w:pPr>
              <w:pStyle w:val="af"/>
              <w:ind w:firstLine="360"/>
              <w:rPr>
                <w:rFonts w:hAnsi="宋体" w:cs="宋体" w:hint="eastAsia"/>
                <w:bCs/>
                <w:color w:val="000000"/>
                <w:sz w:val="24"/>
                <w:szCs w:val="24"/>
              </w:rPr>
            </w:pPr>
            <w:r>
              <w:rPr>
                <w:rFonts w:hAnsi="宋体" w:cs="宋体" w:hint="eastAsia"/>
                <w:bCs/>
                <w:color w:val="000000"/>
                <w:sz w:val="24"/>
                <w:szCs w:val="24"/>
              </w:rPr>
              <w:t>安全员</w:t>
            </w:r>
          </w:p>
        </w:tc>
        <w:tc>
          <w:tcPr>
            <w:tcW w:w="585" w:type="dxa"/>
            <w:vAlign w:val="center"/>
          </w:tcPr>
          <w:p w14:paraId="2618860B"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15DB29A4"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13D943A9" w14:textId="77777777" w:rsidR="004471E4" w:rsidRDefault="004471E4">
            <w:pPr>
              <w:pStyle w:val="af"/>
              <w:ind w:firstLine="480"/>
              <w:jc w:val="center"/>
              <w:rPr>
                <w:rFonts w:hAnsi="宋体" w:cs="宋体" w:hint="eastAsia"/>
                <w:bCs/>
                <w:color w:val="000000"/>
                <w:sz w:val="24"/>
                <w:szCs w:val="24"/>
              </w:rPr>
            </w:pPr>
          </w:p>
        </w:tc>
        <w:tc>
          <w:tcPr>
            <w:tcW w:w="1434" w:type="dxa"/>
            <w:vAlign w:val="center"/>
          </w:tcPr>
          <w:p w14:paraId="11055E06" w14:textId="77777777" w:rsidR="004471E4" w:rsidRDefault="004471E4">
            <w:pPr>
              <w:pStyle w:val="af"/>
              <w:ind w:firstLine="480"/>
              <w:jc w:val="center"/>
              <w:rPr>
                <w:rFonts w:hAnsi="宋体" w:cs="宋体" w:hint="eastAsia"/>
                <w:bCs/>
                <w:color w:val="000000"/>
                <w:sz w:val="24"/>
                <w:szCs w:val="24"/>
              </w:rPr>
            </w:pPr>
          </w:p>
        </w:tc>
      </w:tr>
      <w:tr w:rsidR="004471E4" w14:paraId="7DDFC143" w14:textId="77777777">
        <w:trPr>
          <w:cantSplit/>
          <w:trHeight w:hRule="exact" w:val="454"/>
        </w:trPr>
        <w:tc>
          <w:tcPr>
            <w:tcW w:w="533" w:type="dxa"/>
            <w:vMerge/>
            <w:vAlign w:val="center"/>
          </w:tcPr>
          <w:p w14:paraId="6A46B7BE" w14:textId="77777777" w:rsidR="004471E4" w:rsidRDefault="004471E4">
            <w:pPr>
              <w:pStyle w:val="af"/>
              <w:ind w:firstLine="480"/>
              <w:jc w:val="center"/>
              <w:rPr>
                <w:rFonts w:hAnsi="宋体" w:cs="宋体" w:hint="eastAsia"/>
                <w:bCs/>
                <w:color w:val="000000"/>
                <w:sz w:val="24"/>
                <w:szCs w:val="24"/>
              </w:rPr>
            </w:pPr>
          </w:p>
        </w:tc>
        <w:tc>
          <w:tcPr>
            <w:tcW w:w="1273" w:type="dxa"/>
            <w:vAlign w:val="center"/>
          </w:tcPr>
          <w:p w14:paraId="3603E95D" w14:textId="77777777" w:rsidR="004471E4" w:rsidRDefault="00463A0D">
            <w:pPr>
              <w:pStyle w:val="af"/>
              <w:ind w:firstLine="360"/>
              <w:rPr>
                <w:rFonts w:hAnsi="宋体" w:cs="宋体" w:hint="eastAsia"/>
                <w:bCs/>
                <w:color w:val="000000"/>
                <w:sz w:val="24"/>
                <w:szCs w:val="24"/>
              </w:rPr>
            </w:pPr>
            <w:r>
              <w:rPr>
                <w:rFonts w:hAnsi="宋体" w:cs="宋体" w:hint="eastAsia"/>
                <w:bCs/>
                <w:color w:val="000000"/>
                <w:sz w:val="24"/>
                <w:szCs w:val="24"/>
              </w:rPr>
              <w:t>其他人员</w:t>
            </w:r>
          </w:p>
        </w:tc>
        <w:tc>
          <w:tcPr>
            <w:tcW w:w="585" w:type="dxa"/>
            <w:vAlign w:val="center"/>
          </w:tcPr>
          <w:p w14:paraId="4F1C597E"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0DA22645"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20A2E356" w14:textId="77777777" w:rsidR="004471E4" w:rsidRDefault="004471E4">
            <w:pPr>
              <w:pStyle w:val="af"/>
              <w:ind w:firstLine="480"/>
              <w:jc w:val="center"/>
              <w:rPr>
                <w:rFonts w:hAnsi="宋体" w:cs="宋体" w:hint="eastAsia"/>
                <w:bCs/>
                <w:color w:val="000000"/>
                <w:sz w:val="24"/>
                <w:szCs w:val="24"/>
              </w:rPr>
            </w:pPr>
          </w:p>
        </w:tc>
        <w:tc>
          <w:tcPr>
            <w:tcW w:w="1434" w:type="dxa"/>
            <w:vAlign w:val="center"/>
          </w:tcPr>
          <w:p w14:paraId="23F80B8C" w14:textId="77777777" w:rsidR="004471E4" w:rsidRDefault="004471E4">
            <w:pPr>
              <w:pStyle w:val="af"/>
              <w:ind w:firstLine="480"/>
              <w:jc w:val="center"/>
              <w:rPr>
                <w:rFonts w:hAnsi="宋体" w:cs="宋体" w:hint="eastAsia"/>
                <w:bCs/>
                <w:color w:val="000000"/>
                <w:sz w:val="24"/>
                <w:szCs w:val="24"/>
              </w:rPr>
            </w:pPr>
          </w:p>
        </w:tc>
      </w:tr>
      <w:tr w:rsidR="004471E4" w14:paraId="23109D02" w14:textId="77777777">
        <w:trPr>
          <w:cantSplit/>
          <w:trHeight w:hRule="exact" w:val="454"/>
        </w:trPr>
        <w:tc>
          <w:tcPr>
            <w:tcW w:w="533" w:type="dxa"/>
            <w:vMerge/>
            <w:vAlign w:val="center"/>
          </w:tcPr>
          <w:p w14:paraId="0C062B84" w14:textId="77777777" w:rsidR="004471E4" w:rsidRDefault="004471E4">
            <w:pPr>
              <w:pStyle w:val="af"/>
              <w:ind w:firstLine="480"/>
              <w:jc w:val="center"/>
              <w:rPr>
                <w:rFonts w:hAnsi="宋体" w:cs="宋体" w:hint="eastAsia"/>
                <w:bCs/>
                <w:color w:val="000000"/>
                <w:sz w:val="24"/>
                <w:szCs w:val="24"/>
              </w:rPr>
            </w:pPr>
          </w:p>
        </w:tc>
        <w:tc>
          <w:tcPr>
            <w:tcW w:w="1273" w:type="dxa"/>
            <w:vAlign w:val="center"/>
          </w:tcPr>
          <w:p w14:paraId="63C02A50" w14:textId="77777777" w:rsidR="004471E4" w:rsidRDefault="004471E4">
            <w:pPr>
              <w:pStyle w:val="af"/>
              <w:ind w:firstLine="360"/>
              <w:rPr>
                <w:rFonts w:hAnsi="宋体" w:cs="宋体" w:hint="eastAsia"/>
                <w:bCs/>
                <w:color w:val="000000"/>
                <w:sz w:val="24"/>
                <w:szCs w:val="24"/>
              </w:rPr>
            </w:pPr>
          </w:p>
        </w:tc>
        <w:tc>
          <w:tcPr>
            <w:tcW w:w="585" w:type="dxa"/>
            <w:vAlign w:val="center"/>
          </w:tcPr>
          <w:p w14:paraId="5E242437"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2B8E3410"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09701ABD" w14:textId="77777777" w:rsidR="004471E4" w:rsidRDefault="004471E4">
            <w:pPr>
              <w:pStyle w:val="af"/>
              <w:ind w:firstLine="480"/>
              <w:jc w:val="center"/>
              <w:rPr>
                <w:rFonts w:hAnsi="宋体" w:cs="宋体" w:hint="eastAsia"/>
                <w:bCs/>
                <w:color w:val="000000"/>
                <w:sz w:val="24"/>
                <w:szCs w:val="24"/>
              </w:rPr>
            </w:pPr>
          </w:p>
        </w:tc>
        <w:tc>
          <w:tcPr>
            <w:tcW w:w="1434" w:type="dxa"/>
            <w:vAlign w:val="center"/>
          </w:tcPr>
          <w:p w14:paraId="2CBE7EBB" w14:textId="77777777" w:rsidR="004471E4" w:rsidRDefault="004471E4">
            <w:pPr>
              <w:pStyle w:val="af"/>
              <w:ind w:firstLine="480"/>
              <w:jc w:val="center"/>
              <w:rPr>
                <w:rFonts w:hAnsi="宋体" w:cs="宋体" w:hint="eastAsia"/>
                <w:bCs/>
                <w:color w:val="000000"/>
                <w:sz w:val="24"/>
                <w:szCs w:val="24"/>
              </w:rPr>
            </w:pPr>
          </w:p>
        </w:tc>
      </w:tr>
      <w:tr w:rsidR="004471E4" w14:paraId="04D8AC6E" w14:textId="77777777">
        <w:trPr>
          <w:cantSplit/>
          <w:trHeight w:hRule="exact" w:val="454"/>
        </w:trPr>
        <w:tc>
          <w:tcPr>
            <w:tcW w:w="533" w:type="dxa"/>
            <w:vMerge/>
            <w:vAlign w:val="center"/>
          </w:tcPr>
          <w:p w14:paraId="4F641DBB" w14:textId="77777777" w:rsidR="004471E4" w:rsidRDefault="004471E4">
            <w:pPr>
              <w:pStyle w:val="af"/>
              <w:ind w:firstLine="480"/>
              <w:jc w:val="center"/>
              <w:rPr>
                <w:rFonts w:hAnsi="宋体" w:cs="宋体" w:hint="eastAsia"/>
                <w:bCs/>
                <w:color w:val="000000"/>
                <w:sz w:val="24"/>
                <w:szCs w:val="24"/>
              </w:rPr>
            </w:pPr>
          </w:p>
        </w:tc>
        <w:tc>
          <w:tcPr>
            <w:tcW w:w="1273" w:type="dxa"/>
            <w:vAlign w:val="center"/>
          </w:tcPr>
          <w:p w14:paraId="4ED57E20" w14:textId="77777777" w:rsidR="004471E4" w:rsidRDefault="004471E4">
            <w:pPr>
              <w:pStyle w:val="af"/>
              <w:ind w:firstLine="360"/>
              <w:rPr>
                <w:rFonts w:hAnsi="宋体" w:cs="宋体" w:hint="eastAsia"/>
                <w:bCs/>
                <w:color w:val="000000"/>
                <w:sz w:val="24"/>
                <w:szCs w:val="24"/>
              </w:rPr>
            </w:pPr>
          </w:p>
        </w:tc>
        <w:tc>
          <w:tcPr>
            <w:tcW w:w="585" w:type="dxa"/>
            <w:vAlign w:val="center"/>
          </w:tcPr>
          <w:p w14:paraId="6F5480BE"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17DBE12D"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695A4167" w14:textId="77777777" w:rsidR="004471E4" w:rsidRDefault="004471E4">
            <w:pPr>
              <w:pStyle w:val="af"/>
              <w:ind w:firstLine="480"/>
              <w:jc w:val="center"/>
              <w:rPr>
                <w:rFonts w:hAnsi="宋体" w:cs="宋体" w:hint="eastAsia"/>
                <w:bCs/>
                <w:color w:val="000000"/>
                <w:sz w:val="24"/>
                <w:szCs w:val="24"/>
              </w:rPr>
            </w:pPr>
          </w:p>
        </w:tc>
        <w:tc>
          <w:tcPr>
            <w:tcW w:w="1434" w:type="dxa"/>
            <w:vAlign w:val="center"/>
          </w:tcPr>
          <w:p w14:paraId="468C0640" w14:textId="77777777" w:rsidR="004471E4" w:rsidRDefault="004471E4">
            <w:pPr>
              <w:pStyle w:val="af"/>
              <w:ind w:firstLine="480"/>
              <w:jc w:val="center"/>
              <w:rPr>
                <w:rFonts w:hAnsi="宋体" w:cs="宋体" w:hint="eastAsia"/>
                <w:bCs/>
                <w:color w:val="000000"/>
                <w:sz w:val="24"/>
                <w:szCs w:val="24"/>
              </w:rPr>
            </w:pPr>
          </w:p>
        </w:tc>
      </w:tr>
      <w:tr w:rsidR="004471E4" w14:paraId="04338F9C" w14:textId="77777777">
        <w:trPr>
          <w:cantSplit/>
          <w:trHeight w:hRule="exact" w:val="454"/>
        </w:trPr>
        <w:tc>
          <w:tcPr>
            <w:tcW w:w="533" w:type="dxa"/>
            <w:vMerge/>
            <w:vAlign w:val="center"/>
          </w:tcPr>
          <w:p w14:paraId="075BB003" w14:textId="77777777" w:rsidR="004471E4" w:rsidRDefault="004471E4">
            <w:pPr>
              <w:pStyle w:val="af"/>
              <w:ind w:firstLine="480"/>
              <w:jc w:val="center"/>
              <w:rPr>
                <w:rFonts w:hAnsi="宋体" w:cs="宋体" w:hint="eastAsia"/>
                <w:bCs/>
                <w:color w:val="000000"/>
                <w:sz w:val="24"/>
                <w:szCs w:val="24"/>
              </w:rPr>
            </w:pPr>
          </w:p>
        </w:tc>
        <w:tc>
          <w:tcPr>
            <w:tcW w:w="1273" w:type="dxa"/>
            <w:vAlign w:val="center"/>
          </w:tcPr>
          <w:p w14:paraId="637C1178" w14:textId="77777777" w:rsidR="004471E4" w:rsidRDefault="004471E4">
            <w:pPr>
              <w:pStyle w:val="af"/>
              <w:ind w:firstLine="360"/>
              <w:rPr>
                <w:rFonts w:hAnsi="宋体" w:cs="宋体" w:hint="eastAsia"/>
                <w:bCs/>
                <w:color w:val="000000"/>
                <w:sz w:val="24"/>
                <w:szCs w:val="24"/>
              </w:rPr>
            </w:pPr>
          </w:p>
        </w:tc>
        <w:tc>
          <w:tcPr>
            <w:tcW w:w="585" w:type="dxa"/>
            <w:vAlign w:val="center"/>
          </w:tcPr>
          <w:p w14:paraId="29B71325"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6F663127"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3E78A6A5" w14:textId="77777777" w:rsidR="004471E4" w:rsidRDefault="004471E4">
            <w:pPr>
              <w:pStyle w:val="af"/>
              <w:ind w:firstLine="480"/>
              <w:jc w:val="center"/>
              <w:rPr>
                <w:rFonts w:hAnsi="宋体" w:cs="宋体" w:hint="eastAsia"/>
                <w:bCs/>
                <w:color w:val="000000"/>
                <w:sz w:val="24"/>
                <w:szCs w:val="24"/>
              </w:rPr>
            </w:pPr>
          </w:p>
        </w:tc>
        <w:tc>
          <w:tcPr>
            <w:tcW w:w="1434" w:type="dxa"/>
            <w:vAlign w:val="center"/>
          </w:tcPr>
          <w:p w14:paraId="359DDCFC" w14:textId="77777777" w:rsidR="004471E4" w:rsidRDefault="004471E4">
            <w:pPr>
              <w:pStyle w:val="af"/>
              <w:ind w:firstLine="480"/>
              <w:jc w:val="center"/>
              <w:rPr>
                <w:rFonts w:hAnsi="宋体" w:cs="宋体" w:hint="eastAsia"/>
                <w:bCs/>
                <w:color w:val="000000"/>
                <w:sz w:val="24"/>
                <w:szCs w:val="24"/>
              </w:rPr>
            </w:pPr>
          </w:p>
        </w:tc>
      </w:tr>
      <w:tr w:rsidR="004471E4" w14:paraId="7C251024" w14:textId="77777777">
        <w:trPr>
          <w:cantSplit/>
          <w:trHeight w:hRule="exact" w:val="454"/>
        </w:trPr>
        <w:tc>
          <w:tcPr>
            <w:tcW w:w="533" w:type="dxa"/>
            <w:vMerge/>
            <w:vAlign w:val="center"/>
          </w:tcPr>
          <w:p w14:paraId="491901E7" w14:textId="77777777" w:rsidR="004471E4" w:rsidRDefault="004471E4">
            <w:pPr>
              <w:pStyle w:val="af"/>
              <w:ind w:firstLine="480"/>
              <w:jc w:val="center"/>
              <w:rPr>
                <w:rFonts w:hAnsi="宋体" w:cs="宋体" w:hint="eastAsia"/>
                <w:bCs/>
                <w:color w:val="000000"/>
                <w:sz w:val="24"/>
                <w:szCs w:val="24"/>
              </w:rPr>
            </w:pPr>
          </w:p>
        </w:tc>
        <w:tc>
          <w:tcPr>
            <w:tcW w:w="1273" w:type="dxa"/>
            <w:vAlign w:val="center"/>
          </w:tcPr>
          <w:p w14:paraId="5F6AD787" w14:textId="77777777" w:rsidR="004471E4" w:rsidRDefault="004471E4">
            <w:pPr>
              <w:pStyle w:val="af"/>
              <w:ind w:firstLine="120"/>
              <w:rPr>
                <w:rFonts w:hAnsi="宋体" w:cs="宋体" w:hint="eastAsia"/>
                <w:bCs/>
                <w:color w:val="000000"/>
                <w:sz w:val="24"/>
                <w:szCs w:val="24"/>
              </w:rPr>
            </w:pPr>
          </w:p>
        </w:tc>
        <w:tc>
          <w:tcPr>
            <w:tcW w:w="585" w:type="dxa"/>
            <w:vAlign w:val="center"/>
          </w:tcPr>
          <w:p w14:paraId="20DB435E"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16B42127" w14:textId="77777777" w:rsidR="004471E4" w:rsidRDefault="004471E4">
            <w:pPr>
              <w:pStyle w:val="af"/>
              <w:ind w:firstLine="480"/>
              <w:jc w:val="center"/>
              <w:rPr>
                <w:rFonts w:hAnsi="宋体" w:cs="宋体" w:hint="eastAsia"/>
                <w:bCs/>
                <w:color w:val="000000"/>
                <w:sz w:val="24"/>
                <w:szCs w:val="24"/>
              </w:rPr>
            </w:pPr>
          </w:p>
        </w:tc>
        <w:tc>
          <w:tcPr>
            <w:tcW w:w="585" w:type="dxa"/>
            <w:vAlign w:val="center"/>
          </w:tcPr>
          <w:p w14:paraId="17688AE5" w14:textId="77777777" w:rsidR="004471E4" w:rsidRDefault="004471E4">
            <w:pPr>
              <w:pStyle w:val="af"/>
              <w:ind w:firstLine="480"/>
              <w:jc w:val="center"/>
              <w:rPr>
                <w:rFonts w:hAnsi="宋体" w:cs="宋体" w:hint="eastAsia"/>
                <w:bCs/>
                <w:color w:val="000000"/>
                <w:sz w:val="24"/>
                <w:szCs w:val="24"/>
              </w:rPr>
            </w:pPr>
          </w:p>
        </w:tc>
        <w:tc>
          <w:tcPr>
            <w:tcW w:w="1434" w:type="dxa"/>
            <w:vAlign w:val="center"/>
          </w:tcPr>
          <w:p w14:paraId="20A52FBC" w14:textId="77777777" w:rsidR="004471E4" w:rsidRDefault="004471E4">
            <w:pPr>
              <w:pStyle w:val="af"/>
              <w:ind w:firstLine="480"/>
              <w:jc w:val="center"/>
              <w:rPr>
                <w:rFonts w:hAnsi="宋体" w:cs="宋体" w:hint="eastAsia"/>
                <w:bCs/>
                <w:color w:val="000000"/>
                <w:sz w:val="24"/>
                <w:szCs w:val="24"/>
              </w:rPr>
            </w:pPr>
          </w:p>
        </w:tc>
      </w:tr>
    </w:tbl>
    <w:p w14:paraId="34E934E8" w14:textId="77777777" w:rsidR="004471E4" w:rsidRDefault="004471E4">
      <w:pPr>
        <w:pStyle w:val="af"/>
        <w:rPr>
          <w:rFonts w:hAnsi="宋体" w:cs="宋体" w:hint="eastAsia"/>
          <w:bCs/>
          <w:color w:val="000000"/>
          <w:sz w:val="24"/>
          <w:szCs w:val="24"/>
        </w:rPr>
      </w:pPr>
    </w:p>
    <w:p w14:paraId="719F7D9F" w14:textId="77777777" w:rsidR="004471E4" w:rsidRDefault="004471E4">
      <w:pPr>
        <w:pStyle w:val="af"/>
        <w:rPr>
          <w:rFonts w:hAnsi="宋体" w:cs="宋体" w:hint="eastAsia"/>
          <w:bCs/>
          <w:color w:val="000000"/>
          <w:szCs w:val="21"/>
        </w:rPr>
      </w:pPr>
    </w:p>
    <w:p w14:paraId="0EA338B2" w14:textId="77777777" w:rsidR="004471E4" w:rsidRDefault="00463A0D">
      <w:pPr>
        <w:pStyle w:val="af"/>
        <w:ind w:left="-359" w:firstLine="240"/>
        <w:rPr>
          <w:rFonts w:hAnsi="宋体" w:cs="宋体" w:hint="eastAsia"/>
          <w:bCs/>
          <w:color w:val="000000"/>
          <w:sz w:val="24"/>
          <w:szCs w:val="24"/>
        </w:rPr>
      </w:pPr>
      <w:r>
        <w:rPr>
          <w:rFonts w:hAnsi="宋体" w:cs="宋体" w:hint="eastAsia"/>
          <w:bCs/>
          <w:color w:val="000000"/>
          <w:sz w:val="24"/>
          <w:szCs w:val="24"/>
        </w:rPr>
        <w:t>3.3主要施工机械设备表</w:t>
      </w:r>
    </w:p>
    <w:tbl>
      <w:tblPr>
        <w:tblW w:w="4997"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9"/>
        <w:gridCol w:w="1521"/>
        <w:gridCol w:w="1059"/>
        <w:gridCol w:w="1048"/>
        <w:gridCol w:w="970"/>
        <w:gridCol w:w="995"/>
        <w:gridCol w:w="1172"/>
        <w:gridCol w:w="1083"/>
        <w:gridCol w:w="830"/>
      </w:tblGrid>
      <w:tr w:rsidR="004471E4" w14:paraId="54BB3881" w14:textId="77777777">
        <w:tc>
          <w:tcPr>
            <w:tcW w:w="415" w:type="dxa"/>
            <w:vAlign w:val="center"/>
          </w:tcPr>
          <w:p w14:paraId="26C2C8ED"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序号</w:t>
            </w:r>
          </w:p>
        </w:tc>
        <w:tc>
          <w:tcPr>
            <w:tcW w:w="836" w:type="dxa"/>
            <w:vAlign w:val="center"/>
          </w:tcPr>
          <w:p w14:paraId="19A2F1C9"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机械或设备</w:t>
            </w:r>
          </w:p>
          <w:p w14:paraId="1B225CA7"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名称</w:t>
            </w:r>
          </w:p>
        </w:tc>
        <w:tc>
          <w:tcPr>
            <w:tcW w:w="582" w:type="dxa"/>
            <w:vAlign w:val="center"/>
          </w:tcPr>
          <w:p w14:paraId="104921BA"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型号</w:t>
            </w:r>
          </w:p>
          <w:p w14:paraId="609F92BE"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规格</w:t>
            </w:r>
          </w:p>
        </w:tc>
        <w:tc>
          <w:tcPr>
            <w:tcW w:w="491" w:type="dxa"/>
            <w:vAlign w:val="center"/>
          </w:tcPr>
          <w:p w14:paraId="64CD6960" w14:textId="77777777" w:rsidR="004471E4" w:rsidRDefault="00463A0D">
            <w:pPr>
              <w:pStyle w:val="af"/>
              <w:ind w:left="120"/>
              <w:rPr>
                <w:rFonts w:hAnsi="宋体" w:cs="宋体" w:hint="eastAsia"/>
                <w:bCs/>
                <w:color w:val="000000"/>
                <w:sz w:val="24"/>
                <w:szCs w:val="24"/>
              </w:rPr>
            </w:pPr>
            <w:r>
              <w:rPr>
                <w:rFonts w:hAnsi="宋体" w:cs="宋体" w:hint="eastAsia"/>
                <w:bCs/>
                <w:color w:val="000000"/>
                <w:sz w:val="24"/>
                <w:szCs w:val="24"/>
              </w:rPr>
              <w:t>数量</w:t>
            </w:r>
          </w:p>
        </w:tc>
        <w:tc>
          <w:tcPr>
            <w:tcW w:w="533" w:type="dxa"/>
            <w:vAlign w:val="center"/>
          </w:tcPr>
          <w:p w14:paraId="3750665C"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国别</w:t>
            </w:r>
          </w:p>
          <w:p w14:paraId="2273B323"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产地</w:t>
            </w:r>
          </w:p>
        </w:tc>
        <w:tc>
          <w:tcPr>
            <w:tcW w:w="547" w:type="dxa"/>
            <w:vAlign w:val="center"/>
          </w:tcPr>
          <w:p w14:paraId="4BAC05C7"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制造</w:t>
            </w:r>
          </w:p>
          <w:p w14:paraId="216688C0"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年份</w:t>
            </w:r>
          </w:p>
        </w:tc>
        <w:tc>
          <w:tcPr>
            <w:tcW w:w="644" w:type="dxa"/>
            <w:vAlign w:val="center"/>
          </w:tcPr>
          <w:p w14:paraId="7598DEFA"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额定功</w:t>
            </w:r>
          </w:p>
          <w:p w14:paraId="04AF03A0"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率kW</w:t>
            </w:r>
          </w:p>
        </w:tc>
        <w:tc>
          <w:tcPr>
            <w:tcW w:w="595" w:type="dxa"/>
            <w:vAlign w:val="center"/>
          </w:tcPr>
          <w:p w14:paraId="492ACCB1"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生产</w:t>
            </w:r>
          </w:p>
          <w:p w14:paraId="09FB8BA7"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能力</w:t>
            </w:r>
          </w:p>
        </w:tc>
        <w:tc>
          <w:tcPr>
            <w:tcW w:w="353" w:type="dxa"/>
            <w:vAlign w:val="center"/>
          </w:tcPr>
          <w:p w14:paraId="122947FC" w14:textId="77777777" w:rsidR="004471E4" w:rsidRDefault="00463A0D">
            <w:pPr>
              <w:pStyle w:val="af"/>
              <w:jc w:val="center"/>
              <w:rPr>
                <w:rFonts w:hAnsi="宋体" w:cs="宋体" w:hint="eastAsia"/>
                <w:bCs/>
                <w:color w:val="000000"/>
                <w:sz w:val="24"/>
                <w:szCs w:val="24"/>
              </w:rPr>
            </w:pPr>
            <w:r>
              <w:rPr>
                <w:rFonts w:hAnsi="宋体" w:cs="宋体" w:hint="eastAsia"/>
                <w:bCs/>
                <w:color w:val="000000"/>
                <w:sz w:val="24"/>
                <w:szCs w:val="24"/>
              </w:rPr>
              <w:t>备注</w:t>
            </w:r>
          </w:p>
        </w:tc>
      </w:tr>
      <w:tr w:rsidR="004471E4" w14:paraId="6833E984" w14:textId="77777777">
        <w:trPr>
          <w:trHeight w:val="615"/>
        </w:trPr>
        <w:tc>
          <w:tcPr>
            <w:tcW w:w="415" w:type="dxa"/>
          </w:tcPr>
          <w:p w14:paraId="2D73A247" w14:textId="77777777" w:rsidR="004471E4" w:rsidRDefault="004471E4">
            <w:pPr>
              <w:pStyle w:val="af"/>
              <w:rPr>
                <w:rFonts w:hAnsi="宋体" w:cs="宋体" w:hint="eastAsia"/>
                <w:bCs/>
                <w:color w:val="000000"/>
                <w:sz w:val="24"/>
                <w:szCs w:val="24"/>
              </w:rPr>
            </w:pPr>
          </w:p>
        </w:tc>
        <w:tc>
          <w:tcPr>
            <w:tcW w:w="836" w:type="dxa"/>
          </w:tcPr>
          <w:p w14:paraId="48254978" w14:textId="77777777" w:rsidR="004471E4" w:rsidRDefault="004471E4">
            <w:pPr>
              <w:pStyle w:val="af"/>
              <w:ind w:firstLine="480"/>
              <w:rPr>
                <w:rFonts w:hAnsi="宋体" w:cs="宋体" w:hint="eastAsia"/>
                <w:bCs/>
                <w:color w:val="000000"/>
                <w:sz w:val="24"/>
                <w:szCs w:val="24"/>
              </w:rPr>
            </w:pPr>
          </w:p>
        </w:tc>
        <w:tc>
          <w:tcPr>
            <w:tcW w:w="582" w:type="dxa"/>
          </w:tcPr>
          <w:p w14:paraId="59806BF7" w14:textId="77777777" w:rsidR="004471E4" w:rsidRDefault="004471E4">
            <w:pPr>
              <w:pStyle w:val="af"/>
              <w:ind w:firstLine="480"/>
              <w:rPr>
                <w:rFonts w:hAnsi="宋体" w:cs="宋体" w:hint="eastAsia"/>
                <w:bCs/>
                <w:color w:val="000000"/>
                <w:sz w:val="24"/>
                <w:szCs w:val="24"/>
              </w:rPr>
            </w:pPr>
          </w:p>
        </w:tc>
        <w:tc>
          <w:tcPr>
            <w:tcW w:w="491" w:type="dxa"/>
          </w:tcPr>
          <w:p w14:paraId="2EBAC7BC" w14:textId="77777777" w:rsidR="004471E4" w:rsidRDefault="004471E4">
            <w:pPr>
              <w:pStyle w:val="af"/>
              <w:ind w:firstLine="480"/>
              <w:rPr>
                <w:rFonts w:hAnsi="宋体" w:cs="宋体" w:hint="eastAsia"/>
                <w:bCs/>
                <w:color w:val="000000"/>
                <w:sz w:val="24"/>
                <w:szCs w:val="24"/>
              </w:rPr>
            </w:pPr>
          </w:p>
        </w:tc>
        <w:tc>
          <w:tcPr>
            <w:tcW w:w="533" w:type="dxa"/>
          </w:tcPr>
          <w:p w14:paraId="4E8D4B71" w14:textId="77777777" w:rsidR="004471E4" w:rsidRDefault="004471E4">
            <w:pPr>
              <w:pStyle w:val="af"/>
              <w:ind w:firstLine="480"/>
              <w:rPr>
                <w:rFonts w:hAnsi="宋体" w:cs="宋体" w:hint="eastAsia"/>
                <w:bCs/>
                <w:color w:val="000000"/>
                <w:sz w:val="24"/>
                <w:szCs w:val="24"/>
              </w:rPr>
            </w:pPr>
          </w:p>
        </w:tc>
        <w:tc>
          <w:tcPr>
            <w:tcW w:w="547" w:type="dxa"/>
          </w:tcPr>
          <w:p w14:paraId="1D940738" w14:textId="77777777" w:rsidR="004471E4" w:rsidRDefault="004471E4">
            <w:pPr>
              <w:pStyle w:val="af"/>
              <w:ind w:firstLine="480"/>
              <w:rPr>
                <w:rFonts w:hAnsi="宋体" w:cs="宋体" w:hint="eastAsia"/>
                <w:bCs/>
                <w:color w:val="000000"/>
                <w:sz w:val="24"/>
                <w:szCs w:val="24"/>
              </w:rPr>
            </w:pPr>
          </w:p>
        </w:tc>
        <w:tc>
          <w:tcPr>
            <w:tcW w:w="644" w:type="dxa"/>
          </w:tcPr>
          <w:p w14:paraId="52E5A8AA" w14:textId="77777777" w:rsidR="004471E4" w:rsidRDefault="004471E4">
            <w:pPr>
              <w:pStyle w:val="af"/>
              <w:ind w:firstLine="480"/>
              <w:rPr>
                <w:rFonts w:hAnsi="宋体" w:cs="宋体" w:hint="eastAsia"/>
                <w:bCs/>
                <w:color w:val="000000"/>
                <w:sz w:val="24"/>
                <w:szCs w:val="24"/>
              </w:rPr>
            </w:pPr>
          </w:p>
        </w:tc>
        <w:tc>
          <w:tcPr>
            <w:tcW w:w="595" w:type="dxa"/>
          </w:tcPr>
          <w:p w14:paraId="4F8459DF" w14:textId="77777777" w:rsidR="004471E4" w:rsidRDefault="004471E4">
            <w:pPr>
              <w:pStyle w:val="af"/>
              <w:ind w:firstLine="480"/>
              <w:rPr>
                <w:rFonts w:hAnsi="宋体" w:cs="宋体" w:hint="eastAsia"/>
                <w:bCs/>
                <w:color w:val="000000"/>
                <w:sz w:val="24"/>
                <w:szCs w:val="24"/>
              </w:rPr>
            </w:pPr>
          </w:p>
        </w:tc>
        <w:tc>
          <w:tcPr>
            <w:tcW w:w="353" w:type="dxa"/>
          </w:tcPr>
          <w:p w14:paraId="2378B13B" w14:textId="77777777" w:rsidR="004471E4" w:rsidRDefault="004471E4">
            <w:pPr>
              <w:pStyle w:val="af"/>
              <w:ind w:firstLine="480"/>
              <w:rPr>
                <w:rFonts w:hAnsi="宋体" w:cs="宋体" w:hint="eastAsia"/>
                <w:bCs/>
                <w:color w:val="000000"/>
                <w:sz w:val="24"/>
                <w:szCs w:val="24"/>
              </w:rPr>
            </w:pPr>
          </w:p>
        </w:tc>
      </w:tr>
      <w:tr w:rsidR="004471E4" w14:paraId="13F49038" w14:textId="77777777">
        <w:trPr>
          <w:trHeight w:val="615"/>
        </w:trPr>
        <w:tc>
          <w:tcPr>
            <w:tcW w:w="415" w:type="dxa"/>
          </w:tcPr>
          <w:p w14:paraId="2A9258ED" w14:textId="77777777" w:rsidR="004471E4" w:rsidRDefault="004471E4">
            <w:pPr>
              <w:pStyle w:val="af"/>
              <w:rPr>
                <w:rFonts w:hAnsi="宋体" w:cs="宋体" w:hint="eastAsia"/>
                <w:bCs/>
                <w:color w:val="000000"/>
                <w:sz w:val="24"/>
                <w:szCs w:val="24"/>
              </w:rPr>
            </w:pPr>
          </w:p>
        </w:tc>
        <w:tc>
          <w:tcPr>
            <w:tcW w:w="836" w:type="dxa"/>
          </w:tcPr>
          <w:p w14:paraId="4B6A4C1F" w14:textId="77777777" w:rsidR="004471E4" w:rsidRDefault="004471E4">
            <w:pPr>
              <w:pStyle w:val="af"/>
              <w:ind w:firstLine="480"/>
              <w:rPr>
                <w:rFonts w:hAnsi="宋体" w:cs="宋体" w:hint="eastAsia"/>
                <w:bCs/>
                <w:color w:val="000000"/>
                <w:sz w:val="24"/>
                <w:szCs w:val="24"/>
              </w:rPr>
            </w:pPr>
          </w:p>
        </w:tc>
        <w:tc>
          <w:tcPr>
            <w:tcW w:w="582" w:type="dxa"/>
          </w:tcPr>
          <w:p w14:paraId="47F71ACD" w14:textId="77777777" w:rsidR="004471E4" w:rsidRDefault="004471E4">
            <w:pPr>
              <w:pStyle w:val="af"/>
              <w:ind w:firstLine="480"/>
              <w:rPr>
                <w:rFonts w:hAnsi="宋体" w:cs="宋体" w:hint="eastAsia"/>
                <w:bCs/>
                <w:color w:val="000000"/>
                <w:sz w:val="24"/>
                <w:szCs w:val="24"/>
              </w:rPr>
            </w:pPr>
          </w:p>
        </w:tc>
        <w:tc>
          <w:tcPr>
            <w:tcW w:w="491" w:type="dxa"/>
          </w:tcPr>
          <w:p w14:paraId="6DCC06A2" w14:textId="77777777" w:rsidR="004471E4" w:rsidRDefault="004471E4">
            <w:pPr>
              <w:pStyle w:val="af"/>
              <w:ind w:firstLine="480"/>
              <w:rPr>
                <w:rFonts w:hAnsi="宋体" w:cs="宋体" w:hint="eastAsia"/>
                <w:bCs/>
                <w:color w:val="000000"/>
                <w:sz w:val="24"/>
                <w:szCs w:val="24"/>
              </w:rPr>
            </w:pPr>
          </w:p>
        </w:tc>
        <w:tc>
          <w:tcPr>
            <w:tcW w:w="533" w:type="dxa"/>
          </w:tcPr>
          <w:p w14:paraId="47275EBA" w14:textId="77777777" w:rsidR="004471E4" w:rsidRDefault="004471E4">
            <w:pPr>
              <w:pStyle w:val="af"/>
              <w:ind w:firstLine="480"/>
              <w:rPr>
                <w:rFonts w:hAnsi="宋体" w:cs="宋体" w:hint="eastAsia"/>
                <w:bCs/>
                <w:color w:val="000000"/>
                <w:sz w:val="24"/>
                <w:szCs w:val="24"/>
              </w:rPr>
            </w:pPr>
          </w:p>
        </w:tc>
        <w:tc>
          <w:tcPr>
            <w:tcW w:w="547" w:type="dxa"/>
          </w:tcPr>
          <w:p w14:paraId="4C69D25F" w14:textId="77777777" w:rsidR="004471E4" w:rsidRDefault="004471E4">
            <w:pPr>
              <w:pStyle w:val="af"/>
              <w:ind w:firstLine="480"/>
              <w:rPr>
                <w:rFonts w:hAnsi="宋体" w:cs="宋体" w:hint="eastAsia"/>
                <w:bCs/>
                <w:color w:val="000000"/>
                <w:sz w:val="24"/>
                <w:szCs w:val="24"/>
              </w:rPr>
            </w:pPr>
          </w:p>
        </w:tc>
        <w:tc>
          <w:tcPr>
            <w:tcW w:w="644" w:type="dxa"/>
          </w:tcPr>
          <w:p w14:paraId="12B86752" w14:textId="77777777" w:rsidR="004471E4" w:rsidRDefault="004471E4">
            <w:pPr>
              <w:pStyle w:val="af"/>
              <w:ind w:firstLine="480"/>
              <w:rPr>
                <w:rFonts w:hAnsi="宋体" w:cs="宋体" w:hint="eastAsia"/>
                <w:bCs/>
                <w:color w:val="000000"/>
                <w:sz w:val="24"/>
                <w:szCs w:val="24"/>
              </w:rPr>
            </w:pPr>
          </w:p>
        </w:tc>
        <w:tc>
          <w:tcPr>
            <w:tcW w:w="595" w:type="dxa"/>
          </w:tcPr>
          <w:p w14:paraId="47608257" w14:textId="77777777" w:rsidR="004471E4" w:rsidRDefault="004471E4">
            <w:pPr>
              <w:pStyle w:val="af"/>
              <w:ind w:firstLine="480"/>
              <w:rPr>
                <w:rFonts w:hAnsi="宋体" w:cs="宋体" w:hint="eastAsia"/>
                <w:bCs/>
                <w:color w:val="000000"/>
                <w:sz w:val="24"/>
                <w:szCs w:val="24"/>
              </w:rPr>
            </w:pPr>
          </w:p>
        </w:tc>
        <w:tc>
          <w:tcPr>
            <w:tcW w:w="353" w:type="dxa"/>
          </w:tcPr>
          <w:p w14:paraId="5C751D5E" w14:textId="77777777" w:rsidR="004471E4" w:rsidRDefault="004471E4">
            <w:pPr>
              <w:pStyle w:val="af"/>
              <w:ind w:firstLine="480"/>
              <w:rPr>
                <w:rFonts w:hAnsi="宋体" w:cs="宋体" w:hint="eastAsia"/>
                <w:bCs/>
                <w:color w:val="000000"/>
                <w:sz w:val="24"/>
                <w:szCs w:val="24"/>
              </w:rPr>
            </w:pPr>
          </w:p>
        </w:tc>
      </w:tr>
    </w:tbl>
    <w:p w14:paraId="284D6B7E" w14:textId="77777777" w:rsidR="004471E4" w:rsidRDefault="004471E4">
      <w:pPr>
        <w:pStyle w:val="af"/>
        <w:spacing w:line="360" w:lineRule="auto"/>
        <w:rPr>
          <w:rFonts w:hAnsi="宋体" w:cs="宋体" w:hint="eastAsia"/>
          <w:b/>
          <w:bCs/>
          <w:color w:val="000000"/>
          <w:sz w:val="32"/>
          <w:szCs w:val="32"/>
        </w:rPr>
      </w:pPr>
      <w:bookmarkStart w:id="567" w:name="_Toc8452"/>
      <w:bookmarkStart w:id="568" w:name="_Toc8656"/>
    </w:p>
    <w:p w14:paraId="3D218EA0" w14:textId="77777777" w:rsidR="004471E4" w:rsidRDefault="004471E4">
      <w:pPr>
        <w:pStyle w:val="CharCharCharCharCharCharCharCharCharCharCharCharChar"/>
        <w:rPr>
          <w:rFonts w:ascii="宋体" w:hAnsi="宋体" w:cs="宋体" w:hint="eastAsia"/>
          <w:b/>
          <w:bCs/>
          <w:color w:val="000000"/>
          <w:sz w:val="32"/>
          <w:szCs w:val="32"/>
        </w:rPr>
      </w:pPr>
    </w:p>
    <w:p w14:paraId="4B695F66" w14:textId="77777777" w:rsidR="004471E4" w:rsidRDefault="004471E4">
      <w:pPr>
        <w:pStyle w:val="CharCharCharCharCharCharCharCharCharCharCharCharChar"/>
        <w:rPr>
          <w:rFonts w:ascii="宋体" w:hAnsi="宋体" w:cs="宋体" w:hint="eastAsia"/>
          <w:b/>
          <w:bCs/>
          <w:color w:val="000000"/>
          <w:sz w:val="32"/>
          <w:szCs w:val="32"/>
        </w:rPr>
      </w:pPr>
    </w:p>
    <w:p w14:paraId="247DACA4" w14:textId="77777777" w:rsidR="004471E4" w:rsidRDefault="004471E4">
      <w:pPr>
        <w:pStyle w:val="CharCharCharCharCharCharCharCharCharCharCharCharChar"/>
        <w:rPr>
          <w:rFonts w:ascii="宋体" w:hAnsi="宋体" w:cs="宋体" w:hint="eastAsia"/>
          <w:b/>
          <w:bCs/>
          <w:color w:val="000000"/>
          <w:sz w:val="32"/>
          <w:szCs w:val="32"/>
        </w:rPr>
      </w:pPr>
    </w:p>
    <w:p w14:paraId="0454C83A" w14:textId="77777777" w:rsidR="004471E4" w:rsidRDefault="004471E4">
      <w:pPr>
        <w:pStyle w:val="CharCharCharCharCharCharCharCharCharCharCharCharChar"/>
        <w:rPr>
          <w:rFonts w:ascii="宋体" w:hAnsi="宋体" w:cs="宋体" w:hint="eastAsia"/>
          <w:b/>
          <w:bCs/>
          <w:color w:val="000000"/>
          <w:sz w:val="32"/>
          <w:szCs w:val="32"/>
        </w:rPr>
      </w:pPr>
    </w:p>
    <w:p w14:paraId="439218D6" w14:textId="77777777" w:rsidR="004471E4" w:rsidRDefault="004471E4">
      <w:pPr>
        <w:pStyle w:val="CharCharCharCharCharCharCharCharCharCharCharCharChar"/>
        <w:rPr>
          <w:rFonts w:ascii="宋体" w:hAnsi="宋体" w:cs="宋体" w:hint="eastAsia"/>
          <w:b/>
          <w:bCs/>
          <w:color w:val="000000"/>
          <w:sz w:val="32"/>
          <w:szCs w:val="32"/>
        </w:rPr>
      </w:pPr>
    </w:p>
    <w:p w14:paraId="56CF9352" w14:textId="77777777" w:rsidR="004471E4" w:rsidRDefault="004471E4">
      <w:pPr>
        <w:pStyle w:val="CharCharCharCharCharCharCharCharCharCharCharCharChar"/>
        <w:rPr>
          <w:rFonts w:ascii="宋体" w:hAnsi="宋体" w:cs="宋体" w:hint="eastAsia"/>
          <w:b/>
          <w:bCs/>
          <w:color w:val="000000"/>
          <w:sz w:val="32"/>
          <w:szCs w:val="32"/>
        </w:rPr>
      </w:pPr>
    </w:p>
    <w:p w14:paraId="745398DD" w14:textId="77777777" w:rsidR="004471E4" w:rsidRDefault="00463A0D">
      <w:pPr>
        <w:pStyle w:val="af"/>
        <w:spacing w:line="360" w:lineRule="auto"/>
        <w:jc w:val="center"/>
        <w:outlineLvl w:val="1"/>
        <w:rPr>
          <w:rFonts w:hAnsi="宋体" w:cs="宋体" w:hint="eastAsia"/>
          <w:color w:val="000000"/>
          <w:szCs w:val="21"/>
        </w:rPr>
      </w:pPr>
      <w:r>
        <w:rPr>
          <w:rFonts w:hAnsi="宋体" w:cs="宋体" w:hint="eastAsia"/>
          <w:b/>
          <w:bCs/>
          <w:color w:val="000000"/>
          <w:sz w:val="32"/>
          <w:szCs w:val="32"/>
        </w:rPr>
        <w:lastRenderedPageBreak/>
        <w:t>四、</w:t>
      </w:r>
      <w:r>
        <w:rPr>
          <w:rFonts w:hAnsi="宋体" w:cs="宋体" w:hint="eastAsia"/>
          <w:b/>
          <w:color w:val="000000"/>
          <w:sz w:val="32"/>
          <w:szCs w:val="32"/>
        </w:rPr>
        <w:t>资质审查</w:t>
      </w:r>
      <w:proofErr w:type="gramStart"/>
      <w:r>
        <w:rPr>
          <w:rFonts w:hAnsi="宋体" w:cs="宋体" w:hint="eastAsia"/>
          <w:b/>
          <w:color w:val="000000"/>
          <w:sz w:val="32"/>
          <w:szCs w:val="32"/>
        </w:rPr>
        <w:t>时</w:t>
      </w:r>
      <w:r>
        <w:rPr>
          <w:rFonts w:hAnsi="宋体" w:cs="宋体" w:hint="eastAsia"/>
          <w:b/>
          <w:bCs/>
          <w:color w:val="000000"/>
          <w:sz w:val="32"/>
          <w:szCs w:val="32"/>
        </w:rPr>
        <w:t>供应</w:t>
      </w:r>
      <w:proofErr w:type="gramEnd"/>
      <w:r>
        <w:rPr>
          <w:rFonts w:hAnsi="宋体" w:cs="宋体" w:hint="eastAsia"/>
          <w:b/>
          <w:bCs/>
          <w:color w:val="000000"/>
          <w:sz w:val="32"/>
          <w:szCs w:val="32"/>
        </w:rPr>
        <w:t>商必须提供的资格证明文件</w:t>
      </w:r>
      <w:bookmarkEnd w:id="567"/>
      <w:bookmarkEnd w:id="568"/>
    </w:p>
    <w:p w14:paraId="461C3B97" w14:textId="77777777" w:rsidR="004471E4" w:rsidRDefault="00463A0D">
      <w:pPr>
        <w:spacing w:line="360" w:lineRule="auto"/>
        <w:ind w:firstLine="480"/>
        <w:rPr>
          <w:rFonts w:ascii="宋体" w:hAnsi="宋体" w:cs="宋体" w:hint="eastAsia"/>
          <w:sz w:val="24"/>
        </w:rPr>
      </w:pPr>
      <w:r>
        <w:rPr>
          <w:rFonts w:ascii="宋体" w:hAnsi="宋体" w:cs="宋体" w:hint="eastAsia"/>
          <w:sz w:val="24"/>
        </w:rPr>
        <w:t>1、供应商提供下列材料之一:</w:t>
      </w:r>
    </w:p>
    <w:p w14:paraId="4426D983" w14:textId="77777777" w:rsidR="004471E4" w:rsidRDefault="00463A0D">
      <w:pPr>
        <w:spacing w:line="360" w:lineRule="auto"/>
        <w:ind w:firstLine="360"/>
        <w:rPr>
          <w:rFonts w:ascii="宋体" w:hAnsi="宋体" w:cs="宋体" w:hint="eastAsia"/>
          <w:sz w:val="24"/>
        </w:rPr>
      </w:pPr>
      <w:r>
        <w:rPr>
          <w:rFonts w:ascii="宋体" w:hAnsi="宋体" w:cs="宋体" w:hint="eastAsia"/>
          <w:sz w:val="24"/>
        </w:rPr>
        <w:t>（1）供应商提供</w:t>
      </w:r>
      <w:r>
        <w:rPr>
          <w:rFonts w:ascii="宋体" w:hAnsi="宋体" w:cs="宋体" w:hint="eastAsia"/>
          <w:bCs/>
          <w:sz w:val="24"/>
        </w:rPr>
        <w:t>法定代表人资格证明</w:t>
      </w:r>
      <w:r>
        <w:rPr>
          <w:rFonts w:ascii="宋体" w:hAnsi="宋体" w:cs="宋体" w:hint="eastAsia"/>
          <w:b/>
          <w:bCs/>
          <w:sz w:val="24"/>
        </w:rPr>
        <w:t>（必须提供，格式按照第九部分示范格式一）</w:t>
      </w:r>
      <w:r>
        <w:rPr>
          <w:rFonts w:ascii="宋体" w:hAnsi="宋体" w:cs="宋体" w:hint="eastAsia"/>
          <w:sz w:val="24"/>
        </w:rPr>
        <w:t>和</w:t>
      </w:r>
      <w:r>
        <w:rPr>
          <w:rFonts w:ascii="宋体" w:hAnsi="宋体" w:cs="宋体" w:hint="eastAsia"/>
          <w:bCs/>
          <w:sz w:val="24"/>
        </w:rPr>
        <w:t>法定代表人身份证</w:t>
      </w:r>
      <w:r>
        <w:rPr>
          <w:rFonts w:ascii="宋体" w:hAnsi="宋体" w:cs="宋体" w:hint="eastAsia"/>
          <w:b/>
          <w:sz w:val="24"/>
        </w:rPr>
        <w:t>（</w:t>
      </w:r>
      <w:proofErr w:type="gramStart"/>
      <w:r>
        <w:rPr>
          <w:rFonts w:ascii="宋体" w:hAnsi="宋体" w:cs="宋体" w:hint="eastAsia"/>
          <w:b/>
          <w:sz w:val="24"/>
        </w:rPr>
        <w:t>扫描件并加盖</w:t>
      </w:r>
      <w:proofErr w:type="gramEnd"/>
      <w:r>
        <w:rPr>
          <w:rFonts w:ascii="宋体" w:hAnsi="宋体" w:cs="宋体" w:hint="eastAsia"/>
          <w:b/>
          <w:sz w:val="24"/>
        </w:rPr>
        <w:t>供应商电子签章上传至电子响应文件）</w:t>
      </w:r>
      <w:r>
        <w:rPr>
          <w:rFonts w:ascii="宋体" w:hAnsi="宋体" w:cs="宋体" w:hint="eastAsia"/>
          <w:sz w:val="24"/>
        </w:rPr>
        <w:t>；</w:t>
      </w:r>
    </w:p>
    <w:p w14:paraId="21733F46" w14:textId="77777777" w:rsidR="004471E4" w:rsidRDefault="00463A0D">
      <w:pPr>
        <w:spacing w:line="360" w:lineRule="auto"/>
        <w:ind w:firstLine="360"/>
        <w:rPr>
          <w:rFonts w:ascii="宋体" w:hAnsi="宋体" w:cs="宋体" w:hint="eastAsia"/>
          <w:sz w:val="24"/>
        </w:rPr>
      </w:pPr>
      <w:r>
        <w:rPr>
          <w:rFonts w:ascii="宋体" w:hAnsi="宋体" w:cs="宋体" w:hint="eastAsia"/>
          <w:sz w:val="24"/>
        </w:rPr>
        <w:t>（2）供应商提供授权委托书</w:t>
      </w:r>
      <w:r>
        <w:rPr>
          <w:rFonts w:ascii="宋体" w:hAnsi="宋体" w:cs="宋体" w:hint="eastAsia"/>
          <w:b/>
          <w:bCs/>
          <w:sz w:val="24"/>
        </w:rPr>
        <w:t>（格式按照第九部分示范格式二）</w:t>
      </w:r>
      <w:r>
        <w:rPr>
          <w:rFonts w:ascii="宋体" w:hAnsi="宋体" w:cs="宋体" w:hint="eastAsia"/>
          <w:sz w:val="24"/>
        </w:rPr>
        <w:t>和</w:t>
      </w:r>
      <w:r>
        <w:rPr>
          <w:rFonts w:ascii="宋体" w:hAnsi="宋体" w:cs="宋体" w:hint="eastAsia"/>
          <w:bCs/>
          <w:sz w:val="24"/>
        </w:rPr>
        <w:t>受托人身份证</w:t>
      </w:r>
      <w:r>
        <w:rPr>
          <w:rFonts w:ascii="宋体" w:hAnsi="宋体" w:cs="宋体" w:hint="eastAsia"/>
          <w:b/>
          <w:sz w:val="24"/>
        </w:rPr>
        <w:t>（</w:t>
      </w:r>
      <w:proofErr w:type="gramStart"/>
      <w:r>
        <w:rPr>
          <w:rFonts w:ascii="宋体" w:hAnsi="宋体" w:cs="宋体" w:hint="eastAsia"/>
          <w:b/>
          <w:sz w:val="24"/>
        </w:rPr>
        <w:t>扫描件并加盖</w:t>
      </w:r>
      <w:proofErr w:type="gramEnd"/>
      <w:r>
        <w:rPr>
          <w:rFonts w:ascii="宋体" w:hAnsi="宋体" w:cs="宋体" w:hint="eastAsia"/>
          <w:b/>
          <w:sz w:val="24"/>
        </w:rPr>
        <w:t>供应商电子签章上传至电子响应文件）</w:t>
      </w:r>
      <w:r>
        <w:rPr>
          <w:rFonts w:ascii="宋体" w:hAnsi="宋体" w:cs="宋体" w:hint="eastAsia"/>
          <w:sz w:val="24"/>
        </w:rPr>
        <w:t>。</w:t>
      </w:r>
    </w:p>
    <w:p w14:paraId="5D4F1B3F" w14:textId="77777777" w:rsidR="004471E4" w:rsidRDefault="00463A0D">
      <w:pPr>
        <w:spacing w:line="360" w:lineRule="auto"/>
        <w:ind w:firstLine="480"/>
        <w:rPr>
          <w:rFonts w:ascii="宋体" w:hAnsi="宋体" w:cs="宋体" w:hint="eastAsia"/>
          <w:bCs/>
          <w:sz w:val="24"/>
        </w:rPr>
      </w:pPr>
      <w:r>
        <w:rPr>
          <w:rFonts w:ascii="宋体" w:hAnsi="宋体" w:cs="宋体" w:hint="eastAsia"/>
          <w:bCs/>
          <w:sz w:val="24"/>
        </w:rPr>
        <w:t>2、供应商提供下列材料之一:</w:t>
      </w:r>
    </w:p>
    <w:p w14:paraId="3ED53048" w14:textId="77777777" w:rsidR="004471E4" w:rsidRDefault="00463A0D">
      <w:pPr>
        <w:spacing w:line="360" w:lineRule="auto"/>
        <w:ind w:firstLine="480"/>
        <w:rPr>
          <w:rFonts w:ascii="宋体" w:hAnsi="宋体" w:cs="宋体" w:hint="eastAsia"/>
          <w:sz w:val="24"/>
        </w:rPr>
      </w:pPr>
      <w:r>
        <w:rPr>
          <w:rFonts w:ascii="宋体" w:hAnsi="宋体" w:cs="宋体" w:hint="eastAsia"/>
          <w:bCs/>
          <w:sz w:val="24"/>
        </w:rPr>
        <w:t>A.供应商为企业的:</w:t>
      </w:r>
      <w:r>
        <w:rPr>
          <w:rFonts w:ascii="宋体" w:hAnsi="宋体" w:cs="宋体" w:hint="eastAsia"/>
          <w:sz w:val="24"/>
        </w:rPr>
        <w:t>提供营业执照（三证合一）</w:t>
      </w:r>
    </w:p>
    <w:p w14:paraId="13A9FF51" w14:textId="77777777" w:rsidR="004471E4" w:rsidRDefault="00463A0D">
      <w:pPr>
        <w:spacing w:line="360" w:lineRule="auto"/>
        <w:ind w:firstLine="482"/>
        <w:rPr>
          <w:rFonts w:ascii="宋体" w:hAnsi="宋体" w:cs="宋体" w:hint="eastAsia"/>
          <w:sz w:val="24"/>
        </w:rPr>
      </w:pPr>
      <w:r>
        <w:rPr>
          <w:rFonts w:ascii="宋体" w:hAnsi="宋体" w:cs="宋体" w:hint="eastAsia"/>
          <w:b/>
          <w:bCs/>
          <w:sz w:val="24"/>
        </w:rPr>
        <w:t>（</w:t>
      </w:r>
      <w:proofErr w:type="gramStart"/>
      <w:r>
        <w:rPr>
          <w:rFonts w:ascii="宋体" w:hAnsi="宋体" w:cs="宋体" w:hint="eastAsia"/>
          <w:b/>
          <w:bCs/>
          <w:sz w:val="24"/>
        </w:rPr>
        <w:t>扫描件并加盖</w:t>
      </w:r>
      <w:proofErr w:type="gramEnd"/>
      <w:r>
        <w:rPr>
          <w:rFonts w:ascii="宋体" w:hAnsi="宋体" w:cs="宋体" w:hint="eastAsia"/>
          <w:b/>
          <w:bCs/>
          <w:sz w:val="24"/>
        </w:rPr>
        <w:t>供应商电子签章</w:t>
      </w:r>
      <w:r>
        <w:rPr>
          <w:rFonts w:ascii="宋体" w:hAnsi="宋体" w:cs="宋体" w:hint="eastAsia"/>
          <w:b/>
          <w:sz w:val="24"/>
        </w:rPr>
        <w:t>上传至电子响应文件</w:t>
      </w:r>
      <w:r>
        <w:rPr>
          <w:rFonts w:ascii="宋体" w:hAnsi="宋体" w:cs="宋体" w:hint="eastAsia"/>
          <w:b/>
          <w:bCs/>
          <w:sz w:val="24"/>
        </w:rPr>
        <w:t>）</w:t>
      </w:r>
      <w:r>
        <w:rPr>
          <w:rFonts w:ascii="宋体" w:hAnsi="宋体" w:cs="宋体" w:hint="eastAsia"/>
          <w:sz w:val="24"/>
        </w:rPr>
        <w:t>。</w:t>
      </w:r>
    </w:p>
    <w:p w14:paraId="7BB49300" w14:textId="77777777" w:rsidR="004471E4" w:rsidRDefault="00463A0D">
      <w:pPr>
        <w:pStyle w:val="aa"/>
        <w:spacing w:line="360" w:lineRule="auto"/>
        <w:ind w:firstLine="480"/>
        <w:jc w:val="left"/>
        <w:rPr>
          <w:rFonts w:ascii="宋体" w:eastAsia="宋体" w:hAnsi="宋体" w:cs="宋体" w:hint="eastAsia"/>
          <w:sz w:val="24"/>
        </w:rPr>
      </w:pPr>
      <w:r>
        <w:rPr>
          <w:rFonts w:ascii="宋体" w:eastAsia="宋体" w:hAnsi="宋体" w:cs="宋体" w:hint="eastAsia"/>
          <w:sz w:val="24"/>
        </w:rPr>
        <w:t>B.供应商为事业单位的:提供事业法人证书</w:t>
      </w:r>
    </w:p>
    <w:p w14:paraId="59785944" w14:textId="77777777" w:rsidR="004471E4" w:rsidRDefault="00463A0D">
      <w:pPr>
        <w:pStyle w:val="aa"/>
        <w:spacing w:line="360" w:lineRule="auto"/>
        <w:ind w:firstLine="482"/>
        <w:jc w:val="left"/>
        <w:rPr>
          <w:rFonts w:ascii="宋体" w:eastAsia="宋体" w:hAnsi="宋体" w:cs="宋体" w:hint="eastAsia"/>
          <w:color w:val="000000"/>
          <w:sz w:val="24"/>
        </w:rPr>
      </w:pPr>
      <w:r>
        <w:rPr>
          <w:rFonts w:ascii="宋体" w:eastAsia="宋体" w:hAnsi="宋体" w:cs="宋体" w:hint="eastAsia"/>
          <w:b/>
          <w:bCs/>
          <w:sz w:val="24"/>
        </w:rPr>
        <w:t>（</w:t>
      </w:r>
      <w:proofErr w:type="gramStart"/>
      <w:r>
        <w:rPr>
          <w:rFonts w:ascii="宋体" w:eastAsia="宋体" w:hAnsi="宋体" w:cs="宋体" w:hint="eastAsia"/>
          <w:b/>
          <w:bCs/>
          <w:sz w:val="24"/>
        </w:rPr>
        <w:t>扫描件并加盖</w:t>
      </w:r>
      <w:proofErr w:type="gramEnd"/>
      <w:r>
        <w:rPr>
          <w:rFonts w:ascii="宋体" w:eastAsia="宋体" w:hAnsi="宋体" w:cs="宋体" w:hint="eastAsia"/>
          <w:b/>
          <w:bCs/>
          <w:sz w:val="24"/>
        </w:rPr>
        <w:t>供应商电子签章</w:t>
      </w:r>
      <w:r>
        <w:rPr>
          <w:rFonts w:ascii="宋体" w:eastAsia="宋体" w:hAnsi="宋体" w:cs="宋体" w:hint="eastAsia"/>
          <w:b/>
          <w:sz w:val="24"/>
        </w:rPr>
        <w:t>上传至电子响应文件</w:t>
      </w:r>
      <w:r>
        <w:rPr>
          <w:rFonts w:ascii="宋体" w:eastAsia="宋体" w:hAnsi="宋体" w:cs="宋体" w:hint="eastAsia"/>
          <w:b/>
          <w:bCs/>
          <w:sz w:val="24"/>
        </w:rPr>
        <w:t>）</w:t>
      </w:r>
      <w:r>
        <w:rPr>
          <w:rFonts w:ascii="宋体" w:eastAsia="宋体" w:hAnsi="宋体" w:cs="宋体" w:hint="eastAsia"/>
          <w:sz w:val="24"/>
        </w:rPr>
        <w:t>。</w:t>
      </w:r>
    </w:p>
    <w:p w14:paraId="79055FB0" w14:textId="77777777" w:rsidR="004471E4" w:rsidRDefault="00463A0D">
      <w:pPr>
        <w:spacing w:line="360" w:lineRule="auto"/>
        <w:ind w:firstLine="480"/>
        <w:rPr>
          <w:rFonts w:ascii="宋体" w:hAnsi="宋体" w:cs="宋体" w:hint="eastAsia"/>
          <w:sz w:val="24"/>
        </w:rPr>
      </w:pPr>
      <w:r>
        <w:rPr>
          <w:rFonts w:ascii="宋体" w:hAnsi="宋体" w:cs="宋体" w:hint="eastAsia"/>
          <w:sz w:val="24"/>
        </w:rPr>
        <w:t>3、本项目的特定资格要求:</w:t>
      </w:r>
    </w:p>
    <w:p w14:paraId="5E34E8E8" w14:textId="77777777" w:rsidR="004471E4" w:rsidRDefault="00463A0D">
      <w:pPr>
        <w:spacing w:line="360" w:lineRule="auto"/>
        <w:ind w:firstLine="480"/>
        <w:rPr>
          <w:rFonts w:ascii="宋体" w:hAnsi="宋体" w:cs="宋体" w:hint="eastAsia"/>
          <w:sz w:val="24"/>
        </w:rPr>
      </w:pPr>
      <w:r>
        <w:rPr>
          <w:rFonts w:ascii="宋体" w:hAnsi="宋体" w:cs="宋体" w:hint="eastAsia"/>
          <w:sz w:val="24"/>
        </w:rPr>
        <w:t>（1）供应商须具有市政公用工程施工总承包三级及以上资质（有效期内）；</w:t>
      </w:r>
    </w:p>
    <w:p w14:paraId="2ED803CB" w14:textId="77777777" w:rsidR="004471E4" w:rsidRDefault="00463A0D">
      <w:pPr>
        <w:spacing w:line="360" w:lineRule="auto"/>
        <w:ind w:firstLine="482"/>
        <w:rPr>
          <w:rFonts w:ascii="宋体" w:hAnsi="宋体" w:cs="宋体" w:hint="eastAsia"/>
          <w:b/>
          <w:bCs/>
          <w:sz w:val="24"/>
        </w:rPr>
      </w:pPr>
      <w:r>
        <w:rPr>
          <w:rFonts w:ascii="宋体" w:hAnsi="宋体" w:cs="宋体" w:hint="eastAsia"/>
          <w:b/>
          <w:bCs/>
          <w:sz w:val="24"/>
        </w:rPr>
        <w:t>（</w:t>
      </w:r>
      <w:proofErr w:type="gramStart"/>
      <w:r>
        <w:rPr>
          <w:rFonts w:ascii="宋体" w:hAnsi="宋体" w:cs="宋体" w:hint="eastAsia"/>
          <w:b/>
          <w:bCs/>
          <w:sz w:val="24"/>
        </w:rPr>
        <w:t>扫描件并加盖</w:t>
      </w:r>
      <w:proofErr w:type="gramEnd"/>
      <w:r>
        <w:rPr>
          <w:rFonts w:ascii="宋体" w:hAnsi="宋体" w:cs="宋体" w:hint="eastAsia"/>
          <w:b/>
          <w:bCs/>
          <w:sz w:val="24"/>
        </w:rPr>
        <w:t>供应商电子签章</w:t>
      </w:r>
      <w:r>
        <w:rPr>
          <w:rFonts w:ascii="宋体" w:hAnsi="宋体" w:cs="宋体" w:hint="eastAsia"/>
          <w:b/>
          <w:sz w:val="24"/>
        </w:rPr>
        <w:t>上传至电子响应文件</w:t>
      </w:r>
      <w:r>
        <w:rPr>
          <w:rFonts w:ascii="宋体" w:hAnsi="宋体" w:cs="宋体" w:hint="eastAsia"/>
          <w:b/>
          <w:bCs/>
          <w:sz w:val="24"/>
        </w:rPr>
        <w:t>）；</w:t>
      </w:r>
    </w:p>
    <w:p w14:paraId="301651B9" w14:textId="77777777" w:rsidR="004471E4" w:rsidRDefault="00463A0D">
      <w:pPr>
        <w:spacing w:line="360" w:lineRule="auto"/>
        <w:ind w:firstLine="480"/>
        <w:rPr>
          <w:rFonts w:ascii="宋体" w:hAnsi="宋体" w:cs="宋体" w:hint="eastAsia"/>
          <w:sz w:val="24"/>
        </w:rPr>
      </w:pPr>
      <w:r>
        <w:rPr>
          <w:rFonts w:ascii="宋体" w:hAnsi="宋体" w:cs="宋体" w:hint="eastAsia"/>
          <w:sz w:val="24"/>
        </w:rPr>
        <w:t>（2）供应商拟派项目负责人必须具有市政公用工程专业二级及以上注册建造师（有效期内），同时取得安全生产考核B类证（有效期内）；</w:t>
      </w:r>
    </w:p>
    <w:p w14:paraId="6349EAEA" w14:textId="77777777" w:rsidR="004471E4" w:rsidRDefault="00463A0D">
      <w:pPr>
        <w:spacing w:line="360" w:lineRule="auto"/>
        <w:ind w:firstLine="482"/>
        <w:rPr>
          <w:rFonts w:ascii="宋体" w:hAnsi="宋体" w:cs="宋体" w:hint="eastAsia"/>
          <w:sz w:val="24"/>
        </w:rPr>
      </w:pPr>
      <w:r>
        <w:rPr>
          <w:rFonts w:ascii="宋体" w:hAnsi="宋体" w:cs="宋体" w:hint="eastAsia"/>
          <w:b/>
          <w:bCs/>
          <w:sz w:val="24"/>
        </w:rPr>
        <w:t>（</w:t>
      </w:r>
      <w:proofErr w:type="gramStart"/>
      <w:r>
        <w:rPr>
          <w:rFonts w:ascii="宋体" w:hAnsi="宋体" w:cs="宋体" w:hint="eastAsia"/>
          <w:b/>
          <w:bCs/>
          <w:sz w:val="24"/>
        </w:rPr>
        <w:t>扫描件并加盖</w:t>
      </w:r>
      <w:proofErr w:type="gramEnd"/>
      <w:r>
        <w:rPr>
          <w:rFonts w:ascii="宋体" w:hAnsi="宋体" w:cs="宋体" w:hint="eastAsia"/>
          <w:b/>
          <w:bCs/>
          <w:sz w:val="24"/>
        </w:rPr>
        <w:t>供应商电子签章</w:t>
      </w:r>
      <w:r>
        <w:rPr>
          <w:rFonts w:ascii="宋体" w:hAnsi="宋体" w:cs="宋体" w:hint="eastAsia"/>
          <w:b/>
          <w:sz w:val="24"/>
        </w:rPr>
        <w:t>上传至电子响应文件</w:t>
      </w:r>
      <w:r>
        <w:rPr>
          <w:rFonts w:ascii="宋体" w:hAnsi="宋体" w:cs="宋体" w:hint="eastAsia"/>
          <w:b/>
          <w:bCs/>
          <w:sz w:val="24"/>
        </w:rPr>
        <w:t>）；</w:t>
      </w:r>
    </w:p>
    <w:p w14:paraId="25C60281" w14:textId="77777777" w:rsidR="004471E4" w:rsidRDefault="00463A0D">
      <w:pPr>
        <w:spacing w:line="360" w:lineRule="auto"/>
        <w:ind w:firstLine="480"/>
        <w:rPr>
          <w:rFonts w:ascii="宋体" w:hAnsi="宋体" w:cs="宋体" w:hint="eastAsia"/>
          <w:sz w:val="24"/>
        </w:rPr>
      </w:pPr>
      <w:r>
        <w:rPr>
          <w:rFonts w:ascii="宋体" w:hAnsi="宋体" w:cs="宋体" w:hint="eastAsia"/>
          <w:sz w:val="24"/>
        </w:rPr>
        <w:t>（3）供应商具备安全生产条件，并取得安全生产许可证（有效期内）</w:t>
      </w:r>
    </w:p>
    <w:p w14:paraId="385ACD21" w14:textId="77777777" w:rsidR="004471E4" w:rsidRDefault="00463A0D">
      <w:pPr>
        <w:spacing w:line="360" w:lineRule="auto"/>
        <w:ind w:firstLine="482"/>
        <w:rPr>
          <w:rFonts w:ascii="宋体" w:hAnsi="宋体" w:cs="宋体" w:hint="eastAsia"/>
          <w:sz w:val="24"/>
        </w:rPr>
      </w:pPr>
      <w:r>
        <w:rPr>
          <w:rFonts w:ascii="宋体" w:hAnsi="宋体" w:cs="宋体" w:hint="eastAsia"/>
          <w:b/>
          <w:bCs/>
          <w:sz w:val="24"/>
        </w:rPr>
        <w:t>（</w:t>
      </w:r>
      <w:proofErr w:type="gramStart"/>
      <w:r>
        <w:rPr>
          <w:rFonts w:ascii="宋体" w:hAnsi="宋体" w:cs="宋体" w:hint="eastAsia"/>
          <w:b/>
          <w:bCs/>
          <w:sz w:val="24"/>
        </w:rPr>
        <w:t>扫描件并加盖</w:t>
      </w:r>
      <w:proofErr w:type="gramEnd"/>
      <w:r>
        <w:rPr>
          <w:rFonts w:ascii="宋体" w:hAnsi="宋体" w:cs="宋体" w:hint="eastAsia"/>
          <w:b/>
          <w:bCs/>
          <w:sz w:val="24"/>
        </w:rPr>
        <w:t>供应商电子签章</w:t>
      </w:r>
      <w:r>
        <w:rPr>
          <w:rFonts w:ascii="宋体" w:hAnsi="宋体" w:cs="宋体" w:hint="eastAsia"/>
          <w:b/>
          <w:sz w:val="24"/>
        </w:rPr>
        <w:t>上传至电子响应文件</w:t>
      </w:r>
      <w:r>
        <w:rPr>
          <w:rFonts w:ascii="宋体" w:hAnsi="宋体" w:cs="宋体" w:hint="eastAsia"/>
          <w:b/>
          <w:bCs/>
          <w:sz w:val="24"/>
        </w:rPr>
        <w:t>）；</w:t>
      </w:r>
    </w:p>
    <w:p w14:paraId="0E7C42A8" w14:textId="77777777" w:rsidR="004471E4" w:rsidRDefault="00463A0D">
      <w:pPr>
        <w:spacing w:line="360" w:lineRule="auto"/>
        <w:ind w:firstLine="480"/>
        <w:rPr>
          <w:rFonts w:ascii="宋体" w:hAnsi="宋体" w:cs="宋体" w:hint="eastAsia"/>
          <w:sz w:val="24"/>
        </w:rPr>
      </w:pPr>
      <w:r>
        <w:rPr>
          <w:rFonts w:ascii="宋体" w:hAnsi="宋体" w:cs="宋体" w:hint="eastAsia"/>
          <w:sz w:val="24"/>
        </w:rPr>
        <w:t>（4）供应商拟派的项目负责人须为本单位正式员工，并提供2025年1月份以来任意一个月供应商为其缴纳的养老保险证明。</w:t>
      </w:r>
    </w:p>
    <w:p w14:paraId="5015EE70" w14:textId="77777777" w:rsidR="004471E4" w:rsidRDefault="00463A0D">
      <w:pPr>
        <w:spacing w:line="360" w:lineRule="auto"/>
        <w:ind w:firstLine="482"/>
        <w:rPr>
          <w:rFonts w:ascii="宋体" w:hAnsi="宋体" w:cs="宋体" w:hint="eastAsia"/>
          <w:sz w:val="24"/>
        </w:rPr>
      </w:pPr>
      <w:bookmarkStart w:id="569" w:name="_Hlk212662686"/>
      <w:r>
        <w:rPr>
          <w:rFonts w:ascii="宋体" w:hAnsi="宋体" w:cs="宋体" w:hint="eastAsia"/>
          <w:b/>
          <w:bCs/>
          <w:sz w:val="24"/>
        </w:rPr>
        <w:t>（法人无需提供，不接受退休人员，</w:t>
      </w:r>
      <w:proofErr w:type="gramStart"/>
      <w:r>
        <w:rPr>
          <w:rFonts w:ascii="宋体" w:hAnsi="宋体" w:cs="宋体" w:hint="eastAsia"/>
          <w:b/>
          <w:bCs/>
          <w:sz w:val="24"/>
        </w:rPr>
        <w:t>社保证明</w:t>
      </w:r>
      <w:r>
        <w:rPr>
          <w:rFonts w:ascii="宋体" w:hAnsi="宋体" w:cs="宋体" w:hint="eastAsia"/>
          <w:b/>
          <w:sz w:val="24"/>
        </w:rPr>
        <w:t>扫描件并</w:t>
      </w:r>
      <w:proofErr w:type="gramEnd"/>
      <w:r>
        <w:rPr>
          <w:rFonts w:ascii="宋体" w:hAnsi="宋体" w:cs="宋体" w:hint="eastAsia"/>
          <w:b/>
          <w:sz w:val="24"/>
        </w:rPr>
        <w:t>加盖供应商电子签章上传至电子响应文件）</w:t>
      </w:r>
      <w:r>
        <w:rPr>
          <w:rFonts w:ascii="宋体" w:hAnsi="宋体" w:cs="宋体" w:hint="eastAsia"/>
          <w:sz w:val="24"/>
        </w:rPr>
        <w:t>；</w:t>
      </w:r>
    </w:p>
    <w:bookmarkEnd w:id="569"/>
    <w:p w14:paraId="7EB81ACB" w14:textId="77777777" w:rsidR="004471E4" w:rsidRDefault="00463A0D">
      <w:pPr>
        <w:spacing w:line="360" w:lineRule="auto"/>
        <w:ind w:firstLine="480"/>
        <w:rPr>
          <w:rFonts w:ascii="宋体" w:hAnsi="宋体" w:cs="宋体" w:hint="eastAsia"/>
          <w:sz w:val="24"/>
        </w:rPr>
      </w:pPr>
      <w:r>
        <w:rPr>
          <w:rFonts w:hint="eastAsia"/>
        </w:rPr>
        <w:t xml:space="preserve"> </w:t>
      </w:r>
      <w:r>
        <w:rPr>
          <w:rFonts w:ascii="宋体" w:hAnsi="宋体" w:cs="宋体" w:hint="eastAsia"/>
          <w:sz w:val="24"/>
        </w:rPr>
        <w:t>（5）</w:t>
      </w:r>
      <w:proofErr w:type="gramStart"/>
      <w:r>
        <w:rPr>
          <w:rFonts w:ascii="宋体" w:hAnsi="宋体" w:cs="宋体" w:hint="eastAsia"/>
          <w:sz w:val="24"/>
        </w:rPr>
        <w:t>除项目</w:t>
      </w:r>
      <w:proofErr w:type="gramEnd"/>
      <w:r>
        <w:rPr>
          <w:rFonts w:ascii="宋体" w:hAnsi="宋体" w:cs="宋体" w:hint="eastAsia"/>
          <w:sz w:val="24"/>
        </w:rPr>
        <w:t>负责人外拟派现场安全管理人员（本项目至少配备一名安全员）须具备安全员岗位培训考核合格证书（C类）；</w:t>
      </w:r>
    </w:p>
    <w:p w14:paraId="270D98AC" w14:textId="77777777" w:rsidR="004471E4" w:rsidRDefault="00463A0D">
      <w:pPr>
        <w:pStyle w:val="11"/>
        <w:spacing w:before="0" w:line="360" w:lineRule="auto"/>
      </w:pPr>
      <w:r>
        <w:rPr>
          <w:rFonts w:hint="eastAsia"/>
        </w:rPr>
        <w:t xml:space="preserve">     </w:t>
      </w:r>
      <w:r>
        <w:rPr>
          <w:rFonts w:ascii="宋体" w:eastAsia="宋体" w:hAnsi="宋体" w:cs="宋体" w:hint="eastAsia"/>
          <w:b/>
          <w:bCs/>
          <w:sz w:val="24"/>
        </w:rPr>
        <w:t xml:space="preserve"> （</w:t>
      </w:r>
      <w:proofErr w:type="gramStart"/>
      <w:r>
        <w:rPr>
          <w:rFonts w:ascii="宋体" w:eastAsia="宋体" w:hAnsi="宋体" w:cs="宋体" w:hint="eastAsia"/>
          <w:b/>
          <w:bCs/>
          <w:sz w:val="24"/>
        </w:rPr>
        <w:t>扫描件并加盖</w:t>
      </w:r>
      <w:proofErr w:type="gramEnd"/>
      <w:r>
        <w:rPr>
          <w:rFonts w:ascii="宋体" w:eastAsia="宋体" w:hAnsi="宋体" w:cs="宋体" w:hint="eastAsia"/>
          <w:b/>
          <w:bCs/>
          <w:sz w:val="24"/>
        </w:rPr>
        <w:t>供应商电子签章上传至电子响应文件）；</w:t>
      </w:r>
    </w:p>
    <w:p w14:paraId="230AB96B" w14:textId="77777777" w:rsidR="004471E4" w:rsidRDefault="00463A0D">
      <w:pPr>
        <w:spacing w:line="360" w:lineRule="auto"/>
        <w:ind w:firstLine="480"/>
        <w:rPr>
          <w:rFonts w:ascii="宋体" w:hAnsi="宋体" w:cs="宋体" w:hint="eastAsia"/>
          <w:sz w:val="24"/>
        </w:rPr>
      </w:pPr>
      <w:r>
        <w:rPr>
          <w:rFonts w:ascii="宋体" w:hAnsi="宋体" w:cs="宋体" w:hint="eastAsia"/>
          <w:sz w:val="24"/>
        </w:rPr>
        <w:t>（6）授权委托代理人及现场安全管理人员必须是本单位</w:t>
      </w:r>
      <w:proofErr w:type="gramStart"/>
      <w:r>
        <w:rPr>
          <w:rFonts w:ascii="宋体" w:hAnsi="宋体" w:cs="宋体" w:hint="eastAsia"/>
          <w:sz w:val="24"/>
        </w:rPr>
        <w:t>签定</w:t>
      </w:r>
      <w:proofErr w:type="gramEnd"/>
      <w:r>
        <w:rPr>
          <w:rFonts w:ascii="宋体" w:hAnsi="宋体" w:cs="宋体" w:hint="eastAsia"/>
          <w:sz w:val="24"/>
        </w:rPr>
        <w:t>劳动合同的正式员工；授权委托代理人及现场安全管理人员需提供2025年1月1日以来为其缴纳的养老保险证明。</w:t>
      </w:r>
    </w:p>
    <w:p w14:paraId="69CE7142" w14:textId="77777777" w:rsidR="004471E4" w:rsidRDefault="00463A0D">
      <w:pPr>
        <w:spacing w:line="360" w:lineRule="auto"/>
        <w:ind w:firstLine="482"/>
      </w:pPr>
      <w:r>
        <w:rPr>
          <w:rFonts w:ascii="宋体" w:hAnsi="宋体" w:cs="宋体" w:hint="eastAsia"/>
          <w:b/>
          <w:bCs/>
          <w:sz w:val="24"/>
        </w:rPr>
        <w:lastRenderedPageBreak/>
        <w:t>（法人无需提供，不接受退休人员，</w:t>
      </w:r>
      <w:proofErr w:type="gramStart"/>
      <w:r>
        <w:rPr>
          <w:rFonts w:ascii="宋体" w:hAnsi="宋体" w:cs="宋体" w:hint="eastAsia"/>
          <w:b/>
          <w:bCs/>
          <w:sz w:val="24"/>
        </w:rPr>
        <w:t>社保证明</w:t>
      </w:r>
      <w:r>
        <w:rPr>
          <w:rFonts w:ascii="宋体" w:hAnsi="宋体" w:cs="宋体" w:hint="eastAsia"/>
          <w:b/>
          <w:sz w:val="24"/>
        </w:rPr>
        <w:t>扫描件并</w:t>
      </w:r>
      <w:proofErr w:type="gramEnd"/>
      <w:r>
        <w:rPr>
          <w:rFonts w:ascii="宋体" w:hAnsi="宋体" w:cs="宋体" w:hint="eastAsia"/>
          <w:b/>
          <w:sz w:val="24"/>
        </w:rPr>
        <w:t>加盖供应商电子签章上传至电子响应文件）</w:t>
      </w:r>
      <w:r>
        <w:rPr>
          <w:rFonts w:ascii="宋体" w:hAnsi="宋体" w:cs="宋体" w:hint="eastAsia"/>
          <w:sz w:val="24"/>
        </w:rPr>
        <w:t>；</w:t>
      </w:r>
    </w:p>
    <w:p w14:paraId="74691C7F" w14:textId="77777777" w:rsidR="004471E4" w:rsidRDefault="00463A0D">
      <w:pPr>
        <w:spacing w:line="360" w:lineRule="auto"/>
        <w:ind w:firstLine="480"/>
        <w:rPr>
          <w:rFonts w:ascii="宋体" w:hAnsi="宋体" w:cs="宋体" w:hint="eastAsia"/>
          <w:sz w:val="24"/>
        </w:rPr>
      </w:pPr>
      <w:r>
        <w:rPr>
          <w:rFonts w:ascii="宋体" w:hAnsi="宋体" w:cs="宋体" w:hint="eastAsia"/>
          <w:sz w:val="24"/>
        </w:rPr>
        <w:t>4、落实政府采购政策需满足的资格要求</w:t>
      </w:r>
      <w:r>
        <w:rPr>
          <w:rFonts w:ascii="宋体" w:hAnsi="宋体" w:cs="宋体" w:hint="eastAsia"/>
          <w:b/>
          <w:bCs/>
          <w:sz w:val="24"/>
        </w:rPr>
        <w:t>（提供下列任一项材料即可，</w:t>
      </w:r>
      <w:r>
        <w:rPr>
          <w:rFonts w:ascii="宋体" w:hAnsi="宋体" w:cs="宋体" w:hint="eastAsia"/>
          <w:b/>
          <w:bCs/>
          <w:sz w:val="24"/>
          <w:lang w:val="zh-CN"/>
        </w:rPr>
        <w:t>非专门面向中小企业或者预留份额的采购项目，本项无需提供</w:t>
      </w:r>
      <w:r>
        <w:rPr>
          <w:rFonts w:ascii="宋体" w:hAnsi="宋体" w:cs="宋体" w:hint="eastAsia"/>
          <w:b/>
          <w:bCs/>
          <w:sz w:val="24"/>
        </w:rPr>
        <w:t>）</w:t>
      </w:r>
      <w:r>
        <w:rPr>
          <w:rFonts w:ascii="宋体" w:hAnsi="宋体" w:cs="宋体" w:hint="eastAsia"/>
          <w:sz w:val="24"/>
        </w:rPr>
        <w:t>:</w:t>
      </w:r>
    </w:p>
    <w:p w14:paraId="7F771DDB" w14:textId="77777777" w:rsidR="004471E4" w:rsidRDefault="00463A0D">
      <w:pPr>
        <w:spacing w:line="360" w:lineRule="auto"/>
        <w:ind w:firstLine="480"/>
        <w:rPr>
          <w:rFonts w:ascii="宋体" w:hAnsi="宋体" w:cs="宋体" w:hint="eastAsia"/>
          <w:bCs/>
          <w:sz w:val="24"/>
        </w:rPr>
      </w:pPr>
      <w:r>
        <w:rPr>
          <w:rFonts w:ascii="宋体" w:hAnsi="宋体" w:cs="宋体" w:hint="eastAsia"/>
          <w:bCs/>
          <w:sz w:val="24"/>
        </w:rPr>
        <w:t>（1）企业声明函（详见示范格式）；</w:t>
      </w:r>
    </w:p>
    <w:p w14:paraId="17C16627" w14:textId="77777777" w:rsidR="004471E4" w:rsidRDefault="00463A0D">
      <w:pPr>
        <w:spacing w:line="360" w:lineRule="auto"/>
        <w:ind w:firstLine="480"/>
        <w:rPr>
          <w:rFonts w:ascii="宋体" w:hAnsi="宋体" w:cs="宋体" w:hint="eastAsia"/>
          <w:bCs/>
          <w:sz w:val="24"/>
        </w:rPr>
      </w:pPr>
      <w:r>
        <w:rPr>
          <w:rFonts w:ascii="宋体" w:hAnsi="宋体" w:cs="宋体" w:hint="eastAsia"/>
          <w:bCs/>
          <w:sz w:val="24"/>
        </w:rPr>
        <w:t>（2）《残疾人福利性单位声明函》（详见示范格式）；</w:t>
      </w:r>
    </w:p>
    <w:p w14:paraId="7178A8ED" w14:textId="77777777" w:rsidR="004471E4" w:rsidRDefault="00463A0D">
      <w:pPr>
        <w:spacing w:line="360" w:lineRule="auto"/>
        <w:ind w:firstLine="480"/>
        <w:rPr>
          <w:rFonts w:ascii="宋体" w:hAnsi="宋体" w:cs="宋体" w:hint="eastAsia"/>
          <w:b/>
          <w:sz w:val="24"/>
        </w:rPr>
      </w:pPr>
      <w:r>
        <w:rPr>
          <w:rFonts w:ascii="宋体" w:hAnsi="宋体" w:cs="宋体" w:hint="eastAsia"/>
          <w:sz w:val="24"/>
        </w:rPr>
        <w:t>（3）由省级以上监狱管理局、戒毒管理局（含新疆生产建设兵团）出具的属于监狱企业的证明文件）（加盖出具单位公章的电子件）。</w:t>
      </w:r>
    </w:p>
    <w:p w14:paraId="3CF5863B" w14:textId="4B590194" w:rsidR="004471E4" w:rsidRDefault="00463A0D">
      <w:pPr>
        <w:spacing w:line="360" w:lineRule="auto"/>
        <w:ind w:firstLine="470"/>
        <w:rPr>
          <w:rFonts w:ascii="宋体" w:hAnsi="宋体" w:cs="宋体" w:hint="eastAsia"/>
          <w:sz w:val="24"/>
        </w:rPr>
      </w:pPr>
      <w:r>
        <w:rPr>
          <w:rFonts w:ascii="宋体" w:hAnsi="宋体" w:cs="宋体" w:hint="eastAsia"/>
          <w:sz w:val="24"/>
        </w:rPr>
        <w:t>5、供应</w:t>
      </w:r>
      <w:proofErr w:type="gramStart"/>
      <w:r>
        <w:rPr>
          <w:rFonts w:ascii="宋体" w:hAnsi="宋体" w:cs="宋体" w:hint="eastAsia"/>
          <w:sz w:val="24"/>
        </w:rPr>
        <w:t>商符合</w:t>
      </w:r>
      <w:proofErr w:type="gramEnd"/>
      <w:r>
        <w:rPr>
          <w:rFonts w:ascii="宋体" w:hAnsi="宋体" w:cs="宋体" w:hint="eastAsia"/>
          <w:sz w:val="24"/>
        </w:rPr>
        <w:t>《</w:t>
      </w:r>
      <w:r w:rsidR="005A4E85">
        <w:rPr>
          <w:rFonts w:ascii="宋体" w:hAnsi="宋体" w:cs="宋体" w:hint="eastAsia"/>
          <w:sz w:val="24"/>
        </w:rPr>
        <w:t>中华人民共和国</w:t>
      </w:r>
      <w:r>
        <w:rPr>
          <w:rFonts w:ascii="宋体" w:hAnsi="宋体" w:cs="宋体" w:hint="eastAsia"/>
          <w:sz w:val="24"/>
        </w:rPr>
        <w:t>政府采购法》第二十二条规定条件的承诺函（</w:t>
      </w:r>
      <w:r>
        <w:rPr>
          <w:rFonts w:ascii="宋体" w:hAnsi="宋体" w:cs="宋体" w:hint="eastAsia"/>
          <w:b/>
          <w:bCs/>
          <w:sz w:val="24"/>
        </w:rPr>
        <w:t>格式详见示范格式，并加盖供应商电子签章上传至电子响应文件</w:t>
      </w:r>
      <w:r>
        <w:rPr>
          <w:rFonts w:ascii="宋体" w:hAnsi="宋体" w:cs="宋体" w:hint="eastAsia"/>
          <w:sz w:val="24"/>
        </w:rPr>
        <w:t>）；</w:t>
      </w:r>
    </w:p>
    <w:p w14:paraId="322B6245" w14:textId="77777777" w:rsidR="004471E4" w:rsidRDefault="00463A0D">
      <w:pPr>
        <w:spacing w:line="360" w:lineRule="auto"/>
        <w:ind w:firstLine="480"/>
        <w:rPr>
          <w:rFonts w:ascii="宋体" w:hAnsi="宋体" w:cs="宋体" w:hint="eastAsia"/>
          <w:sz w:val="24"/>
        </w:rPr>
      </w:pPr>
      <w:r>
        <w:rPr>
          <w:rFonts w:ascii="宋体" w:hAnsi="宋体" w:cs="宋体" w:hint="eastAsia"/>
          <w:sz w:val="24"/>
        </w:rPr>
        <w:t>6、供应商未被“信用中国”、“中国政府采购网”列入失信被执行人、重大税收违法案件当事人名单、政府采购严重违法失信行为记录名单。</w:t>
      </w:r>
    </w:p>
    <w:p w14:paraId="4565CCEE" w14:textId="77777777" w:rsidR="004471E4" w:rsidRDefault="00463A0D">
      <w:pPr>
        <w:spacing w:line="360" w:lineRule="auto"/>
        <w:ind w:firstLine="482"/>
        <w:rPr>
          <w:rFonts w:ascii="宋体" w:hAnsi="宋体" w:cs="宋体" w:hint="eastAsia"/>
          <w:color w:val="000000"/>
          <w:sz w:val="24"/>
        </w:rPr>
      </w:pPr>
      <w:r>
        <w:rPr>
          <w:rFonts w:ascii="宋体" w:hAnsi="宋体" w:cs="宋体" w:hint="eastAsia"/>
          <w:b/>
          <w:bCs/>
          <w:sz w:val="24"/>
        </w:rPr>
        <w:t>（提供查询截图并加盖供应商电子签章上传至电子响应文件）</w:t>
      </w:r>
    </w:p>
    <w:p w14:paraId="6D739475" w14:textId="77777777" w:rsidR="004471E4" w:rsidRDefault="004471E4">
      <w:pPr>
        <w:spacing w:line="360" w:lineRule="auto"/>
        <w:rPr>
          <w:rFonts w:ascii="宋体" w:hAnsi="宋体" w:cs="宋体" w:hint="eastAsia"/>
          <w:color w:val="000000"/>
          <w:sz w:val="24"/>
        </w:rPr>
      </w:pPr>
    </w:p>
    <w:p w14:paraId="06135015" w14:textId="77777777" w:rsidR="004471E4" w:rsidRDefault="00463A0D">
      <w:pPr>
        <w:spacing w:line="360" w:lineRule="auto"/>
        <w:rPr>
          <w:rFonts w:ascii="宋体" w:hAnsi="宋体" w:cs="宋体" w:hint="eastAsia"/>
          <w:b/>
          <w:sz w:val="24"/>
        </w:rPr>
      </w:pPr>
      <w:r>
        <w:rPr>
          <w:rFonts w:ascii="宋体" w:hAnsi="宋体" w:cs="宋体" w:hint="eastAsia"/>
          <w:b/>
          <w:sz w:val="24"/>
        </w:rPr>
        <w:t>注:</w:t>
      </w:r>
    </w:p>
    <w:p w14:paraId="2DF3E79C" w14:textId="77777777" w:rsidR="004471E4" w:rsidRDefault="00463A0D">
      <w:pPr>
        <w:spacing w:line="360" w:lineRule="auto"/>
        <w:ind w:firstLine="484"/>
        <w:rPr>
          <w:rFonts w:ascii="宋体" w:hAnsi="宋体" w:cs="宋体" w:hint="eastAsia"/>
          <w:bCs/>
          <w:sz w:val="24"/>
        </w:rPr>
      </w:pPr>
      <w:r>
        <w:rPr>
          <w:rFonts w:ascii="宋体" w:hAnsi="宋体" w:cs="宋体" w:hint="eastAsia"/>
          <w:bCs/>
          <w:sz w:val="24"/>
        </w:rPr>
        <w:t>1、上述是磋商小组对供应商资质审查时，供应商必须提供的资格证明文件，如供应</w:t>
      </w:r>
      <w:proofErr w:type="gramStart"/>
      <w:r>
        <w:rPr>
          <w:rFonts w:ascii="宋体" w:hAnsi="宋体" w:cs="宋体" w:hint="eastAsia"/>
          <w:bCs/>
          <w:sz w:val="24"/>
        </w:rPr>
        <w:t>商未能</w:t>
      </w:r>
      <w:proofErr w:type="gramEnd"/>
      <w:r>
        <w:rPr>
          <w:rFonts w:ascii="宋体" w:hAnsi="宋体" w:cs="宋体" w:hint="eastAsia"/>
          <w:bCs/>
          <w:sz w:val="24"/>
        </w:rPr>
        <w:t>提供上述资格证明文件以及供应商资质条件不</w:t>
      </w:r>
      <w:proofErr w:type="gramStart"/>
      <w:r>
        <w:rPr>
          <w:rFonts w:ascii="宋体" w:hAnsi="宋体" w:cs="宋体" w:hint="eastAsia"/>
          <w:bCs/>
          <w:sz w:val="24"/>
        </w:rPr>
        <w:t>符合磋商</w:t>
      </w:r>
      <w:proofErr w:type="gramEnd"/>
      <w:r>
        <w:rPr>
          <w:rFonts w:ascii="宋体" w:hAnsi="宋体" w:cs="宋体" w:hint="eastAsia"/>
          <w:bCs/>
          <w:sz w:val="24"/>
        </w:rPr>
        <w:t>文件要求的将取消其继续参加磋商的资格。</w:t>
      </w:r>
    </w:p>
    <w:p w14:paraId="01090512" w14:textId="77777777" w:rsidR="004471E4" w:rsidRDefault="00463A0D">
      <w:pPr>
        <w:spacing w:line="360" w:lineRule="auto"/>
        <w:ind w:firstLine="484"/>
        <w:rPr>
          <w:rFonts w:ascii="宋体" w:hAnsi="宋体" w:cs="宋体" w:hint="eastAsia"/>
          <w:color w:val="000000"/>
          <w:sz w:val="24"/>
        </w:rPr>
      </w:pPr>
      <w:r>
        <w:rPr>
          <w:rFonts w:ascii="宋体" w:hAnsi="宋体" w:cs="宋体" w:hint="eastAsia"/>
          <w:bCs/>
          <w:sz w:val="24"/>
        </w:rPr>
        <w:t>2、供应商所提供的资格证明材料应真实、有效，采购人保留对供应商提供的资格证明材料进行核查的权利。如发现供应商提供虚假资格证明材料，采购人将对其进行严肃处理。</w:t>
      </w:r>
    </w:p>
    <w:p w14:paraId="52143C42" w14:textId="77777777" w:rsidR="004471E4" w:rsidRDefault="004471E4">
      <w:pPr>
        <w:spacing w:line="360" w:lineRule="auto"/>
        <w:jc w:val="center"/>
        <w:outlineLvl w:val="1"/>
        <w:rPr>
          <w:rFonts w:ascii="宋体" w:hAnsi="宋体" w:cs="宋体" w:hint="eastAsia"/>
          <w:b/>
          <w:color w:val="000000"/>
          <w:sz w:val="32"/>
          <w:szCs w:val="32"/>
        </w:rPr>
      </w:pPr>
      <w:bookmarkStart w:id="570" w:name="_Toc4355"/>
      <w:bookmarkStart w:id="571" w:name="_Toc247"/>
    </w:p>
    <w:p w14:paraId="7BE1F4A1" w14:textId="77777777" w:rsidR="004471E4" w:rsidRDefault="004471E4">
      <w:pPr>
        <w:spacing w:line="360" w:lineRule="auto"/>
        <w:jc w:val="center"/>
        <w:outlineLvl w:val="1"/>
        <w:rPr>
          <w:rFonts w:ascii="宋体" w:hAnsi="宋体" w:cs="宋体" w:hint="eastAsia"/>
          <w:b/>
          <w:color w:val="000000"/>
          <w:sz w:val="32"/>
          <w:szCs w:val="32"/>
        </w:rPr>
      </w:pPr>
    </w:p>
    <w:p w14:paraId="1B555309" w14:textId="77777777" w:rsidR="004471E4" w:rsidRDefault="004471E4">
      <w:pPr>
        <w:spacing w:line="360" w:lineRule="auto"/>
        <w:jc w:val="center"/>
        <w:outlineLvl w:val="1"/>
        <w:rPr>
          <w:rFonts w:ascii="宋体" w:hAnsi="宋体" w:cs="宋体" w:hint="eastAsia"/>
          <w:b/>
          <w:color w:val="000000"/>
          <w:sz w:val="32"/>
          <w:szCs w:val="32"/>
        </w:rPr>
      </w:pPr>
    </w:p>
    <w:p w14:paraId="6625D9FF" w14:textId="77777777" w:rsidR="004471E4" w:rsidRDefault="004471E4">
      <w:pPr>
        <w:spacing w:line="360" w:lineRule="auto"/>
        <w:jc w:val="center"/>
        <w:outlineLvl w:val="1"/>
        <w:rPr>
          <w:rFonts w:ascii="宋体" w:hAnsi="宋体" w:cs="宋体" w:hint="eastAsia"/>
          <w:b/>
          <w:color w:val="000000"/>
          <w:sz w:val="32"/>
          <w:szCs w:val="32"/>
        </w:rPr>
      </w:pPr>
    </w:p>
    <w:p w14:paraId="206AC34B" w14:textId="77777777" w:rsidR="004471E4" w:rsidRDefault="004471E4">
      <w:pPr>
        <w:spacing w:line="360" w:lineRule="auto"/>
        <w:jc w:val="center"/>
        <w:outlineLvl w:val="1"/>
        <w:rPr>
          <w:rFonts w:ascii="宋体" w:hAnsi="宋体" w:cs="宋体" w:hint="eastAsia"/>
          <w:b/>
          <w:color w:val="000000"/>
          <w:sz w:val="32"/>
          <w:szCs w:val="32"/>
        </w:rPr>
      </w:pPr>
    </w:p>
    <w:p w14:paraId="4353353B" w14:textId="77777777" w:rsidR="004471E4" w:rsidRDefault="004471E4">
      <w:pPr>
        <w:spacing w:line="360" w:lineRule="auto"/>
        <w:jc w:val="center"/>
        <w:outlineLvl w:val="1"/>
        <w:rPr>
          <w:rFonts w:ascii="宋体" w:hAnsi="宋体" w:cs="宋体" w:hint="eastAsia"/>
          <w:b/>
          <w:color w:val="000000"/>
          <w:sz w:val="32"/>
          <w:szCs w:val="32"/>
        </w:rPr>
      </w:pPr>
    </w:p>
    <w:p w14:paraId="024C3B3B" w14:textId="77777777" w:rsidR="004471E4" w:rsidRDefault="004471E4">
      <w:pPr>
        <w:spacing w:line="360" w:lineRule="auto"/>
        <w:jc w:val="center"/>
        <w:outlineLvl w:val="1"/>
        <w:rPr>
          <w:rFonts w:ascii="宋体" w:hAnsi="宋体" w:cs="宋体" w:hint="eastAsia"/>
          <w:b/>
          <w:color w:val="000000"/>
          <w:sz w:val="32"/>
          <w:szCs w:val="32"/>
        </w:rPr>
      </w:pPr>
    </w:p>
    <w:p w14:paraId="6D589D12" w14:textId="77777777" w:rsidR="004471E4" w:rsidRDefault="00463A0D">
      <w:pPr>
        <w:spacing w:line="360" w:lineRule="auto"/>
        <w:jc w:val="center"/>
        <w:outlineLvl w:val="1"/>
        <w:rPr>
          <w:rFonts w:ascii="宋体" w:hAnsi="宋体" w:cs="宋体" w:hint="eastAsia"/>
          <w:b/>
          <w:color w:val="000000"/>
          <w:sz w:val="32"/>
          <w:szCs w:val="32"/>
        </w:rPr>
      </w:pPr>
      <w:r>
        <w:rPr>
          <w:rFonts w:ascii="宋体" w:hAnsi="宋体" w:cs="宋体" w:hint="eastAsia"/>
          <w:b/>
          <w:color w:val="000000"/>
          <w:sz w:val="32"/>
          <w:szCs w:val="32"/>
        </w:rPr>
        <w:lastRenderedPageBreak/>
        <w:t>五、示范格式</w:t>
      </w:r>
      <w:bookmarkEnd w:id="570"/>
      <w:bookmarkEnd w:id="571"/>
    </w:p>
    <w:p w14:paraId="7B8EB2D2" w14:textId="77777777" w:rsidR="004471E4" w:rsidRDefault="00463A0D">
      <w:pPr>
        <w:spacing w:line="440" w:lineRule="exact"/>
        <w:jc w:val="left"/>
        <w:rPr>
          <w:rFonts w:ascii="宋体" w:hAnsi="宋体" w:cs="宋体" w:hint="eastAsia"/>
          <w:b/>
          <w:bCs/>
          <w:color w:val="000000"/>
          <w:sz w:val="32"/>
          <w:szCs w:val="32"/>
        </w:rPr>
      </w:pPr>
      <w:bookmarkStart w:id="572" w:name="_Toc15248"/>
      <w:bookmarkStart w:id="573" w:name="_Toc3914"/>
      <w:r>
        <w:rPr>
          <w:rFonts w:ascii="宋体" w:hAnsi="宋体" w:cs="宋体" w:hint="eastAsia"/>
          <w:b/>
          <w:bCs/>
          <w:color w:val="000000"/>
          <w:sz w:val="32"/>
          <w:szCs w:val="32"/>
        </w:rPr>
        <w:t>示范格式一</w:t>
      </w:r>
      <w:bookmarkEnd w:id="572"/>
      <w:bookmarkEnd w:id="573"/>
    </w:p>
    <w:p w14:paraId="2C6F2916" w14:textId="77777777" w:rsidR="004471E4" w:rsidRDefault="00463A0D">
      <w:pPr>
        <w:spacing w:line="440" w:lineRule="exact"/>
        <w:jc w:val="center"/>
        <w:rPr>
          <w:rFonts w:ascii="宋体" w:hAnsi="宋体" w:cs="宋体" w:hint="eastAsia"/>
          <w:b/>
          <w:bCs/>
          <w:color w:val="000000"/>
          <w:sz w:val="32"/>
          <w:szCs w:val="32"/>
        </w:rPr>
      </w:pPr>
      <w:r>
        <w:rPr>
          <w:rFonts w:ascii="宋体" w:hAnsi="宋体" w:cs="宋体" w:hint="eastAsia"/>
          <w:b/>
          <w:bCs/>
          <w:color w:val="000000"/>
          <w:sz w:val="32"/>
          <w:szCs w:val="32"/>
        </w:rPr>
        <w:t>法定代表人资格证明</w:t>
      </w:r>
    </w:p>
    <w:p w14:paraId="3F880224" w14:textId="77777777" w:rsidR="004471E4" w:rsidRDefault="004471E4">
      <w:pPr>
        <w:spacing w:line="640" w:lineRule="exact"/>
        <w:ind w:firstLine="420"/>
        <w:rPr>
          <w:rFonts w:ascii="宋体" w:hAnsi="宋体" w:cs="宋体" w:hint="eastAsia"/>
          <w:color w:val="000000"/>
          <w:szCs w:val="21"/>
        </w:rPr>
      </w:pPr>
    </w:p>
    <w:p w14:paraId="5FC6EE0D" w14:textId="77777777" w:rsidR="004471E4" w:rsidRDefault="00463A0D">
      <w:pPr>
        <w:spacing w:line="720" w:lineRule="exact"/>
        <w:ind w:firstLine="280"/>
        <w:rPr>
          <w:rFonts w:ascii="宋体" w:hAnsi="宋体" w:cs="宋体" w:hint="eastAsia"/>
          <w:color w:val="000000"/>
          <w:sz w:val="28"/>
          <w:szCs w:val="28"/>
          <w:lang w:val="zh-CN"/>
        </w:rPr>
      </w:pPr>
      <w:r>
        <w:rPr>
          <w:rFonts w:ascii="宋体" w:hAnsi="宋体" w:cs="宋体" w:hint="eastAsia"/>
          <w:color w:val="000000"/>
          <w:sz w:val="28"/>
          <w:szCs w:val="28"/>
          <w:lang w:val="zh-CN"/>
        </w:rPr>
        <w:t>单位名称:</w:t>
      </w:r>
    </w:p>
    <w:p w14:paraId="6DA753CB" w14:textId="77777777" w:rsidR="004471E4" w:rsidRDefault="00463A0D">
      <w:pPr>
        <w:spacing w:line="720" w:lineRule="exact"/>
        <w:ind w:firstLine="280"/>
        <w:rPr>
          <w:rFonts w:ascii="宋体" w:hAnsi="宋体" w:cs="宋体" w:hint="eastAsia"/>
          <w:color w:val="000000"/>
          <w:sz w:val="28"/>
          <w:szCs w:val="28"/>
          <w:lang w:val="zh-CN"/>
        </w:rPr>
      </w:pPr>
      <w:r>
        <w:rPr>
          <w:rFonts w:ascii="宋体" w:hAnsi="宋体" w:cs="宋体" w:hint="eastAsia"/>
          <w:color w:val="000000"/>
          <w:sz w:val="28"/>
          <w:szCs w:val="28"/>
          <w:lang w:val="zh-CN"/>
        </w:rPr>
        <w:t>地址:</w:t>
      </w:r>
    </w:p>
    <w:p w14:paraId="4746823D" w14:textId="77777777" w:rsidR="004471E4" w:rsidRDefault="00463A0D">
      <w:pPr>
        <w:spacing w:line="720" w:lineRule="exact"/>
        <w:ind w:firstLine="280"/>
        <w:rPr>
          <w:rFonts w:ascii="宋体" w:hAnsi="宋体" w:cs="宋体" w:hint="eastAsia"/>
          <w:color w:val="000000"/>
          <w:sz w:val="28"/>
          <w:szCs w:val="28"/>
          <w:lang w:val="zh-CN"/>
        </w:rPr>
      </w:pPr>
      <w:r>
        <w:rPr>
          <w:rFonts w:ascii="宋体" w:hAnsi="宋体" w:cs="宋体" w:hint="eastAsia"/>
          <w:color w:val="000000"/>
          <w:sz w:val="28"/>
          <w:szCs w:val="28"/>
          <w:lang w:val="zh-CN"/>
        </w:rPr>
        <w:t>姓名:       性别:      年龄:      职务:</w:t>
      </w:r>
    </w:p>
    <w:p w14:paraId="76FF42C9" w14:textId="77777777" w:rsidR="004471E4" w:rsidRDefault="00463A0D">
      <w:pPr>
        <w:spacing w:line="720" w:lineRule="exact"/>
        <w:ind w:left="1" w:firstLine="560"/>
        <w:rPr>
          <w:rFonts w:ascii="宋体" w:hAnsi="宋体" w:cs="宋体" w:hint="eastAsia"/>
          <w:color w:val="000000"/>
          <w:sz w:val="28"/>
          <w:szCs w:val="28"/>
        </w:rPr>
      </w:pPr>
      <w:r>
        <w:rPr>
          <w:rFonts w:ascii="宋体" w:hAnsi="宋体" w:cs="宋体" w:hint="eastAsia"/>
          <w:color w:val="000000"/>
          <w:sz w:val="28"/>
          <w:szCs w:val="28"/>
          <w:lang w:val="zh-CN"/>
        </w:rPr>
        <w:t>系</w:t>
      </w:r>
      <w:r>
        <w:rPr>
          <w:rFonts w:ascii="宋体" w:hAnsi="宋体" w:cs="宋体" w:hint="eastAsia"/>
          <w:color w:val="000000"/>
          <w:sz w:val="28"/>
          <w:szCs w:val="28"/>
          <w:u w:val="single"/>
          <w:lang w:val="zh-CN"/>
        </w:rPr>
        <w:t xml:space="preserve"> （供应商名称）</w:t>
      </w:r>
      <w:r>
        <w:rPr>
          <w:rFonts w:ascii="宋体" w:hAnsi="宋体" w:cs="宋体" w:hint="eastAsia"/>
          <w:color w:val="000000"/>
          <w:sz w:val="28"/>
          <w:szCs w:val="28"/>
          <w:lang w:val="zh-CN"/>
        </w:rPr>
        <w:t>的法定代表人。</w:t>
      </w:r>
      <w:r>
        <w:rPr>
          <w:rFonts w:ascii="宋体" w:hAnsi="宋体" w:cs="宋体" w:hint="eastAsia"/>
          <w:color w:val="000000"/>
          <w:sz w:val="28"/>
          <w:szCs w:val="28"/>
        </w:rPr>
        <w:t>为参与</w:t>
      </w:r>
      <w:r>
        <w:rPr>
          <w:rFonts w:ascii="宋体" w:hAnsi="宋体" w:cs="宋体" w:hint="eastAsia"/>
          <w:color w:val="000000"/>
          <w:sz w:val="28"/>
          <w:szCs w:val="28"/>
          <w:u w:val="single"/>
        </w:rPr>
        <w:t xml:space="preserve">           </w:t>
      </w:r>
      <w:r>
        <w:rPr>
          <w:rFonts w:ascii="宋体" w:hAnsi="宋体" w:cs="宋体" w:hint="eastAsia"/>
          <w:color w:val="000000"/>
          <w:sz w:val="28"/>
          <w:szCs w:val="28"/>
        </w:rPr>
        <w:t>项目（项目编号:</w:t>
      </w:r>
      <w:r>
        <w:rPr>
          <w:rFonts w:ascii="宋体" w:hAnsi="宋体" w:cs="宋体" w:hint="eastAsia"/>
          <w:color w:val="000000"/>
          <w:sz w:val="28"/>
          <w:szCs w:val="28"/>
          <w:u w:val="single"/>
        </w:rPr>
        <w:t xml:space="preserve">             </w:t>
      </w:r>
      <w:r>
        <w:rPr>
          <w:rFonts w:ascii="宋体" w:hAnsi="宋体" w:cs="宋体" w:hint="eastAsia"/>
          <w:color w:val="000000"/>
          <w:sz w:val="28"/>
          <w:szCs w:val="28"/>
        </w:rPr>
        <w:t>），签署上述项目的响应文件、进行磋商、签署合同和处理与之有关的一切事务。</w:t>
      </w:r>
    </w:p>
    <w:p w14:paraId="39B2170D" w14:textId="77777777" w:rsidR="004471E4" w:rsidRDefault="00463A0D">
      <w:pPr>
        <w:spacing w:line="640" w:lineRule="exact"/>
        <w:ind w:firstLine="560"/>
        <w:rPr>
          <w:rFonts w:ascii="宋体" w:hAnsi="宋体" w:cs="宋体" w:hint="eastAsia"/>
          <w:color w:val="000000"/>
          <w:sz w:val="28"/>
          <w:szCs w:val="28"/>
          <w:lang w:val="zh-CN"/>
        </w:rPr>
      </w:pPr>
      <w:r>
        <w:rPr>
          <w:rFonts w:ascii="宋体" w:hAnsi="宋体" w:cs="宋体" w:hint="eastAsia"/>
          <w:color w:val="000000"/>
          <w:sz w:val="28"/>
          <w:szCs w:val="28"/>
          <w:lang w:val="zh-CN"/>
        </w:rPr>
        <w:t>特此证明。</w:t>
      </w:r>
    </w:p>
    <w:p w14:paraId="002B1549" w14:textId="77777777" w:rsidR="004471E4" w:rsidRDefault="004471E4">
      <w:pPr>
        <w:spacing w:line="640" w:lineRule="exact"/>
        <w:ind w:firstLine="5600"/>
        <w:rPr>
          <w:rFonts w:ascii="宋体" w:hAnsi="宋体" w:cs="宋体" w:hint="eastAsia"/>
          <w:color w:val="000000"/>
          <w:sz w:val="28"/>
          <w:szCs w:val="28"/>
        </w:rPr>
      </w:pPr>
    </w:p>
    <w:p w14:paraId="0FDC308B" w14:textId="77777777" w:rsidR="004471E4" w:rsidRDefault="004471E4">
      <w:pPr>
        <w:spacing w:line="640" w:lineRule="exact"/>
        <w:ind w:firstLine="5600"/>
        <w:rPr>
          <w:rFonts w:ascii="宋体" w:hAnsi="宋体" w:cs="宋体" w:hint="eastAsia"/>
          <w:color w:val="000000"/>
          <w:sz w:val="28"/>
          <w:szCs w:val="28"/>
        </w:rPr>
      </w:pPr>
    </w:p>
    <w:p w14:paraId="0D3EFF9F" w14:textId="77777777" w:rsidR="004471E4" w:rsidRDefault="00463A0D">
      <w:pPr>
        <w:spacing w:line="640" w:lineRule="exact"/>
        <w:ind w:firstLine="5320"/>
        <w:rPr>
          <w:rFonts w:ascii="宋体" w:hAnsi="宋体" w:cs="宋体" w:hint="eastAsia"/>
          <w:color w:val="000000"/>
          <w:sz w:val="28"/>
          <w:szCs w:val="28"/>
        </w:rPr>
      </w:pPr>
      <w:r>
        <w:rPr>
          <w:rFonts w:ascii="宋体" w:hAnsi="宋体" w:cs="宋体" w:hint="eastAsia"/>
          <w:color w:val="000000"/>
          <w:sz w:val="28"/>
          <w:szCs w:val="28"/>
        </w:rPr>
        <w:t>供应商:</w:t>
      </w:r>
      <w:r>
        <w:rPr>
          <w:rFonts w:ascii="宋体" w:hAnsi="宋体" w:cs="宋体" w:hint="eastAsia"/>
          <w:color w:val="000000"/>
          <w:sz w:val="28"/>
          <w:szCs w:val="28"/>
          <w:u w:val="single"/>
        </w:rPr>
        <w:t xml:space="preserve">    （电子签章）  </w:t>
      </w:r>
    </w:p>
    <w:p w14:paraId="44E11E4E" w14:textId="77777777" w:rsidR="004471E4" w:rsidRDefault="00463A0D">
      <w:pPr>
        <w:spacing w:line="640" w:lineRule="exact"/>
        <w:ind w:firstLine="5320"/>
        <w:rPr>
          <w:rFonts w:ascii="宋体" w:hAnsi="宋体" w:cs="宋体" w:hint="eastAsia"/>
          <w:color w:val="000000"/>
          <w:sz w:val="28"/>
          <w:szCs w:val="28"/>
        </w:rPr>
      </w:pPr>
      <w:r>
        <w:rPr>
          <w:rFonts w:ascii="宋体" w:hAnsi="宋体" w:cs="宋体" w:hint="eastAsia"/>
          <w:color w:val="000000"/>
          <w:sz w:val="28"/>
          <w:szCs w:val="28"/>
        </w:rPr>
        <w:t>日期：</w:t>
      </w:r>
      <w:r>
        <w:rPr>
          <w:rFonts w:ascii="宋体" w:hAnsi="宋体" w:cs="宋体" w:hint="eastAsia"/>
          <w:color w:val="000000"/>
          <w:sz w:val="28"/>
          <w:szCs w:val="28"/>
          <w:u w:val="single"/>
        </w:rPr>
        <w:t xml:space="preserve">      </w:t>
      </w:r>
      <w:r>
        <w:rPr>
          <w:rFonts w:ascii="宋体" w:hAnsi="宋体" w:cs="宋体" w:hint="eastAsia"/>
          <w:color w:val="000000"/>
          <w:sz w:val="28"/>
          <w:szCs w:val="28"/>
        </w:rPr>
        <w:t>年</w:t>
      </w:r>
      <w:r>
        <w:rPr>
          <w:rFonts w:ascii="宋体" w:hAnsi="宋体" w:cs="宋体" w:hint="eastAsia"/>
          <w:color w:val="000000"/>
          <w:sz w:val="28"/>
          <w:szCs w:val="28"/>
          <w:u w:val="single"/>
        </w:rPr>
        <w:t xml:space="preserve">    </w:t>
      </w:r>
      <w:r>
        <w:rPr>
          <w:rFonts w:ascii="宋体" w:hAnsi="宋体" w:cs="宋体" w:hint="eastAsia"/>
          <w:color w:val="000000"/>
          <w:sz w:val="28"/>
          <w:szCs w:val="28"/>
        </w:rPr>
        <w:t>月</w:t>
      </w:r>
      <w:r>
        <w:rPr>
          <w:rFonts w:ascii="宋体" w:hAnsi="宋体" w:cs="宋体" w:hint="eastAsia"/>
          <w:color w:val="000000"/>
          <w:sz w:val="28"/>
          <w:szCs w:val="28"/>
          <w:u w:val="single"/>
        </w:rPr>
        <w:t xml:space="preserve">    </w:t>
      </w:r>
      <w:r>
        <w:rPr>
          <w:rFonts w:ascii="宋体" w:hAnsi="宋体" w:cs="宋体" w:hint="eastAsia"/>
          <w:color w:val="000000"/>
          <w:sz w:val="28"/>
          <w:szCs w:val="28"/>
        </w:rPr>
        <w:t>日</w:t>
      </w:r>
    </w:p>
    <w:p w14:paraId="0B54746E" w14:textId="77777777" w:rsidR="004471E4" w:rsidRDefault="004471E4">
      <w:pPr>
        <w:spacing w:line="640" w:lineRule="exact"/>
        <w:ind w:firstLine="3204"/>
        <w:rPr>
          <w:rFonts w:ascii="宋体" w:hAnsi="宋体" w:cs="宋体" w:hint="eastAsia"/>
          <w:b/>
          <w:bCs/>
          <w:color w:val="000000"/>
          <w:sz w:val="28"/>
          <w:szCs w:val="28"/>
        </w:rPr>
      </w:pPr>
    </w:p>
    <w:p w14:paraId="420360B3" w14:textId="77777777" w:rsidR="004471E4" w:rsidRDefault="004471E4">
      <w:pPr>
        <w:spacing w:line="360" w:lineRule="auto"/>
        <w:ind w:firstLine="560"/>
        <w:rPr>
          <w:rFonts w:ascii="宋体" w:hAnsi="宋体" w:cs="宋体" w:hint="eastAsia"/>
          <w:bCs/>
          <w:color w:val="000000"/>
          <w:sz w:val="28"/>
          <w:szCs w:val="28"/>
        </w:rPr>
      </w:pPr>
    </w:p>
    <w:p w14:paraId="16A18A79" w14:textId="77777777" w:rsidR="004471E4" w:rsidRDefault="004471E4">
      <w:pPr>
        <w:spacing w:line="360" w:lineRule="auto"/>
        <w:ind w:firstLine="560"/>
        <w:rPr>
          <w:rFonts w:ascii="宋体" w:hAnsi="宋体" w:cs="宋体" w:hint="eastAsia"/>
          <w:bCs/>
          <w:color w:val="000000"/>
          <w:sz w:val="28"/>
          <w:szCs w:val="28"/>
        </w:rPr>
      </w:pPr>
    </w:p>
    <w:p w14:paraId="4E49F675" w14:textId="77777777" w:rsidR="004471E4" w:rsidRDefault="00463A0D">
      <w:pPr>
        <w:spacing w:line="360" w:lineRule="auto"/>
        <w:ind w:firstLine="560"/>
        <w:rPr>
          <w:rFonts w:ascii="宋体" w:hAnsi="宋体" w:cs="宋体" w:hint="eastAsia"/>
          <w:bCs/>
          <w:color w:val="000000"/>
          <w:sz w:val="28"/>
          <w:szCs w:val="28"/>
        </w:rPr>
      </w:pPr>
      <w:r>
        <w:rPr>
          <w:rFonts w:ascii="宋体" w:hAnsi="宋体" w:cs="宋体" w:hint="eastAsia"/>
          <w:bCs/>
          <w:color w:val="000000"/>
          <w:sz w:val="28"/>
          <w:szCs w:val="28"/>
        </w:rPr>
        <w:t>注:供应</w:t>
      </w:r>
      <w:proofErr w:type="gramStart"/>
      <w:r>
        <w:rPr>
          <w:rFonts w:ascii="宋体" w:hAnsi="宋体" w:cs="宋体" w:hint="eastAsia"/>
          <w:bCs/>
          <w:color w:val="000000"/>
          <w:sz w:val="28"/>
          <w:szCs w:val="28"/>
        </w:rPr>
        <w:t>商法定</w:t>
      </w:r>
      <w:proofErr w:type="gramEnd"/>
      <w:r>
        <w:rPr>
          <w:rFonts w:ascii="宋体" w:hAnsi="宋体" w:cs="宋体" w:hint="eastAsia"/>
          <w:bCs/>
          <w:color w:val="000000"/>
          <w:sz w:val="28"/>
          <w:szCs w:val="28"/>
        </w:rPr>
        <w:t>代表人参加磋商的，必须附法定代表人身份证</w:t>
      </w:r>
      <w:proofErr w:type="gramStart"/>
      <w:r>
        <w:rPr>
          <w:rFonts w:ascii="宋体" w:hAnsi="宋体" w:cs="宋体" w:hint="eastAsia"/>
          <w:bCs/>
          <w:color w:val="000000"/>
          <w:sz w:val="28"/>
          <w:szCs w:val="28"/>
        </w:rPr>
        <w:t>扫描件并加盖</w:t>
      </w:r>
      <w:proofErr w:type="gramEnd"/>
      <w:r>
        <w:rPr>
          <w:rFonts w:ascii="宋体" w:hAnsi="宋体" w:cs="宋体" w:hint="eastAsia"/>
          <w:bCs/>
          <w:color w:val="000000"/>
          <w:sz w:val="28"/>
          <w:szCs w:val="28"/>
        </w:rPr>
        <w:t>供应商电子签章。</w:t>
      </w:r>
      <w:r>
        <w:rPr>
          <w:rFonts w:ascii="宋体" w:hAnsi="宋体" w:cs="宋体" w:hint="eastAsia"/>
          <w:color w:val="000000"/>
          <w:sz w:val="28"/>
          <w:szCs w:val="28"/>
        </w:rPr>
        <w:t>法定代表人授权其他人参加磋商的，仅需填写“授权委托书”。</w:t>
      </w:r>
    </w:p>
    <w:p w14:paraId="0680D0AE" w14:textId="77777777" w:rsidR="004471E4" w:rsidRDefault="00463A0D">
      <w:pPr>
        <w:pStyle w:val="af"/>
        <w:spacing w:line="560" w:lineRule="exact"/>
        <w:rPr>
          <w:rFonts w:hAnsi="宋体" w:cs="宋体" w:hint="eastAsia"/>
          <w:color w:val="000000"/>
          <w:sz w:val="32"/>
          <w:u w:val="single"/>
        </w:rPr>
      </w:pPr>
      <w:r>
        <w:rPr>
          <w:rFonts w:hAnsi="宋体" w:cs="宋体" w:hint="eastAsia"/>
          <w:b/>
          <w:color w:val="000000"/>
          <w:sz w:val="28"/>
          <w:szCs w:val="28"/>
        </w:rPr>
        <w:br w:type="page" w:clear="all"/>
      </w:r>
      <w:bookmarkStart w:id="574" w:name="_Toc12779"/>
      <w:bookmarkStart w:id="575" w:name="_Toc1850"/>
      <w:r>
        <w:rPr>
          <w:rFonts w:hAnsi="宋体" w:cs="宋体" w:hint="eastAsia"/>
          <w:b/>
          <w:bCs/>
          <w:color w:val="000000"/>
          <w:sz w:val="32"/>
          <w:szCs w:val="32"/>
        </w:rPr>
        <w:lastRenderedPageBreak/>
        <w:t>示范格式二</w:t>
      </w:r>
      <w:bookmarkEnd w:id="574"/>
      <w:bookmarkEnd w:id="575"/>
    </w:p>
    <w:p w14:paraId="16D26573" w14:textId="77777777" w:rsidR="004471E4" w:rsidRDefault="00463A0D">
      <w:pPr>
        <w:spacing w:after="156" w:line="440" w:lineRule="exact"/>
        <w:jc w:val="center"/>
        <w:rPr>
          <w:rFonts w:ascii="宋体" w:hAnsi="宋体" w:cs="宋体" w:hint="eastAsia"/>
          <w:b/>
          <w:bCs/>
          <w:color w:val="000000"/>
          <w:sz w:val="28"/>
          <w:szCs w:val="28"/>
        </w:rPr>
      </w:pPr>
      <w:bookmarkStart w:id="576" w:name="_Toc28252"/>
      <w:bookmarkStart w:id="577" w:name="_Toc4486"/>
      <w:r>
        <w:rPr>
          <w:rFonts w:ascii="宋体" w:hAnsi="宋体" w:cs="宋体" w:hint="eastAsia"/>
          <w:b/>
          <w:bCs/>
          <w:color w:val="000000"/>
          <w:sz w:val="32"/>
          <w:szCs w:val="32"/>
        </w:rPr>
        <w:t>授权委托书</w:t>
      </w:r>
      <w:bookmarkEnd w:id="576"/>
      <w:bookmarkEnd w:id="577"/>
    </w:p>
    <w:p w14:paraId="208AB622" w14:textId="77777777" w:rsidR="004471E4" w:rsidRDefault="00463A0D">
      <w:pPr>
        <w:spacing w:line="560" w:lineRule="exact"/>
        <w:rPr>
          <w:rFonts w:ascii="宋体" w:hAnsi="宋体" w:cs="宋体" w:hint="eastAsia"/>
          <w:bCs/>
          <w:color w:val="000000"/>
          <w:sz w:val="28"/>
          <w:szCs w:val="28"/>
        </w:rPr>
      </w:pPr>
      <w:r>
        <w:rPr>
          <w:rFonts w:ascii="宋体" w:hAnsi="宋体" w:cs="宋体" w:hint="eastAsia"/>
          <w:b/>
          <w:color w:val="000000"/>
          <w:sz w:val="28"/>
          <w:szCs w:val="28"/>
        </w:rPr>
        <w:t>致</w:t>
      </w:r>
      <w:r>
        <w:rPr>
          <w:rFonts w:ascii="宋体" w:hAnsi="宋体" w:cs="宋体" w:hint="eastAsia"/>
          <w:b/>
          <w:color w:val="000000"/>
          <w:sz w:val="28"/>
          <w:szCs w:val="28"/>
          <w:u w:val="single"/>
        </w:rPr>
        <w:t xml:space="preserve">      （采购人）        </w:t>
      </w:r>
      <w:r>
        <w:rPr>
          <w:rFonts w:ascii="宋体" w:hAnsi="宋体" w:cs="宋体" w:hint="eastAsia"/>
          <w:bCs/>
          <w:color w:val="000000"/>
          <w:sz w:val="28"/>
          <w:szCs w:val="28"/>
        </w:rPr>
        <w:t>:</w:t>
      </w:r>
    </w:p>
    <w:p w14:paraId="047A0987" w14:textId="77777777" w:rsidR="004471E4" w:rsidRDefault="00463A0D">
      <w:pPr>
        <w:spacing w:line="560" w:lineRule="exact"/>
        <w:rPr>
          <w:rFonts w:ascii="宋体" w:hAnsi="宋体" w:cs="宋体" w:hint="eastAsia"/>
          <w:color w:val="000000"/>
          <w:sz w:val="28"/>
          <w:szCs w:val="28"/>
        </w:rPr>
      </w:pPr>
      <w:r>
        <w:rPr>
          <w:rFonts w:ascii="宋体" w:hAnsi="宋体" w:cs="宋体" w:hint="eastAsia"/>
          <w:color w:val="000000"/>
          <w:sz w:val="28"/>
          <w:szCs w:val="28"/>
        </w:rPr>
        <w:t>本授权书宣告:</w:t>
      </w:r>
    </w:p>
    <w:p w14:paraId="58CC24FB" w14:textId="77777777" w:rsidR="004471E4" w:rsidRDefault="00463A0D">
      <w:pPr>
        <w:spacing w:line="560" w:lineRule="exact"/>
        <w:rPr>
          <w:rFonts w:ascii="宋体" w:hAnsi="宋体" w:cs="宋体" w:hint="eastAsia"/>
          <w:color w:val="000000"/>
          <w:sz w:val="28"/>
          <w:szCs w:val="28"/>
        </w:rPr>
      </w:pPr>
      <w:r>
        <w:rPr>
          <w:rFonts w:ascii="宋体" w:hAnsi="宋体" w:cs="宋体" w:hint="eastAsia"/>
          <w:color w:val="000000"/>
          <w:sz w:val="28"/>
          <w:szCs w:val="28"/>
        </w:rPr>
        <w:t>委托方:</w:t>
      </w:r>
      <w:r>
        <w:rPr>
          <w:rFonts w:ascii="宋体" w:hAnsi="宋体" w:cs="宋体" w:hint="eastAsia"/>
          <w:color w:val="000000"/>
          <w:sz w:val="28"/>
          <w:szCs w:val="28"/>
          <w:u w:val="single"/>
        </w:rPr>
        <w:t xml:space="preserve">                   </w:t>
      </w:r>
      <w:r>
        <w:rPr>
          <w:rFonts w:ascii="宋体" w:hAnsi="宋体" w:cs="宋体" w:hint="eastAsia"/>
          <w:color w:val="000000"/>
          <w:sz w:val="28"/>
          <w:szCs w:val="28"/>
        </w:rPr>
        <w:t xml:space="preserve">  地址:</w:t>
      </w:r>
      <w:r>
        <w:rPr>
          <w:rFonts w:ascii="宋体" w:hAnsi="宋体" w:cs="宋体" w:hint="eastAsia"/>
          <w:color w:val="000000"/>
          <w:sz w:val="28"/>
          <w:szCs w:val="28"/>
          <w:u w:val="single"/>
        </w:rPr>
        <w:t xml:space="preserve">                  </w:t>
      </w:r>
    </w:p>
    <w:p w14:paraId="2AB3A014" w14:textId="77777777" w:rsidR="004471E4" w:rsidRDefault="00463A0D">
      <w:pPr>
        <w:spacing w:line="560" w:lineRule="exact"/>
        <w:rPr>
          <w:rFonts w:ascii="宋体" w:hAnsi="宋体" w:cs="宋体" w:hint="eastAsia"/>
          <w:color w:val="000000"/>
          <w:sz w:val="28"/>
          <w:szCs w:val="28"/>
          <w:u w:val="single"/>
        </w:rPr>
      </w:pPr>
      <w:r>
        <w:rPr>
          <w:rFonts w:ascii="宋体" w:hAnsi="宋体" w:cs="宋体" w:hint="eastAsia"/>
          <w:color w:val="000000"/>
          <w:sz w:val="28"/>
          <w:szCs w:val="28"/>
        </w:rPr>
        <w:t>法定代表人:</w:t>
      </w:r>
      <w:r>
        <w:rPr>
          <w:rFonts w:ascii="宋体" w:hAnsi="宋体" w:cs="宋体" w:hint="eastAsia"/>
          <w:color w:val="000000"/>
          <w:sz w:val="28"/>
          <w:szCs w:val="28"/>
          <w:u w:val="single"/>
        </w:rPr>
        <w:t xml:space="preserve">          </w:t>
      </w:r>
    </w:p>
    <w:p w14:paraId="4810F283" w14:textId="77777777" w:rsidR="004471E4" w:rsidRDefault="00463A0D">
      <w:pPr>
        <w:spacing w:line="560" w:lineRule="exact"/>
        <w:rPr>
          <w:rFonts w:ascii="宋体" w:hAnsi="宋体" w:cs="宋体" w:hint="eastAsia"/>
          <w:color w:val="000000"/>
          <w:sz w:val="28"/>
          <w:szCs w:val="28"/>
        </w:rPr>
      </w:pPr>
      <w:r>
        <w:rPr>
          <w:rFonts w:ascii="宋体" w:hAnsi="宋体" w:cs="宋体" w:hint="eastAsia"/>
          <w:color w:val="000000"/>
          <w:sz w:val="28"/>
          <w:szCs w:val="28"/>
        </w:rPr>
        <w:t>受托人姓名：</w:t>
      </w:r>
      <w:r>
        <w:rPr>
          <w:rFonts w:ascii="宋体" w:hAnsi="宋体" w:cs="宋体" w:hint="eastAsia"/>
          <w:color w:val="000000"/>
          <w:sz w:val="28"/>
          <w:szCs w:val="28"/>
          <w:u w:val="single"/>
        </w:rPr>
        <w:t xml:space="preserve">      </w:t>
      </w:r>
      <w:r>
        <w:rPr>
          <w:rFonts w:ascii="宋体" w:hAnsi="宋体" w:cs="宋体" w:hint="eastAsia"/>
          <w:color w:val="000000"/>
          <w:sz w:val="28"/>
          <w:szCs w:val="28"/>
        </w:rPr>
        <w:t xml:space="preserve"> 性别:</w:t>
      </w:r>
      <w:r>
        <w:rPr>
          <w:rFonts w:ascii="宋体" w:hAnsi="宋体" w:cs="宋体" w:hint="eastAsia"/>
          <w:color w:val="000000"/>
          <w:sz w:val="28"/>
          <w:szCs w:val="28"/>
          <w:u w:val="single"/>
        </w:rPr>
        <w:t xml:space="preserve">    </w:t>
      </w:r>
      <w:r>
        <w:rPr>
          <w:rFonts w:ascii="宋体" w:hAnsi="宋体" w:cs="宋体" w:hint="eastAsia"/>
          <w:color w:val="000000"/>
          <w:sz w:val="28"/>
          <w:szCs w:val="28"/>
        </w:rPr>
        <w:t xml:space="preserve"> 出生日期:</w:t>
      </w:r>
      <w:r>
        <w:rPr>
          <w:rFonts w:ascii="宋体" w:hAnsi="宋体" w:cs="宋体" w:hint="eastAsia"/>
          <w:color w:val="000000"/>
          <w:sz w:val="28"/>
          <w:szCs w:val="28"/>
          <w:u w:val="single"/>
        </w:rPr>
        <w:t xml:space="preserve">    </w:t>
      </w:r>
      <w:r>
        <w:rPr>
          <w:rFonts w:ascii="宋体" w:hAnsi="宋体" w:cs="宋体" w:hint="eastAsia"/>
          <w:color w:val="000000"/>
          <w:sz w:val="28"/>
          <w:szCs w:val="28"/>
        </w:rPr>
        <w:t>年</w:t>
      </w:r>
      <w:r>
        <w:rPr>
          <w:rFonts w:ascii="宋体" w:hAnsi="宋体" w:cs="宋体" w:hint="eastAsia"/>
          <w:color w:val="000000"/>
          <w:sz w:val="28"/>
          <w:szCs w:val="28"/>
          <w:u w:val="single"/>
        </w:rPr>
        <w:t xml:space="preserve">   </w:t>
      </w:r>
      <w:r>
        <w:rPr>
          <w:rFonts w:ascii="宋体" w:hAnsi="宋体" w:cs="宋体" w:hint="eastAsia"/>
          <w:color w:val="000000"/>
          <w:sz w:val="28"/>
          <w:szCs w:val="28"/>
        </w:rPr>
        <w:t>月</w:t>
      </w:r>
      <w:r>
        <w:rPr>
          <w:rFonts w:ascii="宋体" w:hAnsi="宋体" w:cs="宋体" w:hint="eastAsia"/>
          <w:color w:val="000000"/>
          <w:sz w:val="28"/>
          <w:szCs w:val="28"/>
          <w:u w:val="single"/>
        </w:rPr>
        <w:t xml:space="preserve">   </w:t>
      </w:r>
      <w:r>
        <w:rPr>
          <w:rFonts w:ascii="宋体" w:hAnsi="宋体" w:cs="宋体" w:hint="eastAsia"/>
          <w:color w:val="000000"/>
          <w:sz w:val="28"/>
          <w:szCs w:val="28"/>
        </w:rPr>
        <w:t>日</w:t>
      </w:r>
    </w:p>
    <w:p w14:paraId="4D345DDC" w14:textId="77777777" w:rsidR="004471E4" w:rsidRDefault="00463A0D">
      <w:pPr>
        <w:spacing w:line="560" w:lineRule="exact"/>
        <w:rPr>
          <w:rFonts w:ascii="宋体" w:hAnsi="宋体" w:cs="宋体" w:hint="eastAsia"/>
          <w:color w:val="000000"/>
          <w:sz w:val="28"/>
          <w:szCs w:val="28"/>
        </w:rPr>
      </w:pPr>
      <w:r>
        <w:rPr>
          <w:rFonts w:ascii="宋体" w:hAnsi="宋体" w:cs="宋体" w:hint="eastAsia"/>
          <w:color w:val="000000"/>
          <w:sz w:val="28"/>
          <w:szCs w:val="28"/>
        </w:rPr>
        <w:t>所在单位:</w:t>
      </w:r>
      <w:r>
        <w:rPr>
          <w:rFonts w:ascii="宋体" w:hAnsi="宋体" w:cs="宋体" w:hint="eastAsia"/>
          <w:color w:val="000000"/>
          <w:sz w:val="28"/>
          <w:szCs w:val="28"/>
          <w:u w:val="single"/>
        </w:rPr>
        <w:t xml:space="preserve">                </w:t>
      </w:r>
      <w:r>
        <w:rPr>
          <w:rFonts w:ascii="宋体" w:hAnsi="宋体" w:cs="宋体" w:hint="eastAsia"/>
          <w:color w:val="000000"/>
          <w:sz w:val="28"/>
          <w:szCs w:val="28"/>
        </w:rPr>
        <w:t>职务:</w:t>
      </w:r>
      <w:r>
        <w:rPr>
          <w:rFonts w:ascii="宋体" w:hAnsi="宋体" w:cs="宋体" w:hint="eastAsia"/>
          <w:color w:val="000000"/>
          <w:sz w:val="28"/>
          <w:szCs w:val="28"/>
          <w:u w:val="single"/>
        </w:rPr>
        <w:t xml:space="preserve">            </w:t>
      </w:r>
    </w:p>
    <w:p w14:paraId="6D01ABB1" w14:textId="77777777" w:rsidR="004471E4" w:rsidRDefault="00463A0D">
      <w:pPr>
        <w:spacing w:line="560" w:lineRule="exact"/>
        <w:rPr>
          <w:rFonts w:ascii="宋体" w:hAnsi="宋体" w:cs="宋体" w:hint="eastAsia"/>
          <w:color w:val="000000"/>
          <w:sz w:val="28"/>
          <w:szCs w:val="28"/>
        </w:rPr>
      </w:pPr>
      <w:r>
        <w:rPr>
          <w:rFonts w:ascii="宋体" w:hAnsi="宋体" w:cs="宋体" w:hint="eastAsia"/>
          <w:color w:val="000000"/>
          <w:sz w:val="28"/>
          <w:szCs w:val="28"/>
        </w:rPr>
        <w:t>身 份 证:</w:t>
      </w:r>
      <w:r>
        <w:rPr>
          <w:rFonts w:ascii="宋体" w:hAnsi="宋体" w:cs="宋体" w:hint="eastAsia"/>
          <w:color w:val="000000"/>
          <w:sz w:val="28"/>
          <w:szCs w:val="28"/>
          <w:u w:val="single"/>
        </w:rPr>
        <w:t xml:space="preserve">                </w:t>
      </w:r>
      <w:r>
        <w:rPr>
          <w:rFonts w:ascii="宋体" w:hAnsi="宋体" w:cs="宋体" w:hint="eastAsia"/>
          <w:color w:val="000000"/>
          <w:sz w:val="28"/>
          <w:szCs w:val="28"/>
        </w:rPr>
        <w:t>联系方式:</w:t>
      </w:r>
      <w:r>
        <w:rPr>
          <w:rFonts w:ascii="宋体" w:hAnsi="宋体" w:cs="宋体" w:hint="eastAsia"/>
          <w:color w:val="000000"/>
          <w:sz w:val="28"/>
          <w:szCs w:val="28"/>
          <w:u w:val="single"/>
        </w:rPr>
        <w:t xml:space="preserve">       </w:t>
      </w:r>
    </w:p>
    <w:p w14:paraId="74249F48" w14:textId="77777777" w:rsidR="004471E4" w:rsidRDefault="00463A0D">
      <w:pPr>
        <w:spacing w:line="560" w:lineRule="exact"/>
        <w:ind w:firstLine="560"/>
        <w:rPr>
          <w:rFonts w:ascii="宋体" w:hAnsi="宋体" w:cs="宋体" w:hint="eastAsia"/>
          <w:color w:val="000000"/>
          <w:sz w:val="28"/>
          <w:szCs w:val="28"/>
        </w:rPr>
      </w:pPr>
      <w:r>
        <w:rPr>
          <w:rFonts w:ascii="宋体" w:hAnsi="宋体" w:cs="宋体" w:hint="eastAsia"/>
          <w:color w:val="000000"/>
          <w:sz w:val="28"/>
          <w:szCs w:val="28"/>
        </w:rPr>
        <w:t>兹委托受托人</w:t>
      </w:r>
      <w:r>
        <w:rPr>
          <w:rFonts w:ascii="宋体" w:hAnsi="宋体" w:cs="宋体" w:hint="eastAsia"/>
          <w:color w:val="000000"/>
          <w:sz w:val="28"/>
          <w:szCs w:val="28"/>
          <w:u w:val="single"/>
        </w:rPr>
        <w:t xml:space="preserve">          </w:t>
      </w:r>
      <w:r>
        <w:rPr>
          <w:rFonts w:ascii="宋体" w:hAnsi="宋体" w:cs="宋体" w:hint="eastAsia"/>
          <w:color w:val="000000"/>
          <w:sz w:val="28"/>
          <w:szCs w:val="28"/>
        </w:rPr>
        <w:t>代表我公司参加</w:t>
      </w:r>
      <w:r>
        <w:rPr>
          <w:rFonts w:ascii="宋体" w:hAnsi="宋体" w:cs="宋体" w:hint="eastAsia"/>
          <w:color w:val="000000"/>
          <w:sz w:val="28"/>
          <w:szCs w:val="28"/>
          <w:u w:val="single"/>
        </w:rPr>
        <w:t>江苏岩</w:t>
      </w:r>
      <w:proofErr w:type="gramStart"/>
      <w:r>
        <w:rPr>
          <w:rFonts w:ascii="宋体" w:hAnsi="宋体" w:cs="宋体" w:hint="eastAsia"/>
          <w:color w:val="000000"/>
          <w:sz w:val="28"/>
          <w:szCs w:val="28"/>
          <w:u w:val="single"/>
        </w:rPr>
        <w:t>也工程</w:t>
      </w:r>
      <w:proofErr w:type="gramEnd"/>
      <w:r>
        <w:rPr>
          <w:rFonts w:ascii="宋体" w:hAnsi="宋体" w:cs="宋体" w:hint="eastAsia"/>
          <w:color w:val="000000"/>
          <w:sz w:val="28"/>
          <w:szCs w:val="28"/>
          <w:u w:val="single"/>
        </w:rPr>
        <w:t>管理有限公司</w:t>
      </w:r>
      <w:r>
        <w:rPr>
          <w:rFonts w:ascii="宋体" w:hAnsi="宋体" w:cs="宋体" w:hint="eastAsia"/>
          <w:color w:val="000000"/>
          <w:sz w:val="28"/>
          <w:szCs w:val="28"/>
        </w:rPr>
        <w:t>组织的</w:t>
      </w:r>
      <w:r>
        <w:rPr>
          <w:rFonts w:ascii="宋体" w:hAnsi="宋体" w:cs="宋体" w:hint="eastAsia"/>
          <w:color w:val="000000"/>
          <w:sz w:val="28"/>
          <w:szCs w:val="28"/>
          <w:u w:val="single"/>
        </w:rPr>
        <w:t xml:space="preserve">             </w:t>
      </w:r>
      <w:r>
        <w:rPr>
          <w:rFonts w:ascii="宋体" w:hAnsi="宋体" w:cs="宋体" w:hint="eastAsia"/>
          <w:color w:val="000000"/>
          <w:sz w:val="28"/>
          <w:szCs w:val="28"/>
        </w:rPr>
        <w:t>项目（项目编号:</w:t>
      </w:r>
      <w:r>
        <w:rPr>
          <w:rFonts w:ascii="宋体" w:hAnsi="宋体" w:cs="宋体" w:hint="eastAsia"/>
          <w:color w:val="000000"/>
          <w:sz w:val="28"/>
          <w:szCs w:val="28"/>
          <w:u w:val="single"/>
        </w:rPr>
        <w:t xml:space="preserve">             </w:t>
      </w:r>
      <w:r>
        <w:rPr>
          <w:rFonts w:ascii="宋体" w:hAnsi="宋体" w:cs="宋体" w:hint="eastAsia"/>
          <w:color w:val="000000"/>
          <w:sz w:val="28"/>
          <w:szCs w:val="28"/>
        </w:rPr>
        <w:t>）的政府采购活动，受托人有权在该项目活动中，以我单位的名义</w:t>
      </w:r>
      <w:proofErr w:type="gramStart"/>
      <w:r>
        <w:rPr>
          <w:rFonts w:ascii="宋体" w:hAnsi="宋体" w:cs="宋体" w:hint="eastAsia"/>
          <w:color w:val="000000"/>
          <w:sz w:val="28"/>
          <w:szCs w:val="28"/>
        </w:rPr>
        <w:t>签署磋商</w:t>
      </w:r>
      <w:proofErr w:type="gramEnd"/>
      <w:r>
        <w:rPr>
          <w:rFonts w:ascii="宋体" w:hAnsi="宋体" w:cs="宋体" w:hint="eastAsia"/>
          <w:color w:val="000000"/>
          <w:sz w:val="28"/>
          <w:szCs w:val="28"/>
        </w:rPr>
        <w:t>函和响应文件，与采购人协商、澄清、解释，签订合同书并执行一切与此有关的事项。</w:t>
      </w:r>
    </w:p>
    <w:p w14:paraId="3BFF8245" w14:textId="77777777" w:rsidR="004471E4" w:rsidRDefault="00463A0D">
      <w:pPr>
        <w:spacing w:line="560" w:lineRule="exact"/>
        <w:rPr>
          <w:rFonts w:ascii="宋体" w:hAnsi="宋体" w:cs="宋体" w:hint="eastAsia"/>
          <w:color w:val="000000"/>
          <w:sz w:val="28"/>
          <w:szCs w:val="28"/>
        </w:rPr>
      </w:pPr>
      <w:r>
        <w:rPr>
          <w:rFonts w:ascii="宋体" w:hAnsi="宋体" w:cs="宋体" w:hint="eastAsia"/>
          <w:color w:val="000000"/>
          <w:sz w:val="28"/>
          <w:szCs w:val="28"/>
        </w:rPr>
        <w:t xml:space="preserve">    受托人在办理上述事宜过程中以其自己的名义所签署的所有文件我公司均予以承认。受托人无转委托权。</w:t>
      </w:r>
    </w:p>
    <w:p w14:paraId="5435674F" w14:textId="77777777" w:rsidR="004471E4" w:rsidRDefault="00463A0D">
      <w:pPr>
        <w:spacing w:line="560" w:lineRule="exact"/>
        <w:ind w:firstLine="560"/>
        <w:rPr>
          <w:rFonts w:ascii="宋体" w:hAnsi="宋体" w:cs="宋体" w:hint="eastAsia"/>
          <w:color w:val="000000"/>
          <w:sz w:val="28"/>
          <w:szCs w:val="28"/>
        </w:rPr>
      </w:pPr>
      <w:r>
        <w:rPr>
          <w:rFonts w:ascii="宋体" w:hAnsi="宋体" w:cs="宋体" w:hint="eastAsia"/>
          <w:color w:val="000000"/>
          <w:sz w:val="28"/>
          <w:szCs w:val="28"/>
        </w:rPr>
        <w:t>委托期限:至上述事宜处理完毕止。</w:t>
      </w:r>
    </w:p>
    <w:p w14:paraId="1FC91E2A" w14:textId="77777777" w:rsidR="004471E4" w:rsidRDefault="004471E4">
      <w:pPr>
        <w:spacing w:line="560" w:lineRule="exact"/>
        <w:ind w:firstLine="5040"/>
        <w:rPr>
          <w:rFonts w:ascii="宋体" w:hAnsi="宋体" w:cs="宋体" w:hint="eastAsia"/>
          <w:color w:val="000000"/>
          <w:sz w:val="28"/>
          <w:szCs w:val="28"/>
        </w:rPr>
      </w:pPr>
    </w:p>
    <w:p w14:paraId="0196EA48" w14:textId="77777777" w:rsidR="004471E4" w:rsidRDefault="00463A0D">
      <w:pPr>
        <w:spacing w:line="560" w:lineRule="exact"/>
        <w:ind w:firstLine="5040"/>
        <w:rPr>
          <w:rFonts w:ascii="宋体" w:hAnsi="宋体" w:cs="宋体" w:hint="eastAsia"/>
          <w:color w:val="000000"/>
          <w:sz w:val="28"/>
          <w:szCs w:val="28"/>
          <w:u w:val="single"/>
        </w:rPr>
      </w:pPr>
      <w:r>
        <w:rPr>
          <w:rFonts w:ascii="宋体" w:hAnsi="宋体" w:cs="宋体" w:hint="eastAsia"/>
          <w:color w:val="000000"/>
          <w:sz w:val="28"/>
          <w:szCs w:val="28"/>
        </w:rPr>
        <w:t>委托单位</w:t>
      </w:r>
      <w:r>
        <w:rPr>
          <w:rFonts w:ascii="宋体" w:hAnsi="宋体" w:cs="宋体" w:hint="eastAsia"/>
          <w:color w:val="000000"/>
          <w:sz w:val="28"/>
          <w:szCs w:val="28"/>
          <w:u w:val="single"/>
        </w:rPr>
        <w:t xml:space="preserve">    （电子签章）    </w:t>
      </w:r>
    </w:p>
    <w:p w14:paraId="15A68867" w14:textId="77777777" w:rsidR="004471E4" w:rsidRDefault="00463A0D">
      <w:pPr>
        <w:spacing w:line="560" w:lineRule="exact"/>
        <w:ind w:firstLine="5040"/>
        <w:rPr>
          <w:rFonts w:ascii="宋体" w:hAnsi="宋体" w:cs="宋体" w:hint="eastAsia"/>
          <w:color w:val="000000"/>
          <w:sz w:val="28"/>
          <w:szCs w:val="28"/>
        </w:rPr>
      </w:pPr>
      <w:r>
        <w:rPr>
          <w:rFonts w:ascii="宋体" w:hAnsi="宋体" w:cs="宋体" w:hint="eastAsia"/>
          <w:color w:val="000000"/>
          <w:sz w:val="28"/>
          <w:szCs w:val="28"/>
        </w:rPr>
        <w:t>日期：</w:t>
      </w:r>
      <w:r>
        <w:rPr>
          <w:rFonts w:ascii="宋体" w:hAnsi="宋体" w:cs="宋体" w:hint="eastAsia"/>
          <w:color w:val="000000"/>
          <w:sz w:val="28"/>
          <w:szCs w:val="28"/>
          <w:u w:val="single"/>
        </w:rPr>
        <w:t xml:space="preserve">      </w:t>
      </w:r>
      <w:r>
        <w:rPr>
          <w:rFonts w:ascii="宋体" w:hAnsi="宋体" w:cs="宋体" w:hint="eastAsia"/>
          <w:color w:val="000000"/>
          <w:sz w:val="28"/>
          <w:szCs w:val="28"/>
        </w:rPr>
        <w:t>年</w:t>
      </w:r>
      <w:r>
        <w:rPr>
          <w:rFonts w:ascii="宋体" w:hAnsi="宋体" w:cs="宋体" w:hint="eastAsia"/>
          <w:color w:val="000000"/>
          <w:sz w:val="28"/>
          <w:szCs w:val="28"/>
          <w:u w:val="single"/>
        </w:rPr>
        <w:t xml:space="preserve">      </w:t>
      </w:r>
      <w:r>
        <w:rPr>
          <w:rFonts w:ascii="宋体" w:hAnsi="宋体" w:cs="宋体" w:hint="eastAsia"/>
          <w:color w:val="000000"/>
          <w:sz w:val="28"/>
          <w:szCs w:val="28"/>
        </w:rPr>
        <w:t>月</w:t>
      </w:r>
      <w:r>
        <w:rPr>
          <w:rFonts w:ascii="宋体" w:hAnsi="宋体" w:cs="宋体" w:hint="eastAsia"/>
          <w:color w:val="000000"/>
          <w:sz w:val="28"/>
          <w:szCs w:val="28"/>
          <w:u w:val="single"/>
        </w:rPr>
        <w:t xml:space="preserve">     </w:t>
      </w:r>
      <w:r>
        <w:rPr>
          <w:rFonts w:ascii="宋体" w:hAnsi="宋体" w:cs="宋体" w:hint="eastAsia"/>
          <w:color w:val="000000"/>
          <w:sz w:val="28"/>
          <w:szCs w:val="28"/>
        </w:rPr>
        <w:t xml:space="preserve">日 </w:t>
      </w:r>
    </w:p>
    <w:p w14:paraId="30CB8C65" w14:textId="77777777" w:rsidR="004471E4" w:rsidRDefault="004471E4">
      <w:pPr>
        <w:spacing w:line="560" w:lineRule="exact"/>
        <w:ind w:firstLine="560"/>
        <w:rPr>
          <w:rFonts w:ascii="宋体" w:hAnsi="宋体" w:cs="宋体" w:hint="eastAsia"/>
          <w:bCs/>
          <w:color w:val="000000"/>
          <w:sz w:val="28"/>
          <w:szCs w:val="28"/>
        </w:rPr>
      </w:pPr>
    </w:p>
    <w:p w14:paraId="0BD5CDC8" w14:textId="77777777" w:rsidR="004471E4" w:rsidRDefault="004471E4">
      <w:pPr>
        <w:spacing w:line="560" w:lineRule="exact"/>
        <w:rPr>
          <w:rFonts w:ascii="宋体" w:hAnsi="宋体" w:cs="宋体" w:hint="eastAsia"/>
          <w:bCs/>
          <w:color w:val="000000"/>
          <w:sz w:val="28"/>
          <w:szCs w:val="28"/>
        </w:rPr>
      </w:pPr>
    </w:p>
    <w:p w14:paraId="24442DA3" w14:textId="77777777" w:rsidR="004471E4" w:rsidRDefault="00463A0D">
      <w:pPr>
        <w:spacing w:line="560" w:lineRule="exact"/>
        <w:rPr>
          <w:rFonts w:ascii="宋体" w:hAnsi="宋体" w:cs="宋体" w:hint="eastAsia"/>
          <w:color w:val="000000"/>
          <w:sz w:val="28"/>
          <w:szCs w:val="28"/>
        </w:rPr>
      </w:pPr>
      <w:r>
        <w:rPr>
          <w:rFonts w:ascii="宋体" w:hAnsi="宋体" w:cs="宋体" w:hint="eastAsia"/>
          <w:bCs/>
          <w:color w:val="000000"/>
          <w:sz w:val="28"/>
          <w:szCs w:val="28"/>
        </w:rPr>
        <w:t>注:供应商委托受托人参加磋商的，必须附受托人身份证</w:t>
      </w:r>
      <w:proofErr w:type="gramStart"/>
      <w:r>
        <w:rPr>
          <w:rFonts w:ascii="宋体" w:hAnsi="宋体" w:cs="宋体" w:hint="eastAsia"/>
          <w:bCs/>
          <w:color w:val="000000"/>
          <w:sz w:val="28"/>
          <w:szCs w:val="28"/>
        </w:rPr>
        <w:t>扫描件并加盖</w:t>
      </w:r>
      <w:proofErr w:type="gramEnd"/>
      <w:r>
        <w:rPr>
          <w:rFonts w:ascii="宋体" w:hAnsi="宋体" w:cs="宋体" w:hint="eastAsia"/>
          <w:bCs/>
          <w:color w:val="000000"/>
          <w:sz w:val="28"/>
          <w:szCs w:val="28"/>
        </w:rPr>
        <w:t>供应商电子签章。</w:t>
      </w:r>
      <w:r>
        <w:rPr>
          <w:rFonts w:ascii="宋体" w:hAnsi="宋体" w:cs="宋体" w:hint="eastAsia"/>
          <w:color w:val="000000"/>
          <w:sz w:val="28"/>
          <w:szCs w:val="28"/>
        </w:rPr>
        <w:t>法定代表人直接参加磋商的，仅需填写“法定代表人资格证明”。</w:t>
      </w:r>
    </w:p>
    <w:p w14:paraId="66979C58" w14:textId="77777777" w:rsidR="004471E4" w:rsidRDefault="004471E4">
      <w:pPr>
        <w:rPr>
          <w:rFonts w:ascii="宋体" w:hAnsi="宋体" w:cs="宋体" w:hint="eastAsia"/>
          <w:color w:val="000000"/>
          <w:sz w:val="24"/>
        </w:rPr>
      </w:pPr>
    </w:p>
    <w:p w14:paraId="6155C128" w14:textId="77777777" w:rsidR="004471E4" w:rsidRDefault="00463A0D">
      <w:pPr>
        <w:pStyle w:val="a3"/>
        <w:spacing w:line="360" w:lineRule="auto"/>
        <w:ind w:firstLine="0"/>
        <w:jc w:val="left"/>
        <w:outlineLvl w:val="0"/>
        <w:rPr>
          <w:rFonts w:ascii="宋体" w:hAnsi="宋体" w:cs="宋体" w:hint="eastAsia"/>
          <w:b/>
          <w:color w:val="000000"/>
          <w:sz w:val="32"/>
          <w:szCs w:val="32"/>
        </w:rPr>
      </w:pPr>
      <w:bookmarkStart w:id="578" w:name="_Toc3820"/>
      <w:bookmarkStart w:id="579" w:name="_Toc7322"/>
      <w:bookmarkStart w:id="580" w:name="_Toc30092"/>
      <w:r>
        <w:rPr>
          <w:rFonts w:ascii="宋体" w:hAnsi="宋体" w:cs="宋体" w:hint="eastAsia"/>
          <w:b/>
          <w:color w:val="000000"/>
          <w:sz w:val="32"/>
          <w:szCs w:val="32"/>
        </w:rPr>
        <w:lastRenderedPageBreak/>
        <w:t>示范格式</w:t>
      </w:r>
      <w:bookmarkEnd w:id="578"/>
      <w:bookmarkEnd w:id="579"/>
      <w:r>
        <w:rPr>
          <w:rFonts w:ascii="宋体" w:hAnsi="宋体" w:cs="宋体" w:hint="eastAsia"/>
          <w:b/>
          <w:color w:val="000000"/>
          <w:sz w:val="32"/>
          <w:szCs w:val="32"/>
        </w:rPr>
        <w:t>三</w:t>
      </w:r>
      <w:bookmarkEnd w:id="580"/>
    </w:p>
    <w:p w14:paraId="31E01451" w14:textId="77777777" w:rsidR="004471E4" w:rsidRDefault="004471E4">
      <w:pPr>
        <w:spacing w:line="360" w:lineRule="auto"/>
        <w:jc w:val="center"/>
        <w:rPr>
          <w:rFonts w:ascii="宋体" w:hAnsi="宋体" w:cs="宋体" w:hint="eastAsia"/>
          <w:b/>
          <w:bCs/>
          <w:color w:val="000000"/>
          <w:sz w:val="32"/>
        </w:rPr>
      </w:pPr>
    </w:p>
    <w:p w14:paraId="7C7839C5" w14:textId="3C48D6B7" w:rsidR="004471E4" w:rsidRDefault="00463A0D">
      <w:pPr>
        <w:spacing w:line="360" w:lineRule="auto"/>
        <w:jc w:val="center"/>
        <w:rPr>
          <w:rFonts w:ascii="宋体" w:hAnsi="宋体" w:cs="宋体" w:hint="eastAsia"/>
          <w:b/>
          <w:color w:val="000000"/>
          <w:sz w:val="32"/>
          <w:szCs w:val="32"/>
        </w:rPr>
      </w:pPr>
      <w:r>
        <w:rPr>
          <w:rFonts w:ascii="宋体" w:hAnsi="宋体" w:cs="宋体" w:hint="eastAsia"/>
          <w:b/>
          <w:bCs/>
          <w:color w:val="000000"/>
          <w:sz w:val="32"/>
        </w:rPr>
        <w:t>符合《</w:t>
      </w:r>
      <w:r w:rsidR="005A4E85" w:rsidRPr="005A4E85">
        <w:rPr>
          <w:rFonts w:ascii="宋体" w:hAnsi="宋体" w:cs="宋体" w:hint="eastAsia"/>
          <w:b/>
          <w:bCs/>
          <w:color w:val="000000"/>
          <w:sz w:val="32"/>
        </w:rPr>
        <w:t>中华人民共和国</w:t>
      </w:r>
      <w:r>
        <w:rPr>
          <w:rFonts w:ascii="宋体" w:hAnsi="宋体" w:cs="宋体" w:hint="eastAsia"/>
          <w:b/>
          <w:bCs/>
          <w:color w:val="000000"/>
          <w:sz w:val="32"/>
        </w:rPr>
        <w:t>政府采购法》第二十二条规定条件的声明函</w:t>
      </w:r>
    </w:p>
    <w:p w14:paraId="2B4D2C4F" w14:textId="77777777" w:rsidR="004471E4" w:rsidRDefault="004471E4">
      <w:pPr>
        <w:pStyle w:val="af"/>
        <w:spacing w:line="360" w:lineRule="auto"/>
        <w:rPr>
          <w:rFonts w:hAnsi="宋体" w:cs="宋体" w:hint="eastAsia"/>
          <w:b/>
          <w:color w:val="000000"/>
          <w:sz w:val="28"/>
          <w:szCs w:val="28"/>
        </w:rPr>
      </w:pPr>
    </w:p>
    <w:p w14:paraId="4AA9A259" w14:textId="77777777" w:rsidR="004471E4" w:rsidRDefault="00463A0D">
      <w:pPr>
        <w:pStyle w:val="af"/>
        <w:spacing w:line="360" w:lineRule="auto"/>
        <w:rPr>
          <w:rFonts w:hAnsi="宋体" w:cs="宋体" w:hint="eastAsia"/>
          <w:b/>
          <w:color w:val="000000"/>
          <w:sz w:val="28"/>
          <w:szCs w:val="28"/>
        </w:rPr>
      </w:pPr>
      <w:r>
        <w:rPr>
          <w:rFonts w:hAnsi="宋体" w:cs="宋体" w:hint="eastAsia"/>
          <w:b/>
          <w:color w:val="000000"/>
          <w:sz w:val="28"/>
          <w:szCs w:val="28"/>
        </w:rPr>
        <w:t>致</w:t>
      </w:r>
      <w:r>
        <w:rPr>
          <w:rFonts w:hAnsi="宋体" w:cs="宋体" w:hint="eastAsia"/>
          <w:b/>
          <w:color w:val="000000"/>
          <w:sz w:val="28"/>
          <w:szCs w:val="28"/>
          <w:u w:val="single"/>
        </w:rPr>
        <w:t xml:space="preserve">      （采购人）        </w:t>
      </w:r>
      <w:r>
        <w:rPr>
          <w:rFonts w:hAnsi="宋体" w:cs="宋体" w:hint="eastAsia"/>
          <w:b/>
          <w:color w:val="000000"/>
          <w:sz w:val="28"/>
          <w:szCs w:val="28"/>
        </w:rPr>
        <w:t>:</w:t>
      </w:r>
    </w:p>
    <w:p w14:paraId="68C60D64" w14:textId="77777777" w:rsidR="004471E4" w:rsidRDefault="00463A0D">
      <w:pPr>
        <w:spacing w:line="360" w:lineRule="auto"/>
        <w:ind w:firstLine="560"/>
        <w:rPr>
          <w:rFonts w:ascii="宋体" w:hAnsi="宋体" w:cs="宋体" w:hint="eastAsia"/>
          <w:color w:val="000000"/>
          <w:sz w:val="28"/>
          <w:szCs w:val="28"/>
        </w:rPr>
      </w:pPr>
      <w:r>
        <w:rPr>
          <w:rFonts w:ascii="宋体" w:hAnsi="宋体" w:cs="宋体" w:hint="eastAsia"/>
          <w:color w:val="000000"/>
          <w:sz w:val="28"/>
          <w:szCs w:val="28"/>
        </w:rPr>
        <w:t>我方在</w:t>
      </w:r>
      <w:r>
        <w:rPr>
          <w:rFonts w:ascii="宋体" w:hAnsi="宋体" w:cs="宋体" w:hint="eastAsia"/>
          <w:color w:val="000000"/>
          <w:sz w:val="28"/>
          <w:szCs w:val="28"/>
          <w:u w:val="single"/>
        </w:rPr>
        <w:t xml:space="preserve">         </w:t>
      </w:r>
      <w:r>
        <w:rPr>
          <w:rFonts w:ascii="宋体" w:hAnsi="宋体" w:cs="宋体" w:hint="eastAsia"/>
          <w:color w:val="000000"/>
          <w:sz w:val="28"/>
        </w:rPr>
        <w:t>项目</w:t>
      </w:r>
      <w:r>
        <w:rPr>
          <w:rFonts w:ascii="宋体" w:hAnsi="宋体" w:cs="宋体" w:hint="eastAsia"/>
          <w:color w:val="000000"/>
          <w:sz w:val="28"/>
          <w:szCs w:val="28"/>
        </w:rPr>
        <w:t>（项目编号:</w:t>
      </w:r>
      <w:r>
        <w:rPr>
          <w:rFonts w:ascii="宋体" w:hAnsi="宋体" w:cs="宋体" w:hint="eastAsia"/>
          <w:color w:val="000000"/>
          <w:sz w:val="28"/>
          <w:szCs w:val="28"/>
          <w:u w:val="single"/>
        </w:rPr>
        <w:t xml:space="preserve">          </w:t>
      </w:r>
      <w:r>
        <w:rPr>
          <w:rFonts w:ascii="宋体" w:hAnsi="宋体" w:cs="宋体" w:hint="eastAsia"/>
          <w:color w:val="000000"/>
          <w:sz w:val="28"/>
          <w:szCs w:val="28"/>
        </w:rPr>
        <w:t>）的政府采购活动的谈判过程中，针对《中华人民共和国政府采购法》第二十二条规定做出如下声明：</w:t>
      </w:r>
    </w:p>
    <w:p w14:paraId="10FCA619" w14:textId="77777777" w:rsidR="004471E4" w:rsidRDefault="00463A0D">
      <w:pPr>
        <w:spacing w:line="360" w:lineRule="auto"/>
        <w:ind w:firstLine="560"/>
        <w:rPr>
          <w:rFonts w:ascii="宋体" w:hAnsi="宋体" w:cs="宋体" w:hint="eastAsia"/>
          <w:color w:val="000000"/>
          <w:sz w:val="28"/>
          <w:szCs w:val="28"/>
        </w:rPr>
      </w:pPr>
      <w:r>
        <w:rPr>
          <w:rFonts w:ascii="宋体" w:hAnsi="宋体" w:cs="宋体" w:hint="eastAsia"/>
          <w:color w:val="000000"/>
          <w:sz w:val="28"/>
          <w:szCs w:val="28"/>
        </w:rPr>
        <w:t>1、我单位具有独立承担民事责任的能力；</w:t>
      </w:r>
    </w:p>
    <w:p w14:paraId="477CCEB8" w14:textId="77777777" w:rsidR="004471E4" w:rsidRDefault="00463A0D">
      <w:pPr>
        <w:spacing w:line="360" w:lineRule="auto"/>
        <w:ind w:firstLine="560"/>
        <w:rPr>
          <w:rFonts w:ascii="宋体" w:hAnsi="宋体" w:cs="宋体" w:hint="eastAsia"/>
          <w:color w:val="000000"/>
          <w:sz w:val="28"/>
          <w:szCs w:val="28"/>
        </w:rPr>
      </w:pPr>
      <w:r>
        <w:rPr>
          <w:rFonts w:ascii="宋体" w:hAnsi="宋体" w:cs="宋体" w:hint="eastAsia"/>
          <w:color w:val="000000"/>
          <w:sz w:val="28"/>
          <w:szCs w:val="28"/>
        </w:rPr>
        <w:t>2、我单位具有良好的商业信誉和健全的财务会计制度；</w:t>
      </w:r>
    </w:p>
    <w:p w14:paraId="1A13472E" w14:textId="77777777" w:rsidR="004471E4" w:rsidRDefault="00463A0D">
      <w:pPr>
        <w:spacing w:line="360" w:lineRule="auto"/>
        <w:ind w:firstLine="560"/>
        <w:rPr>
          <w:rFonts w:ascii="宋体" w:hAnsi="宋体" w:cs="宋体" w:hint="eastAsia"/>
          <w:color w:val="000000"/>
          <w:sz w:val="28"/>
          <w:szCs w:val="28"/>
        </w:rPr>
      </w:pPr>
      <w:r>
        <w:rPr>
          <w:rFonts w:ascii="宋体" w:hAnsi="宋体" w:cs="宋体" w:hint="eastAsia"/>
          <w:color w:val="000000"/>
          <w:sz w:val="28"/>
          <w:szCs w:val="28"/>
        </w:rPr>
        <w:t>3、我单位具有履行合同所必需的设备和专业技术能力；</w:t>
      </w:r>
    </w:p>
    <w:p w14:paraId="709E7D7C" w14:textId="77777777" w:rsidR="004471E4" w:rsidRDefault="00463A0D">
      <w:pPr>
        <w:spacing w:line="360" w:lineRule="auto"/>
        <w:ind w:firstLine="560"/>
        <w:rPr>
          <w:rFonts w:ascii="宋体" w:hAnsi="宋体" w:cs="宋体" w:hint="eastAsia"/>
          <w:color w:val="000000"/>
          <w:sz w:val="28"/>
          <w:szCs w:val="28"/>
        </w:rPr>
      </w:pPr>
      <w:r>
        <w:rPr>
          <w:rFonts w:ascii="宋体" w:hAnsi="宋体" w:cs="宋体" w:hint="eastAsia"/>
          <w:color w:val="000000"/>
          <w:sz w:val="28"/>
          <w:szCs w:val="28"/>
        </w:rPr>
        <w:t>4、我单位有依法缴纳税收和社会保障资金的良好记录；</w:t>
      </w:r>
    </w:p>
    <w:p w14:paraId="0B40ECB8" w14:textId="77777777" w:rsidR="004471E4" w:rsidRDefault="00463A0D">
      <w:pPr>
        <w:spacing w:line="360" w:lineRule="auto"/>
        <w:ind w:firstLine="560"/>
        <w:jc w:val="left"/>
        <w:rPr>
          <w:rFonts w:ascii="宋体" w:hAnsi="宋体" w:cs="宋体" w:hint="eastAsia"/>
          <w:color w:val="000000"/>
          <w:sz w:val="28"/>
          <w:szCs w:val="28"/>
        </w:rPr>
      </w:pPr>
      <w:r>
        <w:rPr>
          <w:rFonts w:ascii="宋体" w:hAnsi="宋体" w:cs="宋体" w:hint="eastAsia"/>
          <w:color w:val="000000"/>
          <w:sz w:val="28"/>
          <w:szCs w:val="28"/>
        </w:rPr>
        <w:t xml:space="preserve">5、参加本次政府采购活动前三年内，我公司在经营活动中没有因违法经营受到刑事处罚或者责令停产停业、吊销许可证或者执照、较大数额罚款等行政处罚。 </w:t>
      </w:r>
    </w:p>
    <w:p w14:paraId="54C60D42" w14:textId="77777777" w:rsidR="004471E4" w:rsidRDefault="00463A0D">
      <w:pPr>
        <w:spacing w:line="360" w:lineRule="auto"/>
        <w:ind w:firstLine="638"/>
        <w:rPr>
          <w:rFonts w:ascii="宋体" w:hAnsi="宋体" w:cs="宋体" w:hint="eastAsia"/>
          <w:color w:val="000000"/>
          <w:sz w:val="28"/>
        </w:rPr>
      </w:pPr>
      <w:r>
        <w:rPr>
          <w:rFonts w:ascii="宋体" w:hAnsi="宋体" w:cs="宋体" w:hint="eastAsia"/>
          <w:color w:val="000000"/>
          <w:sz w:val="28"/>
          <w:szCs w:val="28"/>
        </w:rPr>
        <w:t>6、我单位满足法律、行政法规规定的其他条件。</w:t>
      </w:r>
    </w:p>
    <w:p w14:paraId="4CF78294" w14:textId="77777777" w:rsidR="004471E4" w:rsidRDefault="004471E4">
      <w:pPr>
        <w:pStyle w:val="afff7"/>
        <w:spacing w:before="0" w:after="0"/>
        <w:ind w:firstLine="0"/>
        <w:rPr>
          <w:rFonts w:ascii="宋体" w:hAnsi="宋体" w:cs="宋体" w:hint="eastAsia"/>
          <w:color w:val="000000"/>
          <w:sz w:val="28"/>
        </w:rPr>
      </w:pPr>
    </w:p>
    <w:p w14:paraId="4E594D4B" w14:textId="77777777" w:rsidR="004471E4" w:rsidRDefault="004471E4">
      <w:pPr>
        <w:pStyle w:val="afff7"/>
        <w:spacing w:before="0" w:after="0"/>
        <w:ind w:firstLine="0"/>
        <w:rPr>
          <w:rFonts w:ascii="宋体" w:hAnsi="宋体" w:cs="宋体" w:hint="eastAsia"/>
          <w:color w:val="000000"/>
          <w:sz w:val="28"/>
        </w:rPr>
      </w:pPr>
    </w:p>
    <w:p w14:paraId="52F714CE" w14:textId="77777777" w:rsidR="004471E4" w:rsidRDefault="004471E4">
      <w:pPr>
        <w:pStyle w:val="afff7"/>
        <w:spacing w:before="0" w:after="0"/>
        <w:ind w:firstLine="0"/>
        <w:rPr>
          <w:rFonts w:ascii="宋体" w:hAnsi="宋体" w:cs="宋体" w:hint="eastAsia"/>
          <w:color w:val="000000"/>
          <w:sz w:val="28"/>
        </w:rPr>
      </w:pPr>
    </w:p>
    <w:p w14:paraId="6BE60584" w14:textId="77777777" w:rsidR="004471E4" w:rsidRDefault="00463A0D">
      <w:pPr>
        <w:spacing w:line="360" w:lineRule="auto"/>
        <w:jc w:val="left"/>
        <w:rPr>
          <w:rFonts w:ascii="宋体" w:hAnsi="宋体" w:cs="宋体" w:hint="eastAsia"/>
          <w:color w:val="000000"/>
          <w:sz w:val="28"/>
          <w:szCs w:val="28"/>
          <w:lang w:val="zh-CN"/>
        </w:rPr>
      </w:pPr>
      <w:r>
        <w:rPr>
          <w:rFonts w:ascii="宋体" w:hAnsi="宋体" w:cs="宋体" w:hint="eastAsia"/>
          <w:color w:val="000000"/>
          <w:sz w:val="28"/>
          <w:szCs w:val="28"/>
        </w:rPr>
        <w:t xml:space="preserve">  </w:t>
      </w:r>
      <w:r>
        <w:rPr>
          <w:rFonts w:ascii="宋体" w:hAnsi="宋体" w:cs="宋体" w:hint="eastAsia"/>
          <w:color w:val="000000"/>
          <w:sz w:val="28"/>
          <w:szCs w:val="28"/>
          <w:lang w:val="zh-CN"/>
        </w:rPr>
        <w:t xml:space="preserve">  </w:t>
      </w:r>
      <w:r>
        <w:rPr>
          <w:rFonts w:ascii="宋体" w:hAnsi="宋体" w:cs="宋体" w:hint="eastAsia"/>
          <w:color w:val="000000"/>
          <w:sz w:val="28"/>
          <w:szCs w:val="28"/>
        </w:rPr>
        <w:t xml:space="preserve">                       </w:t>
      </w:r>
      <w:r>
        <w:rPr>
          <w:rFonts w:ascii="宋体" w:hAnsi="宋体" w:cs="宋体" w:hint="eastAsia"/>
          <w:color w:val="000000"/>
          <w:sz w:val="28"/>
          <w:szCs w:val="28"/>
          <w:lang w:val="zh-CN"/>
        </w:rPr>
        <w:t>供应商:</w:t>
      </w:r>
      <w:r>
        <w:rPr>
          <w:rFonts w:ascii="宋体" w:hAnsi="宋体" w:cs="宋体" w:hint="eastAsia"/>
          <w:color w:val="000000"/>
          <w:sz w:val="28"/>
          <w:szCs w:val="28"/>
          <w:u w:val="single"/>
          <w:lang w:val="zh-CN"/>
        </w:rPr>
        <w:t xml:space="preserve">       （电子签章）       </w:t>
      </w:r>
    </w:p>
    <w:p w14:paraId="726E7B42" w14:textId="77777777" w:rsidR="004471E4" w:rsidRDefault="00463A0D">
      <w:pPr>
        <w:spacing w:line="360" w:lineRule="auto"/>
        <w:jc w:val="left"/>
        <w:rPr>
          <w:rFonts w:ascii="宋体" w:hAnsi="宋体" w:cs="宋体" w:hint="eastAsia"/>
          <w:color w:val="000000"/>
          <w:sz w:val="28"/>
          <w:szCs w:val="28"/>
          <w:lang w:val="zh-CN"/>
        </w:rPr>
      </w:pPr>
      <w:r>
        <w:rPr>
          <w:rFonts w:ascii="宋体" w:hAnsi="宋体" w:cs="宋体" w:hint="eastAsia"/>
          <w:color w:val="000000"/>
          <w:sz w:val="28"/>
          <w:szCs w:val="28"/>
          <w:lang w:val="zh-CN"/>
        </w:rPr>
        <w:t xml:space="preserve">                         </w:t>
      </w:r>
      <w:r>
        <w:rPr>
          <w:rFonts w:ascii="宋体" w:hAnsi="宋体" w:cs="宋体" w:hint="eastAsia"/>
          <w:color w:val="000000"/>
          <w:sz w:val="28"/>
          <w:szCs w:val="28"/>
        </w:rPr>
        <w:t xml:space="preserve">  法定代表人:</w:t>
      </w:r>
      <w:r>
        <w:rPr>
          <w:rFonts w:ascii="宋体" w:hAnsi="宋体" w:cs="宋体" w:hint="eastAsia"/>
          <w:color w:val="000000"/>
          <w:sz w:val="28"/>
          <w:u w:val="single"/>
        </w:rPr>
        <w:t>（电子签章或电子签字）</w:t>
      </w:r>
    </w:p>
    <w:p w14:paraId="137B78CF" w14:textId="77777777" w:rsidR="004471E4" w:rsidRDefault="00463A0D">
      <w:pPr>
        <w:spacing w:line="360" w:lineRule="auto"/>
        <w:jc w:val="left"/>
        <w:rPr>
          <w:rFonts w:ascii="宋体" w:hAnsi="宋体" w:cs="宋体" w:hint="eastAsia"/>
          <w:bCs/>
          <w:color w:val="000000"/>
          <w:sz w:val="28"/>
          <w:szCs w:val="28"/>
        </w:rPr>
      </w:pPr>
      <w:r>
        <w:rPr>
          <w:rFonts w:ascii="宋体" w:hAnsi="宋体" w:cs="宋体" w:hint="eastAsia"/>
          <w:color w:val="000000"/>
          <w:sz w:val="28"/>
          <w:szCs w:val="28"/>
          <w:lang w:val="zh-CN"/>
        </w:rPr>
        <w:t xml:space="preserve">                      </w:t>
      </w:r>
      <w:r>
        <w:rPr>
          <w:rFonts w:ascii="宋体" w:hAnsi="宋体" w:cs="宋体" w:hint="eastAsia"/>
          <w:color w:val="000000"/>
          <w:sz w:val="28"/>
          <w:szCs w:val="28"/>
        </w:rPr>
        <w:t xml:space="preserve">     </w:t>
      </w:r>
      <w:r>
        <w:rPr>
          <w:rFonts w:ascii="宋体" w:hAnsi="宋体" w:cs="宋体" w:hint="eastAsia"/>
          <w:color w:val="000000"/>
          <w:sz w:val="28"/>
          <w:szCs w:val="28"/>
          <w:lang w:val="zh-CN"/>
        </w:rPr>
        <w:t>日期</w:t>
      </w:r>
      <w:r>
        <w:rPr>
          <w:rFonts w:ascii="宋体" w:hAnsi="宋体" w:cs="宋体" w:hint="eastAsia"/>
          <w:color w:val="000000"/>
          <w:sz w:val="28"/>
          <w:szCs w:val="28"/>
        </w:rPr>
        <w:t xml:space="preserve">: </w:t>
      </w:r>
      <w:r>
        <w:rPr>
          <w:rFonts w:ascii="宋体" w:hAnsi="宋体" w:cs="宋体" w:hint="eastAsia"/>
          <w:color w:val="000000"/>
          <w:sz w:val="28"/>
          <w:szCs w:val="28"/>
          <w:u w:val="single"/>
        </w:rPr>
        <w:t xml:space="preserve">       </w:t>
      </w:r>
      <w:r>
        <w:rPr>
          <w:rFonts w:ascii="宋体" w:hAnsi="宋体" w:cs="宋体" w:hint="eastAsia"/>
          <w:color w:val="000000"/>
          <w:sz w:val="28"/>
          <w:szCs w:val="28"/>
          <w:lang w:val="zh-CN"/>
        </w:rPr>
        <w:t>年</w:t>
      </w:r>
      <w:r>
        <w:rPr>
          <w:rFonts w:ascii="宋体" w:hAnsi="宋体" w:cs="宋体" w:hint="eastAsia"/>
          <w:color w:val="000000"/>
          <w:sz w:val="28"/>
          <w:szCs w:val="28"/>
          <w:u w:val="single"/>
        </w:rPr>
        <w:t xml:space="preserve">     </w:t>
      </w:r>
      <w:r>
        <w:rPr>
          <w:rFonts w:ascii="宋体" w:hAnsi="宋体" w:cs="宋体" w:hint="eastAsia"/>
          <w:color w:val="000000"/>
          <w:sz w:val="28"/>
          <w:szCs w:val="28"/>
          <w:lang w:val="zh-CN"/>
        </w:rPr>
        <w:t>月</w:t>
      </w:r>
      <w:r>
        <w:rPr>
          <w:rFonts w:ascii="宋体" w:hAnsi="宋体" w:cs="宋体" w:hint="eastAsia"/>
          <w:color w:val="000000"/>
          <w:sz w:val="28"/>
          <w:szCs w:val="28"/>
          <w:u w:val="single"/>
        </w:rPr>
        <w:t xml:space="preserve">    </w:t>
      </w:r>
      <w:r>
        <w:rPr>
          <w:rFonts w:ascii="宋体" w:hAnsi="宋体" w:cs="宋体" w:hint="eastAsia"/>
          <w:color w:val="000000"/>
          <w:sz w:val="28"/>
          <w:szCs w:val="28"/>
          <w:lang w:val="zh-CN"/>
        </w:rPr>
        <w:t>日</w:t>
      </w:r>
    </w:p>
    <w:p w14:paraId="02D64AFC" w14:textId="77777777" w:rsidR="004471E4" w:rsidRDefault="004471E4">
      <w:pPr>
        <w:spacing w:line="360" w:lineRule="auto"/>
        <w:rPr>
          <w:rFonts w:ascii="宋体" w:hAnsi="宋体" w:cs="宋体" w:hint="eastAsia"/>
          <w:b/>
          <w:color w:val="000000"/>
          <w:sz w:val="32"/>
          <w:szCs w:val="32"/>
        </w:rPr>
      </w:pPr>
    </w:p>
    <w:p w14:paraId="72075858" w14:textId="77777777" w:rsidR="004471E4" w:rsidRDefault="004471E4">
      <w:pPr>
        <w:pStyle w:val="213"/>
        <w:rPr>
          <w:rFonts w:ascii="宋体" w:hAnsi="宋体" w:cs="宋体" w:hint="eastAsia"/>
          <w:color w:val="000000"/>
        </w:rPr>
      </w:pPr>
    </w:p>
    <w:p w14:paraId="1ED52E05" w14:textId="77777777" w:rsidR="004471E4" w:rsidRDefault="004471E4">
      <w:pPr>
        <w:rPr>
          <w:rFonts w:ascii="宋体" w:hAnsi="宋体" w:cs="宋体" w:hint="eastAsia"/>
        </w:rPr>
      </w:pPr>
    </w:p>
    <w:p w14:paraId="73533E92" w14:textId="77777777" w:rsidR="004471E4" w:rsidRDefault="004471E4">
      <w:pPr>
        <w:rPr>
          <w:rFonts w:ascii="宋体" w:hAnsi="宋体" w:cs="宋体" w:hint="eastAsia"/>
        </w:rPr>
      </w:pPr>
    </w:p>
    <w:p w14:paraId="5B944F30" w14:textId="77777777" w:rsidR="004471E4" w:rsidRDefault="00463A0D">
      <w:pPr>
        <w:spacing w:line="360" w:lineRule="auto"/>
        <w:outlineLvl w:val="0"/>
        <w:rPr>
          <w:rFonts w:ascii="宋体" w:hAnsi="宋体" w:cs="宋体" w:hint="eastAsia"/>
          <w:b/>
          <w:color w:val="000000"/>
          <w:sz w:val="32"/>
          <w:szCs w:val="32"/>
        </w:rPr>
      </w:pPr>
      <w:bookmarkStart w:id="581" w:name="_Toc22728"/>
      <w:r>
        <w:rPr>
          <w:rFonts w:ascii="宋体" w:hAnsi="宋体" w:cs="宋体" w:hint="eastAsia"/>
          <w:b/>
          <w:color w:val="000000"/>
          <w:sz w:val="32"/>
          <w:szCs w:val="32"/>
        </w:rPr>
        <w:t>示范格式四</w:t>
      </w:r>
      <w:bookmarkEnd w:id="581"/>
      <w:r>
        <w:rPr>
          <w:rFonts w:ascii="宋体" w:hAnsi="宋体" w:cs="宋体" w:hint="eastAsia"/>
          <w:b/>
          <w:color w:val="000000"/>
          <w:sz w:val="32"/>
          <w:szCs w:val="32"/>
        </w:rPr>
        <w:t xml:space="preserve"> </w:t>
      </w:r>
    </w:p>
    <w:p w14:paraId="63AED0DB" w14:textId="77777777" w:rsidR="004471E4" w:rsidRDefault="00463A0D">
      <w:pPr>
        <w:tabs>
          <w:tab w:val="left" w:pos="0"/>
        </w:tabs>
        <w:spacing w:line="360" w:lineRule="auto"/>
        <w:jc w:val="center"/>
        <w:rPr>
          <w:rFonts w:ascii="宋体" w:hAnsi="宋体" w:cs="宋体" w:hint="eastAsia"/>
          <w:b/>
          <w:bCs/>
          <w:color w:val="000000"/>
          <w:sz w:val="32"/>
          <w:szCs w:val="32"/>
        </w:rPr>
      </w:pPr>
      <w:r>
        <w:rPr>
          <w:rFonts w:ascii="宋体" w:hAnsi="宋体" w:cs="宋体" w:hint="eastAsia"/>
          <w:b/>
          <w:bCs/>
          <w:color w:val="000000"/>
          <w:sz w:val="32"/>
          <w:szCs w:val="32"/>
        </w:rPr>
        <w:t>企业声明函（工程）</w:t>
      </w:r>
    </w:p>
    <w:p w14:paraId="448F5B64" w14:textId="77777777" w:rsidR="004471E4" w:rsidRDefault="00463A0D">
      <w:pPr>
        <w:pStyle w:val="a3"/>
        <w:spacing w:line="360" w:lineRule="auto"/>
        <w:ind w:firstLine="0"/>
        <w:rPr>
          <w:rFonts w:ascii="宋体" w:hAnsi="宋体" w:cs="宋体" w:hint="eastAsia"/>
          <w:b/>
          <w:color w:val="000000"/>
          <w:sz w:val="28"/>
          <w:szCs w:val="28"/>
        </w:rPr>
      </w:pPr>
      <w:r>
        <w:rPr>
          <w:rFonts w:ascii="宋体" w:hAnsi="宋体" w:cs="宋体" w:hint="eastAsia"/>
          <w:b/>
          <w:color w:val="000000"/>
          <w:sz w:val="28"/>
          <w:szCs w:val="28"/>
        </w:rPr>
        <w:t>致</w:t>
      </w:r>
      <w:r>
        <w:rPr>
          <w:rFonts w:ascii="宋体" w:hAnsi="宋体" w:cs="宋体" w:hint="eastAsia"/>
          <w:b/>
          <w:color w:val="000000"/>
          <w:sz w:val="28"/>
          <w:szCs w:val="28"/>
          <w:u w:val="single"/>
        </w:rPr>
        <w:t xml:space="preserve">      （采购人）        </w:t>
      </w:r>
      <w:r>
        <w:rPr>
          <w:rFonts w:ascii="宋体" w:hAnsi="宋体" w:cs="宋体" w:hint="eastAsia"/>
          <w:b/>
          <w:color w:val="000000"/>
          <w:sz w:val="28"/>
          <w:szCs w:val="28"/>
        </w:rPr>
        <w:t>:</w:t>
      </w:r>
    </w:p>
    <w:p w14:paraId="4AB1F281" w14:textId="77777777" w:rsidR="004471E4" w:rsidRDefault="00463A0D">
      <w:pPr>
        <w:pStyle w:val="a3"/>
        <w:spacing w:line="360" w:lineRule="auto"/>
        <w:ind w:firstLine="560"/>
        <w:rPr>
          <w:rFonts w:ascii="宋体" w:hAnsi="宋体" w:cs="宋体" w:hint="eastAsia"/>
          <w:bCs/>
          <w:color w:val="000000"/>
          <w:sz w:val="28"/>
          <w:szCs w:val="28"/>
        </w:rPr>
      </w:pPr>
      <w:r>
        <w:rPr>
          <w:rFonts w:ascii="宋体" w:hAnsi="宋体" w:cs="宋体" w:hint="eastAsia"/>
          <w:bCs/>
          <w:color w:val="000000"/>
          <w:sz w:val="28"/>
          <w:szCs w:val="28"/>
        </w:rPr>
        <w:t>本公司（联合体）郑重声明，根据《政府采购促进中小企业发展管理办法》（财库﹝2020﹞46号）的规定，本公司（联合体）参加</w:t>
      </w:r>
      <w:r>
        <w:rPr>
          <w:rFonts w:ascii="宋体" w:hAnsi="宋体" w:cs="宋体" w:hint="eastAsia"/>
          <w:bCs/>
          <w:color w:val="000000"/>
          <w:sz w:val="28"/>
          <w:szCs w:val="28"/>
          <w:u w:val="single"/>
        </w:rPr>
        <w:t>（单位名称）</w:t>
      </w:r>
      <w:r>
        <w:rPr>
          <w:rFonts w:ascii="宋体" w:hAnsi="宋体" w:cs="宋体" w:hint="eastAsia"/>
          <w:bCs/>
          <w:color w:val="000000"/>
          <w:sz w:val="28"/>
          <w:szCs w:val="28"/>
        </w:rPr>
        <w:t>的</w:t>
      </w:r>
      <w:r>
        <w:rPr>
          <w:rFonts w:ascii="宋体" w:hAnsi="宋体" w:cs="宋体" w:hint="eastAsia"/>
          <w:bCs/>
          <w:color w:val="000000"/>
          <w:sz w:val="28"/>
          <w:szCs w:val="28"/>
          <w:u w:val="single"/>
        </w:rPr>
        <w:t>（项目名称）</w:t>
      </w:r>
      <w:r>
        <w:rPr>
          <w:rFonts w:ascii="宋体" w:hAnsi="宋体" w:cs="宋体" w:hint="eastAsia"/>
          <w:bCs/>
          <w:color w:val="000000"/>
          <w:sz w:val="28"/>
          <w:szCs w:val="28"/>
        </w:rPr>
        <w:t>采购活动，工程的施工单位全部为符合政策要求的中小企业。相关企业（含联合体中的中小企业、签订分包意向协议的中小企业）的具体情况如下：</w:t>
      </w:r>
    </w:p>
    <w:p w14:paraId="27B11D46" w14:textId="77777777" w:rsidR="004471E4" w:rsidRDefault="00463A0D">
      <w:pPr>
        <w:pStyle w:val="a3"/>
        <w:spacing w:line="360" w:lineRule="auto"/>
        <w:ind w:firstLine="560"/>
        <w:rPr>
          <w:rFonts w:ascii="宋体" w:hAnsi="宋体" w:cs="宋体" w:hint="eastAsia"/>
          <w:bCs/>
          <w:color w:val="000000"/>
          <w:sz w:val="28"/>
          <w:szCs w:val="28"/>
        </w:rPr>
      </w:pPr>
      <w:r>
        <w:rPr>
          <w:rFonts w:ascii="宋体" w:hAnsi="宋体" w:cs="宋体" w:hint="eastAsia"/>
          <w:bCs/>
          <w:color w:val="000000"/>
          <w:sz w:val="28"/>
          <w:szCs w:val="28"/>
        </w:rPr>
        <w:t>1.</w:t>
      </w:r>
      <w:r>
        <w:rPr>
          <w:rFonts w:ascii="宋体" w:hAnsi="宋体" w:cs="宋体" w:hint="eastAsia"/>
          <w:bCs/>
          <w:color w:val="000000"/>
          <w:sz w:val="28"/>
          <w:szCs w:val="28"/>
          <w:u w:val="single"/>
        </w:rPr>
        <w:t xml:space="preserve">（标的名称） </w:t>
      </w:r>
      <w:r>
        <w:rPr>
          <w:rFonts w:ascii="宋体" w:hAnsi="宋体" w:cs="宋体" w:hint="eastAsia"/>
          <w:bCs/>
          <w:color w:val="000000"/>
          <w:sz w:val="28"/>
          <w:szCs w:val="28"/>
        </w:rPr>
        <w:t>，属于</w:t>
      </w:r>
      <w:r>
        <w:rPr>
          <w:rFonts w:ascii="宋体" w:hAnsi="宋体" w:cs="宋体" w:hint="eastAsia"/>
          <w:bCs/>
          <w:color w:val="000000"/>
          <w:sz w:val="28"/>
          <w:szCs w:val="28"/>
          <w:u w:val="single"/>
        </w:rPr>
        <w:t>（采购文件中明确的所属行业）</w:t>
      </w:r>
      <w:r>
        <w:rPr>
          <w:rFonts w:ascii="宋体" w:hAnsi="宋体" w:cs="宋体" w:hint="eastAsia"/>
          <w:bCs/>
          <w:color w:val="000000"/>
          <w:sz w:val="28"/>
          <w:szCs w:val="28"/>
        </w:rPr>
        <w:t>；承建（承接）企业为</w:t>
      </w:r>
      <w:r>
        <w:rPr>
          <w:rFonts w:ascii="宋体" w:hAnsi="宋体" w:cs="宋体" w:hint="eastAsia"/>
          <w:bCs/>
          <w:color w:val="000000"/>
          <w:sz w:val="28"/>
          <w:szCs w:val="28"/>
          <w:u w:val="single"/>
        </w:rPr>
        <w:t>（企业名称）</w:t>
      </w:r>
      <w:r>
        <w:rPr>
          <w:rFonts w:ascii="宋体" w:hAnsi="宋体" w:cs="宋体" w:hint="eastAsia"/>
          <w:bCs/>
          <w:color w:val="000000"/>
          <w:sz w:val="28"/>
          <w:szCs w:val="28"/>
        </w:rPr>
        <w:t>，从业人员</w:t>
      </w:r>
      <w:r>
        <w:rPr>
          <w:rFonts w:ascii="宋体" w:hAnsi="宋体" w:cs="宋体" w:hint="eastAsia"/>
          <w:bCs/>
          <w:color w:val="000000"/>
          <w:sz w:val="28"/>
          <w:szCs w:val="28"/>
          <w:u w:val="single"/>
        </w:rPr>
        <w:t xml:space="preserve">    </w:t>
      </w:r>
      <w:r>
        <w:rPr>
          <w:rFonts w:ascii="宋体" w:hAnsi="宋体" w:cs="宋体" w:hint="eastAsia"/>
          <w:bCs/>
          <w:color w:val="000000"/>
          <w:sz w:val="28"/>
          <w:szCs w:val="28"/>
        </w:rPr>
        <w:t>人，营业收入为</w:t>
      </w:r>
      <w:r>
        <w:rPr>
          <w:rFonts w:ascii="宋体" w:hAnsi="宋体" w:cs="宋体" w:hint="eastAsia"/>
          <w:bCs/>
          <w:color w:val="000000"/>
          <w:sz w:val="28"/>
          <w:szCs w:val="28"/>
          <w:u w:val="single"/>
        </w:rPr>
        <w:t xml:space="preserve">    </w:t>
      </w:r>
      <w:r>
        <w:rPr>
          <w:rFonts w:ascii="宋体" w:hAnsi="宋体" w:cs="宋体" w:hint="eastAsia"/>
          <w:bCs/>
          <w:color w:val="000000"/>
          <w:sz w:val="28"/>
          <w:szCs w:val="28"/>
        </w:rPr>
        <w:t>万元，资产总额为</w:t>
      </w:r>
      <w:r>
        <w:rPr>
          <w:rFonts w:ascii="宋体" w:hAnsi="宋体" w:cs="宋体" w:hint="eastAsia"/>
          <w:bCs/>
          <w:color w:val="000000"/>
          <w:sz w:val="28"/>
          <w:szCs w:val="28"/>
          <w:u w:val="single"/>
        </w:rPr>
        <w:t xml:space="preserve">   </w:t>
      </w:r>
      <w:r>
        <w:rPr>
          <w:rFonts w:ascii="宋体" w:hAnsi="宋体" w:cs="宋体" w:hint="eastAsia"/>
          <w:bCs/>
          <w:color w:val="000000"/>
          <w:sz w:val="28"/>
          <w:szCs w:val="28"/>
        </w:rPr>
        <w:t>万元，属于</w:t>
      </w:r>
      <w:r>
        <w:rPr>
          <w:rFonts w:ascii="宋体" w:hAnsi="宋体" w:cs="宋体" w:hint="eastAsia"/>
          <w:bCs/>
          <w:color w:val="000000"/>
          <w:sz w:val="28"/>
          <w:szCs w:val="28"/>
          <w:u w:val="single"/>
        </w:rPr>
        <w:t>（中型企业、小型企业、微型企业）</w:t>
      </w:r>
      <w:r>
        <w:rPr>
          <w:rFonts w:ascii="宋体" w:hAnsi="宋体" w:cs="宋体" w:hint="eastAsia"/>
          <w:bCs/>
          <w:color w:val="000000"/>
          <w:sz w:val="28"/>
          <w:szCs w:val="28"/>
        </w:rPr>
        <w:t xml:space="preserve">； </w:t>
      </w:r>
    </w:p>
    <w:p w14:paraId="50BCDB2C" w14:textId="77777777" w:rsidR="004471E4" w:rsidRDefault="00463A0D">
      <w:pPr>
        <w:pStyle w:val="a3"/>
        <w:spacing w:line="360" w:lineRule="auto"/>
        <w:ind w:firstLine="560"/>
        <w:rPr>
          <w:rFonts w:ascii="宋体" w:hAnsi="宋体" w:cs="宋体" w:hint="eastAsia"/>
          <w:bCs/>
          <w:color w:val="000000"/>
          <w:sz w:val="28"/>
          <w:szCs w:val="28"/>
        </w:rPr>
      </w:pPr>
      <w:r>
        <w:rPr>
          <w:rFonts w:ascii="宋体" w:hAnsi="宋体" w:cs="宋体" w:hint="eastAsia"/>
          <w:bCs/>
          <w:color w:val="000000"/>
          <w:sz w:val="28"/>
          <w:szCs w:val="28"/>
        </w:rPr>
        <w:t>2.</w:t>
      </w:r>
      <w:r>
        <w:rPr>
          <w:rFonts w:ascii="宋体" w:hAnsi="宋体" w:cs="宋体" w:hint="eastAsia"/>
          <w:bCs/>
          <w:color w:val="000000"/>
          <w:sz w:val="28"/>
          <w:szCs w:val="28"/>
          <w:u w:val="single"/>
        </w:rPr>
        <w:t xml:space="preserve"> （标的名称） </w:t>
      </w:r>
      <w:r>
        <w:rPr>
          <w:rFonts w:ascii="宋体" w:hAnsi="宋体" w:cs="宋体" w:hint="eastAsia"/>
          <w:bCs/>
          <w:color w:val="000000"/>
          <w:sz w:val="28"/>
          <w:szCs w:val="28"/>
        </w:rPr>
        <w:t>，属于</w:t>
      </w:r>
      <w:r>
        <w:rPr>
          <w:rFonts w:ascii="宋体" w:hAnsi="宋体" w:cs="宋体" w:hint="eastAsia"/>
          <w:bCs/>
          <w:color w:val="000000"/>
          <w:sz w:val="28"/>
          <w:szCs w:val="28"/>
          <w:u w:val="single"/>
        </w:rPr>
        <w:t>（采购文件中明确的所属行业）</w:t>
      </w:r>
      <w:r>
        <w:rPr>
          <w:rFonts w:ascii="宋体" w:hAnsi="宋体" w:cs="宋体" w:hint="eastAsia"/>
          <w:bCs/>
          <w:color w:val="000000"/>
          <w:sz w:val="28"/>
          <w:szCs w:val="28"/>
        </w:rPr>
        <w:t>；承建（承接）企业为</w:t>
      </w:r>
      <w:r>
        <w:rPr>
          <w:rFonts w:ascii="宋体" w:hAnsi="宋体" w:cs="宋体" w:hint="eastAsia"/>
          <w:bCs/>
          <w:color w:val="000000"/>
          <w:sz w:val="28"/>
          <w:szCs w:val="28"/>
          <w:u w:val="single"/>
        </w:rPr>
        <w:t>（企业名称）</w:t>
      </w:r>
      <w:r>
        <w:rPr>
          <w:rFonts w:ascii="宋体" w:hAnsi="宋体" w:cs="宋体" w:hint="eastAsia"/>
          <w:bCs/>
          <w:color w:val="000000"/>
          <w:sz w:val="28"/>
          <w:szCs w:val="28"/>
        </w:rPr>
        <w:t>，从业人员</w:t>
      </w:r>
      <w:r>
        <w:rPr>
          <w:rFonts w:ascii="宋体" w:hAnsi="宋体" w:cs="宋体" w:hint="eastAsia"/>
          <w:bCs/>
          <w:color w:val="000000"/>
          <w:sz w:val="28"/>
          <w:szCs w:val="28"/>
          <w:u w:val="single"/>
        </w:rPr>
        <w:t xml:space="preserve">    </w:t>
      </w:r>
      <w:r>
        <w:rPr>
          <w:rFonts w:ascii="宋体" w:hAnsi="宋体" w:cs="宋体" w:hint="eastAsia"/>
          <w:bCs/>
          <w:color w:val="000000"/>
          <w:sz w:val="28"/>
          <w:szCs w:val="28"/>
        </w:rPr>
        <w:t>人，营业收入为</w:t>
      </w:r>
      <w:r>
        <w:rPr>
          <w:rFonts w:ascii="宋体" w:hAnsi="宋体" w:cs="宋体" w:hint="eastAsia"/>
          <w:bCs/>
          <w:color w:val="000000"/>
          <w:sz w:val="28"/>
          <w:szCs w:val="28"/>
          <w:u w:val="single"/>
        </w:rPr>
        <w:t xml:space="preserve">    </w:t>
      </w:r>
      <w:r>
        <w:rPr>
          <w:rFonts w:ascii="宋体" w:hAnsi="宋体" w:cs="宋体" w:hint="eastAsia"/>
          <w:bCs/>
          <w:color w:val="000000"/>
          <w:sz w:val="28"/>
          <w:szCs w:val="28"/>
        </w:rPr>
        <w:t>万元，资产总额为</w:t>
      </w:r>
      <w:r>
        <w:rPr>
          <w:rFonts w:ascii="宋体" w:hAnsi="宋体" w:cs="宋体" w:hint="eastAsia"/>
          <w:bCs/>
          <w:color w:val="000000"/>
          <w:sz w:val="28"/>
          <w:szCs w:val="28"/>
          <w:u w:val="single"/>
        </w:rPr>
        <w:t xml:space="preserve">   </w:t>
      </w:r>
      <w:r>
        <w:rPr>
          <w:rFonts w:ascii="宋体" w:hAnsi="宋体" w:cs="宋体" w:hint="eastAsia"/>
          <w:bCs/>
          <w:color w:val="000000"/>
          <w:sz w:val="28"/>
          <w:szCs w:val="28"/>
        </w:rPr>
        <w:t>万元，属于（中型企业、小型企业、微型企业）；</w:t>
      </w:r>
    </w:p>
    <w:p w14:paraId="78311188" w14:textId="77777777" w:rsidR="004471E4" w:rsidRDefault="00463A0D">
      <w:pPr>
        <w:pStyle w:val="a3"/>
        <w:spacing w:line="360" w:lineRule="auto"/>
        <w:ind w:firstLine="560"/>
        <w:rPr>
          <w:rFonts w:ascii="宋体" w:hAnsi="宋体" w:cs="宋体" w:hint="eastAsia"/>
          <w:bCs/>
          <w:color w:val="000000"/>
          <w:sz w:val="28"/>
          <w:szCs w:val="28"/>
        </w:rPr>
      </w:pPr>
      <w:r>
        <w:rPr>
          <w:rFonts w:ascii="宋体" w:hAnsi="宋体" w:cs="宋体" w:hint="eastAsia"/>
          <w:bCs/>
          <w:color w:val="000000"/>
          <w:sz w:val="28"/>
          <w:szCs w:val="28"/>
        </w:rPr>
        <w:t>……</w:t>
      </w:r>
    </w:p>
    <w:p w14:paraId="0D7A737D" w14:textId="77777777" w:rsidR="004471E4" w:rsidRDefault="00463A0D">
      <w:pPr>
        <w:pStyle w:val="a3"/>
        <w:spacing w:line="360" w:lineRule="auto"/>
        <w:ind w:firstLine="560"/>
        <w:rPr>
          <w:rFonts w:ascii="宋体" w:hAnsi="宋体" w:cs="宋体" w:hint="eastAsia"/>
          <w:bCs/>
          <w:color w:val="000000"/>
          <w:sz w:val="28"/>
          <w:szCs w:val="28"/>
        </w:rPr>
      </w:pPr>
      <w:r>
        <w:rPr>
          <w:rFonts w:ascii="宋体" w:hAnsi="宋体" w:cs="宋体" w:hint="eastAsia"/>
          <w:bCs/>
          <w:color w:val="000000"/>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 </w:t>
      </w:r>
    </w:p>
    <w:p w14:paraId="2DAD373C" w14:textId="77777777" w:rsidR="004471E4" w:rsidRDefault="00463A0D">
      <w:pPr>
        <w:pStyle w:val="a3"/>
        <w:spacing w:line="360" w:lineRule="auto"/>
        <w:ind w:firstLine="560"/>
        <w:rPr>
          <w:rFonts w:ascii="宋体" w:hAnsi="宋体" w:cs="宋体" w:hint="eastAsia"/>
          <w:bCs/>
          <w:color w:val="000000"/>
          <w:sz w:val="28"/>
          <w:szCs w:val="28"/>
        </w:rPr>
      </w:pPr>
      <w:r>
        <w:rPr>
          <w:rFonts w:ascii="宋体" w:hAnsi="宋体" w:cs="宋体" w:hint="eastAsia"/>
          <w:bCs/>
          <w:color w:val="000000"/>
          <w:sz w:val="28"/>
          <w:szCs w:val="28"/>
          <w:lang w:val="zh-CN"/>
        </w:rPr>
        <w:t xml:space="preserve">              </w:t>
      </w:r>
      <w:r>
        <w:rPr>
          <w:rFonts w:ascii="宋体" w:hAnsi="宋体" w:cs="宋体" w:hint="eastAsia"/>
          <w:bCs/>
          <w:color w:val="000000"/>
          <w:sz w:val="28"/>
          <w:szCs w:val="28"/>
        </w:rPr>
        <w:t xml:space="preserve"> </w:t>
      </w:r>
      <w:r>
        <w:rPr>
          <w:rFonts w:ascii="宋体" w:hAnsi="宋体" w:cs="宋体" w:hint="eastAsia"/>
          <w:bCs/>
          <w:color w:val="000000"/>
          <w:sz w:val="28"/>
          <w:szCs w:val="28"/>
          <w:lang w:val="zh-CN"/>
        </w:rPr>
        <w:t xml:space="preserve"> </w:t>
      </w:r>
      <w:r>
        <w:rPr>
          <w:rFonts w:ascii="宋体" w:hAnsi="宋体" w:cs="宋体" w:hint="eastAsia"/>
          <w:bCs/>
          <w:color w:val="000000"/>
          <w:sz w:val="28"/>
          <w:szCs w:val="28"/>
        </w:rPr>
        <w:t xml:space="preserve">     </w:t>
      </w:r>
    </w:p>
    <w:p w14:paraId="692CD4CE" w14:textId="77777777" w:rsidR="004471E4" w:rsidRDefault="00463A0D">
      <w:pPr>
        <w:spacing w:line="360" w:lineRule="auto"/>
        <w:jc w:val="left"/>
        <w:rPr>
          <w:rFonts w:ascii="宋体" w:hAnsi="宋体" w:cs="宋体" w:hint="eastAsia"/>
          <w:color w:val="000000"/>
          <w:sz w:val="28"/>
          <w:szCs w:val="28"/>
          <w:lang w:val="zh-CN"/>
        </w:rPr>
      </w:pPr>
      <w:r>
        <w:rPr>
          <w:rFonts w:ascii="宋体" w:hAnsi="宋体" w:cs="宋体" w:hint="eastAsia"/>
          <w:color w:val="000000"/>
          <w:sz w:val="28"/>
          <w:szCs w:val="28"/>
          <w:lang w:val="zh-CN"/>
        </w:rPr>
        <w:t xml:space="preserve">                    </w:t>
      </w:r>
      <w:r>
        <w:rPr>
          <w:rFonts w:ascii="宋体" w:hAnsi="宋体" w:cs="宋体" w:hint="eastAsia"/>
          <w:color w:val="000000"/>
          <w:sz w:val="28"/>
          <w:szCs w:val="28"/>
        </w:rPr>
        <w:t xml:space="preserve">         </w:t>
      </w:r>
      <w:r>
        <w:rPr>
          <w:rFonts w:ascii="宋体" w:hAnsi="宋体" w:cs="宋体" w:hint="eastAsia"/>
          <w:color w:val="000000"/>
          <w:sz w:val="28"/>
          <w:szCs w:val="28"/>
          <w:lang w:val="zh-CN"/>
        </w:rPr>
        <w:t xml:space="preserve"> 供应商:</w:t>
      </w:r>
      <w:r>
        <w:rPr>
          <w:rFonts w:ascii="宋体" w:hAnsi="宋体" w:cs="宋体" w:hint="eastAsia"/>
          <w:color w:val="000000"/>
          <w:sz w:val="28"/>
          <w:szCs w:val="28"/>
          <w:u w:val="single"/>
          <w:lang w:val="zh-CN"/>
        </w:rPr>
        <w:t xml:space="preserve">        （电子签章）     </w:t>
      </w:r>
    </w:p>
    <w:p w14:paraId="77ECE522" w14:textId="77777777" w:rsidR="004471E4" w:rsidRDefault="00463A0D">
      <w:pPr>
        <w:spacing w:line="360" w:lineRule="auto"/>
        <w:jc w:val="left"/>
        <w:rPr>
          <w:rFonts w:ascii="宋体" w:hAnsi="宋体" w:cs="宋体" w:hint="eastAsia"/>
          <w:color w:val="000000"/>
          <w:sz w:val="28"/>
          <w:szCs w:val="28"/>
          <w:lang w:val="zh-CN"/>
        </w:rPr>
      </w:pPr>
      <w:r>
        <w:rPr>
          <w:rFonts w:ascii="宋体" w:hAnsi="宋体" w:cs="宋体" w:hint="eastAsia"/>
          <w:color w:val="000000"/>
          <w:sz w:val="28"/>
          <w:szCs w:val="28"/>
          <w:lang w:val="zh-CN"/>
        </w:rPr>
        <w:t xml:space="preserve">                          </w:t>
      </w:r>
      <w:r>
        <w:rPr>
          <w:rFonts w:ascii="宋体" w:hAnsi="宋体" w:cs="宋体" w:hint="eastAsia"/>
          <w:color w:val="000000"/>
          <w:sz w:val="28"/>
          <w:szCs w:val="28"/>
        </w:rPr>
        <w:t xml:space="preserve">    法定代表人:</w:t>
      </w:r>
      <w:r>
        <w:rPr>
          <w:rFonts w:ascii="宋体" w:hAnsi="宋体" w:cs="宋体" w:hint="eastAsia"/>
          <w:color w:val="000000"/>
          <w:sz w:val="28"/>
          <w:u w:val="single"/>
        </w:rPr>
        <w:t>（电子签章或电子签字）</w:t>
      </w:r>
    </w:p>
    <w:p w14:paraId="561F44AF" w14:textId="77777777" w:rsidR="004471E4" w:rsidRDefault="00463A0D">
      <w:pPr>
        <w:spacing w:line="360" w:lineRule="auto"/>
        <w:jc w:val="left"/>
        <w:rPr>
          <w:rFonts w:ascii="宋体" w:hAnsi="宋体" w:cs="宋体" w:hint="eastAsia"/>
          <w:bCs/>
          <w:color w:val="000000"/>
          <w:sz w:val="24"/>
        </w:rPr>
      </w:pPr>
      <w:r>
        <w:rPr>
          <w:rFonts w:ascii="宋体" w:hAnsi="宋体" w:cs="宋体" w:hint="eastAsia"/>
          <w:color w:val="000000"/>
          <w:sz w:val="28"/>
          <w:szCs w:val="28"/>
          <w:lang w:val="zh-CN"/>
        </w:rPr>
        <w:t xml:space="preserve">                       </w:t>
      </w:r>
      <w:r>
        <w:rPr>
          <w:rFonts w:ascii="宋体" w:hAnsi="宋体" w:cs="宋体" w:hint="eastAsia"/>
          <w:color w:val="000000"/>
          <w:sz w:val="28"/>
          <w:szCs w:val="28"/>
        </w:rPr>
        <w:t xml:space="preserve">      </w:t>
      </w:r>
      <w:r>
        <w:rPr>
          <w:rFonts w:ascii="宋体" w:hAnsi="宋体" w:cs="宋体" w:hint="eastAsia"/>
          <w:color w:val="000000"/>
          <w:sz w:val="28"/>
          <w:szCs w:val="28"/>
          <w:lang w:val="zh-CN"/>
        </w:rPr>
        <w:t xml:space="preserve"> 日期</w:t>
      </w:r>
      <w:r>
        <w:rPr>
          <w:rFonts w:ascii="宋体" w:hAnsi="宋体" w:cs="宋体" w:hint="eastAsia"/>
          <w:color w:val="000000"/>
          <w:sz w:val="28"/>
          <w:szCs w:val="28"/>
        </w:rPr>
        <w:t xml:space="preserve">: </w:t>
      </w:r>
      <w:r>
        <w:rPr>
          <w:rFonts w:ascii="宋体" w:hAnsi="宋体" w:cs="宋体" w:hint="eastAsia"/>
          <w:color w:val="000000"/>
          <w:sz w:val="28"/>
          <w:szCs w:val="28"/>
          <w:u w:val="single"/>
          <w:lang w:val="zh-CN"/>
        </w:rPr>
        <w:t xml:space="preserve">       </w:t>
      </w:r>
      <w:r>
        <w:rPr>
          <w:rFonts w:ascii="宋体" w:hAnsi="宋体" w:cs="宋体" w:hint="eastAsia"/>
          <w:color w:val="000000"/>
          <w:sz w:val="28"/>
          <w:szCs w:val="28"/>
          <w:lang w:val="zh-CN"/>
        </w:rPr>
        <w:t>年</w:t>
      </w:r>
      <w:r>
        <w:rPr>
          <w:rFonts w:ascii="宋体" w:hAnsi="宋体" w:cs="宋体" w:hint="eastAsia"/>
          <w:color w:val="000000"/>
          <w:sz w:val="28"/>
          <w:szCs w:val="28"/>
          <w:u w:val="single"/>
          <w:lang w:val="zh-CN"/>
        </w:rPr>
        <w:t xml:space="preserve">     </w:t>
      </w:r>
      <w:r>
        <w:rPr>
          <w:rFonts w:ascii="宋体" w:hAnsi="宋体" w:cs="宋体" w:hint="eastAsia"/>
          <w:color w:val="000000"/>
          <w:sz w:val="28"/>
          <w:szCs w:val="28"/>
          <w:lang w:val="zh-CN"/>
        </w:rPr>
        <w:t>月</w:t>
      </w:r>
      <w:r>
        <w:rPr>
          <w:rFonts w:ascii="宋体" w:hAnsi="宋体" w:cs="宋体" w:hint="eastAsia"/>
          <w:color w:val="000000"/>
          <w:sz w:val="28"/>
          <w:szCs w:val="28"/>
          <w:u w:val="single"/>
          <w:lang w:val="zh-CN"/>
        </w:rPr>
        <w:t xml:space="preserve">     </w:t>
      </w:r>
      <w:r>
        <w:rPr>
          <w:rFonts w:ascii="宋体" w:hAnsi="宋体" w:cs="宋体" w:hint="eastAsia"/>
          <w:color w:val="000000"/>
          <w:sz w:val="28"/>
          <w:szCs w:val="28"/>
          <w:lang w:val="zh-CN"/>
        </w:rPr>
        <w:t>日</w:t>
      </w:r>
    </w:p>
    <w:p w14:paraId="089AC6D1" w14:textId="77777777" w:rsidR="004471E4" w:rsidRDefault="004471E4">
      <w:pPr>
        <w:pStyle w:val="a3"/>
        <w:spacing w:line="360" w:lineRule="auto"/>
        <w:ind w:firstLine="0"/>
        <w:rPr>
          <w:rFonts w:ascii="宋体" w:hAnsi="宋体" w:cs="宋体" w:hint="eastAsia"/>
          <w:color w:val="000000"/>
          <w:sz w:val="28"/>
        </w:rPr>
      </w:pPr>
    </w:p>
    <w:p w14:paraId="34CA0037" w14:textId="77777777" w:rsidR="004471E4" w:rsidRDefault="00463A0D">
      <w:pPr>
        <w:pStyle w:val="a3"/>
        <w:spacing w:line="360" w:lineRule="auto"/>
        <w:ind w:firstLine="0"/>
        <w:rPr>
          <w:rFonts w:ascii="宋体" w:hAnsi="宋体" w:cs="宋体" w:hint="eastAsia"/>
          <w:color w:val="000000"/>
          <w:sz w:val="28"/>
        </w:rPr>
      </w:pPr>
      <w:r>
        <w:rPr>
          <w:rFonts w:ascii="宋体" w:hAnsi="宋体" w:cs="宋体" w:hint="eastAsia"/>
          <w:color w:val="000000"/>
          <w:sz w:val="28"/>
        </w:rPr>
        <w:t>注：从业人员、营业收入、资产总额填报上一年度数据，无上</w:t>
      </w:r>
      <w:proofErr w:type="gramStart"/>
      <w:r>
        <w:rPr>
          <w:rFonts w:ascii="宋体" w:hAnsi="宋体" w:cs="宋体" w:hint="eastAsia"/>
          <w:color w:val="000000"/>
          <w:sz w:val="28"/>
        </w:rPr>
        <w:t>一</w:t>
      </w:r>
      <w:proofErr w:type="gramEnd"/>
      <w:r>
        <w:rPr>
          <w:rFonts w:ascii="宋体" w:hAnsi="宋体" w:cs="宋体" w:hint="eastAsia"/>
          <w:color w:val="000000"/>
          <w:sz w:val="28"/>
        </w:rPr>
        <w:t>年度数据的</w:t>
      </w:r>
      <w:r>
        <w:rPr>
          <w:rFonts w:ascii="宋体" w:hAnsi="宋体" w:cs="宋体" w:hint="eastAsia"/>
          <w:color w:val="000000"/>
          <w:sz w:val="28"/>
        </w:rPr>
        <w:lastRenderedPageBreak/>
        <w:t>新成立企业可不填报。</w:t>
      </w:r>
    </w:p>
    <w:p w14:paraId="447711FA" w14:textId="77777777" w:rsidR="004471E4" w:rsidRDefault="00463A0D">
      <w:pPr>
        <w:pStyle w:val="a3"/>
        <w:spacing w:line="360" w:lineRule="auto"/>
        <w:ind w:firstLine="0"/>
        <w:jc w:val="left"/>
        <w:outlineLvl w:val="0"/>
        <w:rPr>
          <w:rFonts w:ascii="宋体" w:hAnsi="宋体" w:cs="宋体" w:hint="eastAsia"/>
          <w:b/>
          <w:color w:val="000000"/>
          <w:sz w:val="32"/>
          <w:szCs w:val="32"/>
        </w:rPr>
      </w:pPr>
      <w:bookmarkStart w:id="582" w:name="_Toc6841"/>
      <w:r>
        <w:rPr>
          <w:rFonts w:ascii="宋体" w:hAnsi="宋体" w:cs="宋体" w:hint="eastAsia"/>
          <w:b/>
          <w:color w:val="000000"/>
          <w:sz w:val="32"/>
          <w:szCs w:val="32"/>
        </w:rPr>
        <w:t>示范格式五</w:t>
      </w:r>
      <w:bookmarkEnd w:id="582"/>
    </w:p>
    <w:p w14:paraId="26F96F0D" w14:textId="77777777" w:rsidR="004471E4" w:rsidRDefault="00463A0D">
      <w:pPr>
        <w:spacing w:line="360" w:lineRule="auto"/>
        <w:jc w:val="center"/>
        <w:outlineLvl w:val="0"/>
        <w:rPr>
          <w:rFonts w:ascii="宋体" w:hAnsi="宋体" w:cs="宋体" w:hint="eastAsia"/>
          <w:color w:val="000000"/>
          <w:sz w:val="24"/>
        </w:rPr>
      </w:pPr>
      <w:bookmarkStart w:id="583" w:name="_Toc29418"/>
      <w:r>
        <w:rPr>
          <w:rFonts w:ascii="宋体" w:hAnsi="宋体" w:cs="宋体" w:hint="eastAsia"/>
          <w:b/>
          <w:bCs/>
          <w:color w:val="000000"/>
          <w:sz w:val="32"/>
          <w:szCs w:val="32"/>
        </w:rPr>
        <w:t>残疾人福利性单位声明函</w:t>
      </w:r>
      <w:bookmarkEnd w:id="583"/>
    </w:p>
    <w:p w14:paraId="4A260749" w14:textId="77777777" w:rsidR="004471E4" w:rsidRDefault="00463A0D">
      <w:pPr>
        <w:pStyle w:val="a3"/>
        <w:spacing w:line="360" w:lineRule="auto"/>
        <w:ind w:firstLine="0"/>
        <w:rPr>
          <w:rFonts w:ascii="宋体" w:hAnsi="宋体" w:cs="宋体" w:hint="eastAsia"/>
          <w:b/>
          <w:color w:val="000000"/>
          <w:sz w:val="28"/>
          <w:szCs w:val="28"/>
        </w:rPr>
      </w:pPr>
      <w:r>
        <w:rPr>
          <w:rFonts w:ascii="宋体" w:hAnsi="宋体" w:cs="宋体" w:hint="eastAsia"/>
          <w:b/>
          <w:color w:val="000000"/>
          <w:sz w:val="28"/>
          <w:szCs w:val="28"/>
        </w:rPr>
        <w:t>致</w:t>
      </w:r>
      <w:r>
        <w:rPr>
          <w:rFonts w:ascii="宋体" w:hAnsi="宋体" w:cs="宋体" w:hint="eastAsia"/>
          <w:b/>
          <w:color w:val="000000"/>
          <w:sz w:val="28"/>
          <w:szCs w:val="28"/>
          <w:u w:val="single"/>
        </w:rPr>
        <w:t xml:space="preserve">      （采购人）        </w:t>
      </w:r>
      <w:r>
        <w:rPr>
          <w:rFonts w:ascii="宋体" w:hAnsi="宋体" w:cs="宋体" w:hint="eastAsia"/>
          <w:b/>
          <w:color w:val="000000"/>
          <w:sz w:val="28"/>
          <w:szCs w:val="28"/>
        </w:rPr>
        <w:t>:</w:t>
      </w:r>
    </w:p>
    <w:p w14:paraId="2FF252E3" w14:textId="77777777" w:rsidR="004471E4" w:rsidRDefault="00463A0D">
      <w:pPr>
        <w:pStyle w:val="a3"/>
        <w:spacing w:line="360" w:lineRule="auto"/>
        <w:ind w:firstLine="560"/>
        <w:rPr>
          <w:rFonts w:ascii="宋体" w:hAnsi="宋体" w:cs="宋体" w:hint="eastAsia"/>
          <w:bCs/>
          <w:color w:val="000000"/>
          <w:sz w:val="28"/>
          <w:szCs w:val="28"/>
        </w:rPr>
      </w:pPr>
      <w:r>
        <w:rPr>
          <w:rFonts w:ascii="宋体" w:hAnsi="宋体" w:cs="宋体" w:hint="eastAsia"/>
          <w:bCs/>
          <w:color w:val="000000"/>
          <w:sz w:val="28"/>
          <w:szCs w:val="28"/>
        </w:rPr>
        <w:t>本单位郑重声明，根据《财政部 民政部 中国残疾人联合会关于促进残疾人就业政府采购政策的通知》（财库〔2017〕141号）的规定，本单位为符合条件的残疾人福利性单位。即，本单位同时满足以下条件:</w:t>
      </w:r>
    </w:p>
    <w:p w14:paraId="7E62A05C" w14:textId="77777777" w:rsidR="004471E4" w:rsidRDefault="00463A0D">
      <w:pPr>
        <w:pStyle w:val="a3"/>
        <w:spacing w:line="360" w:lineRule="auto"/>
        <w:ind w:firstLine="560"/>
        <w:rPr>
          <w:rFonts w:ascii="宋体" w:hAnsi="宋体" w:cs="宋体" w:hint="eastAsia"/>
          <w:bCs/>
          <w:color w:val="000000"/>
          <w:sz w:val="28"/>
          <w:szCs w:val="28"/>
        </w:rPr>
      </w:pPr>
      <w:r>
        <w:rPr>
          <w:rFonts w:ascii="宋体" w:hAnsi="宋体" w:cs="宋体" w:hint="eastAsia"/>
          <w:bCs/>
          <w:color w:val="000000"/>
          <w:sz w:val="28"/>
          <w:szCs w:val="28"/>
        </w:rPr>
        <w:t>1、根据《财政部 民政部 中国残疾人联合会关于促进残疾人就业政府采购政策的通知》（财库〔2017〕141号）规定的划分标准，本公司为残疾人福利性企业。</w:t>
      </w:r>
    </w:p>
    <w:p w14:paraId="28AED7B8" w14:textId="77777777" w:rsidR="004471E4" w:rsidRDefault="00463A0D">
      <w:pPr>
        <w:pStyle w:val="a3"/>
        <w:spacing w:line="360" w:lineRule="auto"/>
        <w:ind w:firstLine="560"/>
        <w:rPr>
          <w:rFonts w:ascii="宋体" w:hAnsi="宋体" w:cs="宋体" w:hint="eastAsia"/>
          <w:bCs/>
          <w:color w:val="000000"/>
          <w:sz w:val="28"/>
          <w:szCs w:val="28"/>
        </w:rPr>
      </w:pPr>
      <w:r>
        <w:rPr>
          <w:rFonts w:ascii="宋体" w:hAnsi="宋体" w:cs="宋体" w:hint="eastAsia"/>
          <w:bCs/>
          <w:color w:val="000000"/>
          <w:sz w:val="28"/>
          <w:szCs w:val="28"/>
        </w:rPr>
        <w:t>2、本单位参加</w:t>
      </w:r>
      <w:r>
        <w:rPr>
          <w:rFonts w:ascii="宋体" w:hAnsi="宋体" w:cs="宋体" w:hint="eastAsia"/>
          <w:bCs/>
          <w:color w:val="000000"/>
          <w:sz w:val="28"/>
          <w:szCs w:val="28"/>
          <w:u w:val="single"/>
        </w:rPr>
        <w:t>（采购单位名称）</w:t>
      </w:r>
      <w:r>
        <w:rPr>
          <w:rFonts w:ascii="宋体" w:hAnsi="宋体" w:cs="宋体" w:hint="eastAsia"/>
          <w:bCs/>
          <w:color w:val="000000"/>
          <w:sz w:val="28"/>
          <w:szCs w:val="28"/>
        </w:rPr>
        <w:t xml:space="preserve"> 的</w:t>
      </w:r>
      <w:r>
        <w:rPr>
          <w:rFonts w:ascii="宋体" w:hAnsi="宋体" w:cs="宋体" w:hint="eastAsia"/>
          <w:bCs/>
          <w:color w:val="000000"/>
          <w:sz w:val="28"/>
          <w:szCs w:val="28"/>
          <w:u w:val="single"/>
        </w:rPr>
        <w:t xml:space="preserve">（采购项目名称）  </w:t>
      </w:r>
      <w:r>
        <w:rPr>
          <w:rFonts w:ascii="宋体" w:hAnsi="宋体" w:cs="宋体" w:hint="eastAsia"/>
          <w:bCs/>
          <w:color w:val="000000"/>
          <w:sz w:val="28"/>
          <w:szCs w:val="28"/>
        </w:rPr>
        <w:t>采购活动提供本企业制造的货物，由本企业承担工程、提供服务，或者提供其他残疾人福利性单位制造的货物（不包括使用非残疾人福利性单位注册商标的货物。</w:t>
      </w:r>
    </w:p>
    <w:p w14:paraId="56966FB4" w14:textId="77777777" w:rsidR="004471E4" w:rsidRDefault="00463A0D">
      <w:pPr>
        <w:pStyle w:val="a3"/>
        <w:spacing w:line="360" w:lineRule="auto"/>
        <w:ind w:firstLine="560"/>
        <w:rPr>
          <w:rFonts w:ascii="宋体" w:hAnsi="宋体" w:cs="宋体" w:hint="eastAsia"/>
          <w:bCs/>
          <w:color w:val="000000"/>
          <w:sz w:val="28"/>
          <w:szCs w:val="28"/>
        </w:rPr>
      </w:pPr>
      <w:r>
        <w:rPr>
          <w:rFonts w:ascii="宋体" w:hAnsi="宋体" w:cs="宋体" w:hint="eastAsia"/>
          <w:color w:val="000000"/>
          <w:sz w:val="28"/>
          <w:szCs w:val="28"/>
        </w:rPr>
        <w:t>注:</w:t>
      </w:r>
      <w:r>
        <w:rPr>
          <w:rFonts w:ascii="宋体" w:hAnsi="宋体" w:cs="宋体" w:hint="eastAsia"/>
          <w:bCs/>
          <w:color w:val="000000"/>
          <w:sz w:val="28"/>
          <w:szCs w:val="28"/>
        </w:rPr>
        <w:t>本公司对上述声明的真实性负责。如有虚假，将依法承担相应责任。</w:t>
      </w:r>
    </w:p>
    <w:p w14:paraId="64483FA1" w14:textId="77777777" w:rsidR="004471E4" w:rsidRDefault="004471E4">
      <w:pPr>
        <w:pStyle w:val="a3"/>
        <w:spacing w:line="360" w:lineRule="auto"/>
        <w:ind w:firstLine="560"/>
        <w:rPr>
          <w:rFonts w:ascii="宋体" w:hAnsi="宋体" w:cs="宋体" w:hint="eastAsia"/>
          <w:color w:val="000000"/>
          <w:sz w:val="28"/>
          <w:szCs w:val="28"/>
        </w:rPr>
      </w:pPr>
    </w:p>
    <w:p w14:paraId="42BDEB44" w14:textId="77777777" w:rsidR="004471E4" w:rsidRDefault="00463A0D">
      <w:pPr>
        <w:spacing w:line="360" w:lineRule="auto"/>
        <w:jc w:val="left"/>
        <w:rPr>
          <w:rFonts w:ascii="宋体" w:hAnsi="宋体" w:cs="宋体" w:hint="eastAsia"/>
          <w:color w:val="000000"/>
          <w:sz w:val="28"/>
          <w:szCs w:val="28"/>
          <w:lang w:val="zh-CN"/>
        </w:rPr>
      </w:pPr>
      <w:r>
        <w:rPr>
          <w:rFonts w:ascii="宋体" w:hAnsi="宋体" w:cs="宋体" w:hint="eastAsia"/>
          <w:color w:val="000000"/>
          <w:sz w:val="28"/>
          <w:szCs w:val="28"/>
          <w:lang w:val="zh-CN"/>
        </w:rPr>
        <w:t xml:space="preserve">                    </w:t>
      </w:r>
      <w:r>
        <w:rPr>
          <w:rFonts w:ascii="宋体" w:hAnsi="宋体" w:cs="宋体" w:hint="eastAsia"/>
          <w:color w:val="000000"/>
          <w:sz w:val="28"/>
          <w:szCs w:val="28"/>
        </w:rPr>
        <w:t xml:space="preserve">          </w:t>
      </w:r>
      <w:r>
        <w:rPr>
          <w:rFonts w:ascii="宋体" w:hAnsi="宋体" w:cs="宋体" w:hint="eastAsia"/>
          <w:color w:val="000000"/>
          <w:sz w:val="28"/>
          <w:szCs w:val="28"/>
          <w:lang w:val="zh-CN"/>
        </w:rPr>
        <w:t>供应商:</w:t>
      </w:r>
      <w:r>
        <w:rPr>
          <w:rFonts w:ascii="宋体" w:hAnsi="宋体" w:cs="宋体" w:hint="eastAsia"/>
          <w:color w:val="000000"/>
          <w:sz w:val="28"/>
          <w:szCs w:val="28"/>
          <w:u w:val="single"/>
          <w:lang w:val="zh-CN"/>
        </w:rPr>
        <w:t xml:space="preserve">        （电子签章）     </w:t>
      </w:r>
    </w:p>
    <w:p w14:paraId="0AF75923" w14:textId="77777777" w:rsidR="004471E4" w:rsidRDefault="00463A0D">
      <w:pPr>
        <w:spacing w:line="360" w:lineRule="auto"/>
        <w:jc w:val="left"/>
        <w:rPr>
          <w:rFonts w:ascii="宋体" w:hAnsi="宋体" w:cs="宋体" w:hint="eastAsia"/>
          <w:color w:val="000000"/>
          <w:sz w:val="28"/>
          <w:szCs w:val="28"/>
          <w:lang w:val="zh-CN"/>
        </w:rPr>
      </w:pPr>
      <w:r>
        <w:rPr>
          <w:rFonts w:ascii="宋体" w:hAnsi="宋体" w:cs="宋体" w:hint="eastAsia"/>
          <w:color w:val="000000"/>
          <w:sz w:val="28"/>
          <w:szCs w:val="28"/>
          <w:lang w:val="zh-CN"/>
        </w:rPr>
        <w:t xml:space="preserve">                          </w:t>
      </w:r>
      <w:r>
        <w:rPr>
          <w:rFonts w:ascii="宋体" w:hAnsi="宋体" w:cs="宋体" w:hint="eastAsia"/>
          <w:color w:val="000000"/>
          <w:sz w:val="28"/>
          <w:szCs w:val="28"/>
        </w:rPr>
        <w:t xml:space="preserve">    法定代表人:</w:t>
      </w:r>
      <w:r>
        <w:rPr>
          <w:rFonts w:ascii="宋体" w:hAnsi="宋体" w:cs="宋体" w:hint="eastAsia"/>
          <w:color w:val="000000"/>
          <w:sz w:val="28"/>
          <w:u w:val="single"/>
        </w:rPr>
        <w:t>（电子签章或电子签字）</w:t>
      </w:r>
    </w:p>
    <w:p w14:paraId="4E23477D" w14:textId="77777777" w:rsidR="004471E4" w:rsidRDefault="00463A0D">
      <w:pPr>
        <w:spacing w:line="360" w:lineRule="auto"/>
        <w:jc w:val="left"/>
        <w:rPr>
          <w:rFonts w:ascii="宋体" w:hAnsi="宋体" w:cs="宋体" w:hint="eastAsia"/>
          <w:color w:val="000000"/>
          <w:sz w:val="28"/>
          <w:szCs w:val="28"/>
          <w:lang w:val="zh-CN"/>
        </w:rPr>
      </w:pPr>
      <w:r>
        <w:rPr>
          <w:rFonts w:ascii="宋体" w:hAnsi="宋体" w:cs="宋体" w:hint="eastAsia"/>
          <w:color w:val="000000"/>
          <w:sz w:val="28"/>
          <w:szCs w:val="28"/>
          <w:lang w:val="zh-CN"/>
        </w:rPr>
        <w:t xml:space="preserve">                        </w:t>
      </w:r>
      <w:r>
        <w:rPr>
          <w:rFonts w:ascii="宋体" w:hAnsi="宋体" w:cs="宋体" w:hint="eastAsia"/>
          <w:color w:val="000000"/>
          <w:sz w:val="28"/>
          <w:szCs w:val="28"/>
        </w:rPr>
        <w:t xml:space="preserve">      </w:t>
      </w:r>
      <w:r>
        <w:rPr>
          <w:rFonts w:ascii="宋体" w:hAnsi="宋体" w:cs="宋体" w:hint="eastAsia"/>
          <w:color w:val="000000"/>
          <w:sz w:val="28"/>
          <w:szCs w:val="28"/>
          <w:lang w:val="zh-CN"/>
        </w:rPr>
        <w:t>日期</w:t>
      </w:r>
      <w:r>
        <w:rPr>
          <w:rFonts w:ascii="宋体" w:hAnsi="宋体" w:cs="宋体" w:hint="eastAsia"/>
          <w:color w:val="000000"/>
          <w:sz w:val="28"/>
          <w:szCs w:val="28"/>
        </w:rPr>
        <w:t xml:space="preserve">: </w:t>
      </w:r>
      <w:r>
        <w:rPr>
          <w:rFonts w:ascii="宋体" w:hAnsi="宋体" w:cs="宋体" w:hint="eastAsia"/>
          <w:color w:val="000000"/>
          <w:sz w:val="28"/>
          <w:szCs w:val="28"/>
          <w:u w:val="single"/>
          <w:lang w:val="zh-CN"/>
        </w:rPr>
        <w:t xml:space="preserve">      </w:t>
      </w:r>
      <w:r>
        <w:rPr>
          <w:rFonts w:ascii="宋体" w:hAnsi="宋体" w:cs="宋体" w:hint="eastAsia"/>
          <w:color w:val="000000"/>
          <w:sz w:val="28"/>
          <w:szCs w:val="28"/>
          <w:lang w:val="zh-CN"/>
        </w:rPr>
        <w:t>年</w:t>
      </w:r>
      <w:r>
        <w:rPr>
          <w:rFonts w:ascii="宋体" w:hAnsi="宋体" w:cs="宋体" w:hint="eastAsia"/>
          <w:color w:val="000000"/>
          <w:sz w:val="28"/>
          <w:szCs w:val="28"/>
          <w:u w:val="single"/>
          <w:lang w:val="zh-CN"/>
        </w:rPr>
        <w:t xml:space="preserve">     </w:t>
      </w:r>
      <w:r>
        <w:rPr>
          <w:rFonts w:ascii="宋体" w:hAnsi="宋体" w:cs="宋体" w:hint="eastAsia"/>
          <w:color w:val="000000"/>
          <w:sz w:val="28"/>
          <w:szCs w:val="28"/>
          <w:lang w:val="zh-CN"/>
        </w:rPr>
        <w:t>月</w:t>
      </w:r>
      <w:r>
        <w:rPr>
          <w:rFonts w:ascii="宋体" w:hAnsi="宋体" w:cs="宋体" w:hint="eastAsia"/>
          <w:color w:val="000000"/>
          <w:sz w:val="28"/>
          <w:szCs w:val="28"/>
          <w:u w:val="single"/>
          <w:lang w:val="zh-CN"/>
        </w:rPr>
        <w:t xml:space="preserve">     </w:t>
      </w:r>
      <w:r>
        <w:rPr>
          <w:rFonts w:ascii="宋体" w:hAnsi="宋体" w:cs="宋体" w:hint="eastAsia"/>
          <w:color w:val="000000"/>
          <w:sz w:val="28"/>
          <w:szCs w:val="28"/>
          <w:lang w:val="zh-CN"/>
        </w:rPr>
        <w:t>日</w:t>
      </w:r>
    </w:p>
    <w:p w14:paraId="3A7A73F5" w14:textId="77777777" w:rsidR="004471E4" w:rsidRDefault="004471E4">
      <w:pPr>
        <w:spacing w:line="360" w:lineRule="auto"/>
        <w:ind w:firstLine="565"/>
        <w:rPr>
          <w:rFonts w:ascii="宋体" w:hAnsi="宋体" w:cs="宋体" w:hint="eastAsia"/>
          <w:color w:val="000000"/>
          <w:sz w:val="28"/>
          <w:szCs w:val="28"/>
        </w:rPr>
      </w:pPr>
    </w:p>
    <w:p w14:paraId="06BF46EA" w14:textId="77777777" w:rsidR="004471E4" w:rsidRDefault="004471E4">
      <w:pPr>
        <w:spacing w:line="360" w:lineRule="auto"/>
        <w:ind w:firstLine="565"/>
        <w:rPr>
          <w:rFonts w:ascii="宋体" w:hAnsi="宋体" w:cs="宋体" w:hint="eastAsia"/>
          <w:color w:val="000000"/>
          <w:sz w:val="28"/>
          <w:szCs w:val="28"/>
        </w:rPr>
      </w:pPr>
    </w:p>
    <w:p w14:paraId="7310285E" w14:textId="77777777" w:rsidR="004471E4" w:rsidRDefault="004471E4">
      <w:pPr>
        <w:spacing w:line="360" w:lineRule="auto"/>
        <w:ind w:firstLine="565"/>
        <w:rPr>
          <w:rFonts w:ascii="宋体" w:hAnsi="宋体" w:cs="宋体" w:hint="eastAsia"/>
          <w:color w:val="000000"/>
          <w:sz w:val="28"/>
          <w:szCs w:val="28"/>
        </w:rPr>
      </w:pPr>
    </w:p>
    <w:p w14:paraId="4DE9822D" w14:textId="77777777" w:rsidR="004471E4" w:rsidRDefault="004471E4">
      <w:pPr>
        <w:spacing w:line="360" w:lineRule="auto"/>
        <w:ind w:firstLine="565"/>
        <w:rPr>
          <w:rFonts w:ascii="宋体" w:hAnsi="宋体" w:cs="宋体" w:hint="eastAsia"/>
          <w:color w:val="000000"/>
          <w:sz w:val="28"/>
          <w:szCs w:val="28"/>
        </w:rPr>
      </w:pPr>
    </w:p>
    <w:p w14:paraId="1233E512" w14:textId="77777777" w:rsidR="004471E4" w:rsidRDefault="004471E4">
      <w:pPr>
        <w:spacing w:line="360" w:lineRule="auto"/>
        <w:ind w:firstLine="565"/>
        <w:rPr>
          <w:rFonts w:ascii="宋体" w:hAnsi="宋体" w:cs="宋体" w:hint="eastAsia"/>
          <w:color w:val="000000"/>
          <w:sz w:val="28"/>
          <w:szCs w:val="28"/>
        </w:rPr>
      </w:pPr>
    </w:p>
    <w:p w14:paraId="6BE7AC84" w14:textId="77777777" w:rsidR="004471E4" w:rsidRDefault="004471E4">
      <w:pPr>
        <w:spacing w:line="360" w:lineRule="auto"/>
        <w:rPr>
          <w:rFonts w:ascii="宋体" w:hAnsi="宋体" w:cs="宋体" w:hint="eastAsia"/>
          <w:color w:val="000000"/>
          <w:sz w:val="28"/>
          <w:szCs w:val="28"/>
        </w:rPr>
      </w:pPr>
    </w:p>
    <w:p w14:paraId="31D24102" w14:textId="77777777" w:rsidR="004471E4" w:rsidRDefault="00463A0D">
      <w:pPr>
        <w:spacing w:line="360" w:lineRule="auto"/>
        <w:rPr>
          <w:rFonts w:ascii="宋体" w:hAnsi="宋体" w:cs="宋体" w:hint="eastAsia"/>
          <w:color w:val="000000"/>
          <w:sz w:val="28"/>
          <w:szCs w:val="28"/>
        </w:rPr>
      </w:pPr>
      <w:r>
        <w:rPr>
          <w:rFonts w:ascii="宋体" w:hAnsi="宋体" w:cs="宋体" w:hint="eastAsia"/>
          <w:color w:val="000000"/>
          <w:sz w:val="28"/>
          <w:szCs w:val="28"/>
        </w:rPr>
        <w:lastRenderedPageBreak/>
        <w:t>注:非</w:t>
      </w:r>
      <w:r>
        <w:rPr>
          <w:rFonts w:ascii="宋体" w:hAnsi="宋体" w:cs="宋体" w:hint="eastAsia"/>
          <w:color w:val="000000"/>
          <w:sz w:val="28"/>
        </w:rPr>
        <w:t>残疾人福利性单位不</w:t>
      </w:r>
      <w:r>
        <w:rPr>
          <w:rFonts w:ascii="宋体" w:hAnsi="宋体" w:cs="宋体" w:hint="eastAsia"/>
          <w:color w:val="000000"/>
          <w:sz w:val="28"/>
          <w:szCs w:val="28"/>
        </w:rPr>
        <w:t>需提供此函。</w:t>
      </w:r>
    </w:p>
    <w:sectPr w:rsidR="004471E4">
      <w:footerReference w:type="default" r:id="rId9"/>
      <w:pgSz w:w="11905" w:h="16838"/>
      <w:pgMar w:top="1440" w:right="1304" w:bottom="1440" w:left="1304" w:header="851" w:footer="992"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77C70" w14:textId="77777777" w:rsidR="00A545D7" w:rsidRDefault="00A545D7">
      <w:r>
        <w:separator/>
      </w:r>
    </w:p>
  </w:endnote>
  <w:endnote w:type="continuationSeparator" w:id="0">
    <w:p w14:paraId="0643DC03" w14:textId="77777777" w:rsidR="00A545D7" w:rsidRDefault="00A54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monospace">
    <w:altName w:val="Segoe Print"/>
    <w:charset w:val="00"/>
    <w:family w:val="auto"/>
    <w:pitch w:val="default"/>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auto"/>
    <w:pitch w:val="default"/>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华文细黑">
    <w:altName w:val="微软雅黑"/>
    <w:panose1 w:val="02010600040101010101"/>
    <w:charset w:val="86"/>
    <w:family w:val="auto"/>
    <w:pitch w:val="variable"/>
    <w:sig w:usb0="00000287" w:usb1="080F0000" w:usb2="00000010" w:usb3="00000000" w:csb0="0004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19196" w14:textId="77777777" w:rsidR="004471E4" w:rsidRDefault="00000000">
    <w:pPr>
      <w:pStyle w:val="af7"/>
    </w:pPr>
    <w:r>
      <w:pict w14:anchorId="425D3EC2">
        <v:shapetype id="_x0000_t202" coordsize="21600,21600" o:spt="202" path="m,l,21600r21600,l21600,xe">
          <v:stroke joinstyle="miter"/>
          <v:path gradientshapeok="t" o:connecttype="rect"/>
        </v:shapetype>
        <v:shape id="文本框 1" o:spid="_x0000_s1026" type="#_x0000_t202" style="position:absolute;margin-left:0;margin-top:0;width:4.55pt;height:10.35pt;z-index:1;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" filled="f" stroked="f">
          <v:textbox style="mso-fit-shape-to-text:t" inset="0,0,0,0">
            <w:txbxContent>
              <w:p w14:paraId="65AC9C9F" w14:textId="77777777" w:rsidR="004471E4" w:rsidRDefault="00463A0D">
                <w:pPr>
                  <w:pStyle w:val="af7"/>
                  <w:tabs>
                    <w:tab w:val="clear" w:pos="4153"/>
                    <w:tab w:val="clear" w:pos="8306"/>
                  </w:tabs>
                </w:pPr>
                <w:r>
                  <w:fldChar w:fldCharType="begin"/>
                </w:r>
                <w:r>
                  <w:instrText xml:space="preserve"> PAGE  \* MERGEFORMAT </w:instrText>
                </w:r>
                <w:r>
                  <w:fldChar w:fldCharType="separate"/>
                </w:r>
                <w:r>
                  <w:t>13</w:t>
                </w:r>
                <w:r>
                  <w:fldChar w:fldCharType="end"/>
                </w:r>
              </w:p>
              <w:p w14:paraId="2A01649E" w14:textId="77777777" w:rsidR="004471E4" w:rsidRDefault="004471E4"/>
            </w:txbxContent>
          </v:textbox>
          <w10:wrap anchorx="margin"/>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6BCEF" w14:textId="77777777" w:rsidR="004471E4" w:rsidRDefault="00000000">
    <w:pPr>
      <w:pStyle w:val="af7"/>
      <w:jc w:val="both"/>
    </w:pPr>
    <w:r>
      <w:pict w14:anchorId="7F9AE168">
        <v:shapetype id="_x0000_t202" coordsize="21600,21600" o:spt="202" path="m,l,21600r21600,l21600,xe">
          <v:stroke joinstyle="miter"/>
          <v:path gradientshapeok="t" o:connecttype="rect"/>
        </v:shapetype>
        <v:shape id="文本框 2" o:spid="_x0000_s1025" type="#_x0000_t202" style="position:absolute;left:0;text-align:left;margin-left:0;margin-top:0;width:2in;height:2in;z-index:2;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" filled="f" stroked="f">
          <v:textbox style="mso-fit-shape-to-text:t" inset="0,0,0,0">
            <w:txbxContent>
              <w:p w14:paraId="7E5F66B6" w14:textId="77777777" w:rsidR="004471E4" w:rsidRDefault="00463A0D">
                <w:pPr>
                  <w:pStyle w:val="af7"/>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p w14:paraId="2CF4596B" w14:textId="77777777" w:rsidR="004471E4" w:rsidRDefault="004471E4"/>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8E244" w14:textId="77777777" w:rsidR="00A545D7" w:rsidRDefault="00A545D7">
      <w:r>
        <w:separator/>
      </w:r>
    </w:p>
  </w:footnote>
  <w:footnote w:type="continuationSeparator" w:id="0">
    <w:p w14:paraId="356CD60C" w14:textId="77777777" w:rsidR="00A545D7" w:rsidRDefault="00A545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B65AF"/>
    <w:multiLevelType w:val="multilevel"/>
    <w:tmpl w:val="0E0B65AF"/>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878860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oNotTrackMoves/>
  <w:defaultTabStop w:val="4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balanceSingleByteDoubleByteWidth/>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commondata" w:val="eyJoZGlkIjoiMzEzNTY0ZDc0YWNkMjlmOGM5MzA4OTM1NjgzNzRmMDQifQ=="/>
  </w:docVars>
  <w:rsids>
    <w:rsidRoot w:val="00EC08CB"/>
    <w:rsid w:val="00060E91"/>
    <w:rsid w:val="000B57E8"/>
    <w:rsid w:val="000D36D7"/>
    <w:rsid w:val="000F035F"/>
    <w:rsid w:val="000F37B2"/>
    <w:rsid w:val="001B6774"/>
    <w:rsid w:val="00202B45"/>
    <w:rsid w:val="002D5219"/>
    <w:rsid w:val="00340084"/>
    <w:rsid w:val="003875F3"/>
    <w:rsid w:val="003B0A5C"/>
    <w:rsid w:val="003E6385"/>
    <w:rsid w:val="003F0A7E"/>
    <w:rsid w:val="004102FB"/>
    <w:rsid w:val="004471E4"/>
    <w:rsid w:val="00447B30"/>
    <w:rsid w:val="004514BE"/>
    <w:rsid w:val="00463A0D"/>
    <w:rsid w:val="00482DC9"/>
    <w:rsid w:val="004A6F48"/>
    <w:rsid w:val="00504845"/>
    <w:rsid w:val="00531973"/>
    <w:rsid w:val="005566C8"/>
    <w:rsid w:val="005A4E85"/>
    <w:rsid w:val="005C397F"/>
    <w:rsid w:val="0061097E"/>
    <w:rsid w:val="006233EC"/>
    <w:rsid w:val="00633113"/>
    <w:rsid w:val="006333E2"/>
    <w:rsid w:val="006F3EF2"/>
    <w:rsid w:val="007022D8"/>
    <w:rsid w:val="007357FB"/>
    <w:rsid w:val="00744994"/>
    <w:rsid w:val="007660C7"/>
    <w:rsid w:val="00773EC5"/>
    <w:rsid w:val="007A0A12"/>
    <w:rsid w:val="007E41AC"/>
    <w:rsid w:val="007E62A4"/>
    <w:rsid w:val="00824CAB"/>
    <w:rsid w:val="0099669A"/>
    <w:rsid w:val="009B77E8"/>
    <w:rsid w:val="00A33817"/>
    <w:rsid w:val="00A545D7"/>
    <w:rsid w:val="00A54945"/>
    <w:rsid w:val="00A81E3E"/>
    <w:rsid w:val="00A93035"/>
    <w:rsid w:val="00AA64AB"/>
    <w:rsid w:val="00B17F86"/>
    <w:rsid w:val="00B54E46"/>
    <w:rsid w:val="00D61965"/>
    <w:rsid w:val="00D627E0"/>
    <w:rsid w:val="00D74135"/>
    <w:rsid w:val="00D96817"/>
    <w:rsid w:val="00DE0A96"/>
    <w:rsid w:val="00DF23FD"/>
    <w:rsid w:val="00E00697"/>
    <w:rsid w:val="00E2080A"/>
    <w:rsid w:val="00E32AE8"/>
    <w:rsid w:val="00E40A85"/>
    <w:rsid w:val="00EB2DB8"/>
    <w:rsid w:val="00EC08CB"/>
    <w:rsid w:val="00EE0567"/>
    <w:rsid w:val="00F56116"/>
    <w:rsid w:val="00F6409C"/>
    <w:rsid w:val="00F77CCD"/>
    <w:rsid w:val="00FD2958"/>
    <w:rsid w:val="155A2797"/>
    <w:rsid w:val="3C78673D"/>
    <w:rsid w:val="3D13374F"/>
    <w:rsid w:val="4C5B44F0"/>
    <w:rsid w:val="5DCB1A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101EB8"/>
  <w15:docId w15:val="{B6BC8267-2FD1-477D-A55C-432FD8D5E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uiPriority="0"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unhideWhenUsed="1" w:qFormat="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iPriority="0" w:qFormat="1"/>
    <w:lsdException w:name="footnote text" w:uiPriority="0" w:qFormat="1"/>
    <w:lsdException w:name="annotation text" w:uiPriority="0" w:qFormat="1"/>
    <w:lsdException w:name="header" w:uiPriority="0" w:qFormat="1"/>
    <w:lsdException w:name="footer" w:uiPriority="0"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qFormat="1"/>
    <w:lsdException w:name="Subtitle" w:uiPriority="0"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semiHidden="1" w:unhideWhenUsed="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unhideWhenUsed="1"/>
    <w:lsdException w:name="HTML Address" w:semiHidden="1" w:unhideWhenUsed="1"/>
    <w:lsdException w:name="HTML Cite" w:unhideWhenUsed="1"/>
    <w:lsdException w:name="HTML Code" w:unhideWhenUsed="1"/>
    <w:lsdException w:name="HTML Definition" w:unhideWhenUsed="1"/>
    <w:lsdException w:name="HTML Keyboard" w:unhideWhenUsed="1"/>
    <w:lsdException w:name="HTML Preformatted" w:semiHidden="1" w:unhideWhenUsed="1"/>
    <w:lsdException w:name="HTML Sample" w:unhideWhenUsed="1"/>
    <w:lsdException w:name="HTML Typewriter" w:unhideWhenUsed="1"/>
    <w:lsdException w:name="HTML Variable"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1"/>
      <w:szCs w:val="24"/>
    </w:rPr>
  </w:style>
  <w:style w:type="paragraph" w:styleId="1">
    <w:name w:val="heading 1"/>
    <w:basedOn w:val="a"/>
    <w:next w:val="a"/>
    <w:link w:val="10"/>
    <w:qFormat/>
    <w:pPr>
      <w:keepNext/>
      <w:keepLines/>
      <w:tabs>
        <w:tab w:val="left" w:pos="432"/>
      </w:tabs>
      <w:spacing w:before="340" w:after="330" w:line="578" w:lineRule="auto"/>
      <w:ind w:left="432" w:hanging="432"/>
      <w:outlineLvl w:val="0"/>
    </w:pPr>
    <w:rPr>
      <w:rFonts w:ascii="宋体"/>
      <w:b/>
      <w:color w:val="000000"/>
      <w:sz w:val="44"/>
      <w:szCs w:val="20"/>
    </w:rPr>
  </w:style>
  <w:style w:type="paragraph" w:styleId="2">
    <w:name w:val="heading 2"/>
    <w:basedOn w:val="a"/>
    <w:next w:val="a"/>
    <w:link w:val="20"/>
    <w:uiPriority w:val="9"/>
    <w:qFormat/>
    <w:pPr>
      <w:keepNext/>
      <w:keepLines/>
      <w:spacing w:before="60" w:after="60" w:line="413" w:lineRule="auto"/>
      <w:outlineLvl w:val="1"/>
    </w:pPr>
    <w:rPr>
      <w:rFonts w:ascii="Arial" w:eastAsia="黑体" w:hAnsi="Arial"/>
      <w:b/>
      <w:bCs/>
      <w:sz w:val="20"/>
      <w:szCs w:val="32"/>
    </w:rPr>
  </w:style>
  <w:style w:type="paragraph" w:styleId="3">
    <w:name w:val="heading 3"/>
    <w:basedOn w:val="a"/>
    <w:next w:val="a"/>
    <w:link w:val="30"/>
    <w:qFormat/>
    <w:pPr>
      <w:keepNext/>
      <w:keepLines/>
      <w:tabs>
        <w:tab w:val="left" w:pos="720"/>
      </w:tabs>
      <w:spacing w:before="260" w:after="260" w:line="416" w:lineRule="auto"/>
      <w:ind w:left="720" w:hanging="720"/>
      <w:outlineLvl w:val="2"/>
    </w:pPr>
    <w:rPr>
      <w:rFonts w:ascii="宋体"/>
      <w:b/>
      <w:color w:val="000000"/>
      <w:sz w:val="32"/>
      <w:szCs w:val="20"/>
    </w:rPr>
  </w:style>
  <w:style w:type="paragraph" w:styleId="4">
    <w:name w:val="heading 4"/>
    <w:basedOn w:val="a"/>
    <w:next w:val="a"/>
    <w:link w:val="40"/>
    <w:qFormat/>
    <w:pPr>
      <w:keepNext/>
      <w:keepLines/>
      <w:spacing w:before="280" w:after="290" w:line="376" w:lineRule="auto"/>
      <w:outlineLvl w:val="3"/>
    </w:pPr>
    <w:rPr>
      <w:rFonts w:ascii="Cambria" w:hAnsi="Cambria"/>
      <w:b/>
      <w:bCs/>
      <w:sz w:val="28"/>
      <w:szCs w:val="28"/>
    </w:rPr>
  </w:style>
  <w:style w:type="paragraph" w:styleId="5">
    <w:name w:val="heading 5"/>
    <w:basedOn w:val="a"/>
    <w:next w:val="a"/>
    <w:link w:val="50"/>
    <w:qFormat/>
    <w:pPr>
      <w:keepNext/>
      <w:keepLines/>
      <w:spacing w:before="280" w:after="290" w:line="376" w:lineRule="auto"/>
      <w:outlineLvl w:val="4"/>
    </w:pPr>
    <w:rPr>
      <w:b/>
      <w:bCs/>
      <w:sz w:val="28"/>
      <w:szCs w:val="28"/>
    </w:rPr>
  </w:style>
  <w:style w:type="paragraph" w:styleId="6">
    <w:name w:val="heading 6"/>
    <w:basedOn w:val="a"/>
    <w:next w:val="a"/>
    <w:link w:val="60"/>
    <w:qFormat/>
    <w:pPr>
      <w:keepNext/>
      <w:keepLines/>
      <w:spacing w:before="240" w:after="64" w:line="317" w:lineRule="auto"/>
      <w:outlineLvl w:val="5"/>
    </w:pPr>
    <w:rPr>
      <w:rFonts w:ascii="Cambria" w:hAnsi="Cambria"/>
      <w:b/>
      <w:bCs/>
      <w:sz w:val="24"/>
    </w:rPr>
  </w:style>
  <w:style w:type="paragraph" w:styleId="7">
    <w:name w:val="heading 7"/>
    <w:basedOn w:val="a"/>
    <w:next w:val="a"/>
    <w:link w:val="70"/>
    <w:qFormat/>
    <w:pPr>
      <w:ind w:left="953"/>
      <w:outlineLvl w:val="6"/>
    </w:pPr>
    <w:rPr>
      <w:rFonts w:ascii="宋体" w:hAnsi="宋体" w:cs="宋体"/>
      <w:b/>
      <w:bCs/>
      <w:sz w:val="24"/>
      <w:lang w:val="zh-CN" w:bidi="zh-CN"/>
    </w:rPr>
  </w:style>
  <w:style w:type="paragraph" w:styleId="8">
    <w:name w:val="heading 8"/>
    <w:basedOn w:val="a"/>
    <w:next w:val="a"/>
    <w:link w:val="80"/>
    <w:qFormat/>
    <w:pPr>
      <w:keepNext/>
      <w:keepLines/>
      <w:spacing w:before="240" w:after="64" w:line="317" w:lineRule="auto"/>
      <w:outlineLvl w:val="7"/>
    </w:pPr>
    <w:rPr>
      <w:rFonts w:ascii="Cambria" w:hAnsi="Cambria"/>
      <w:sz w:val="24"/>
    </w:rPr>
  </w:style>
  <w:style w:type="paragraph" w:styleId="9">
    <w:name w:val="heading 9"/>
    <w:basedOn w:val="a"/>
    <w:next w:val="a"/>
    <w:link w:val="90"/>
    <w:qFormat/>
    <w:pPr>
      <w:keepNext/>
      <w:keepLines/>
      <w:spacing w:before="240" w:after="64" w:line="317" w:lineRule="auto"/>
      <w:outlineLvl w:val="8"/>
    </w:pPr>
    <w:rPr>
      <w:rFonts w:ascii="Cambria" w:hAnsi="Cambria"/>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pPr>
      <w:spacing w:after="57"/>
      <w:ind w:left="1701"/>
    </w:pPr>
  </w:style>
  <w:style w:type="paragraph" w:styleId="a3">
    <w:name w:val="Normal Indent"/>
    <w:basedOn w:val="a"/>
    <w:link w:val="a4"/>
    <w:qFormat/>
    <w:pPr>
      <w:ind w:firstLine="420"/>
    </w:pPr>
  </w:style>
  <w:style w:type="paragraph" w:styleId="a5">
    <w:name w:val="caption"/>
    <w:basedOn w:val="a"/>
    <w:next w:val="a"/>
    <w:qFormat/>
    <w:rPr>
      <w:rFonts w:ascii="Cambria" w:eastAsia="黑体" w:hAnsi="Cambria"/>
      <w:sz w:val="20"/>
      <w:szCs w:val="20"/>
    </w:rPr>
  </w:style>
  <w:style w:type="paragraph" w:styleId="a6">
    <w:name w:val="Document Map"/>
    <w:basedOn w:val="a"/>
    <w:link w:val="a7"/>
    <w:qFormat/>
    <w:pPr>
      <w:shd w:val="clear" w:color="auto" w:fill="000080"/>
    </w:pPr>
  </w:style>
  <w:style w:type="paragraph" w:styleId="a8">
    <w:name w:val="annotation text"/>
    <w:basedOn w:val="a"/>
    <w:link w:val="a9"/>
    <w:qFormat/>
    <w:pPr>
      <w:jc w:val="left"/>
    </w:pPr>
  </w:style>
  <w:style w:type="paragraph" w:styleId="31">
    <w:name w:val="Body Text 3"/>
    <w:basedOn w:val="a"/>
    <w:link w:val="32"/>
    <w:qFormat/>
    <w:pPr>
      <w:jc w:val="center"/>
    </w:pPr>
    <w:rPr>
      <w:rFonts w:eastAsia="黑体"/>
      <w:sz w:val="72"/>
    </w:rPr>
  </w:style>
  <w:style w:type="paragraph" w:styleId="aa">
    <w:name w:val="Body Text"/>
    <w:basedOn w:val="a"/>
    <w:next w:val="21"/>
    <w:link w:val="ab"/>
    <w:qFormat/>
    <w:pPr>
      <w:jc w:val="center"/>
    </w:pPr>
    <w:rPr>
      <w:rFonts w:eastAsia="仿宋_GB2312"/>
      <w:sz w:val="28"/>
    </w:rPr>
  </w:style>
  <w:style w:type="paragraph" w:customStyle="1" w:styleId="21">
    <w:name w:val="目录 21"/>
    <w:basedOn w:val="a"/>
    <w:next w:val="a"/>
    <w:uiPriority w:val="39"/>
    <w:qFormat/>
    <w:pPr>
      <w:ind w:left="210"/>
    </w:pPr>
    <w:rPr>
      <w:smallCaps/>
    </w:rPr>
  </w:style>
  <w:style w:type="paragraph" w:styleId="ac">
    <w:name w:val="Body Text Indent"/>
    <w:basedOn w:val="a"/>
    <w:next w:val="51"/>
    <w:link w:val="ad"/>
    <w:qFormat/>
    <w:pPr>
      <w:spacing w:after="120"/>
      <w:ind w:left="420"/>
    </w:pPr>
  </w:style>
  <w:style w:type="paragraph" w:customStyle="1" w:styleId="51">
    <w:name w:val="目录 51"/>
    <w:next w:val="a"/>
    <w:qFormat/>
    <w:pPr>
      <w:ind w:left="1275"/>
      <w:jc w:val="both"/>
    </w:pPr>
    <w:rPr>
      <w:sz w:val="21"/>
    </w:rPr>
  </w:style>
  <w:style w:type="paragraph" w:styleId="ae">
    <w:name w:val="Block Text"/>
    <w:basedOn w:val="a"/>
    <w:qFormat/>
    <w:pPr>
      <w:ind w:left="420" w:right="33"/>
      <w:jc w:val="left"/>
    </w:pPr>
    <w:rPr>
      <w:sz w:val="24"/>
      <w:szCs w:val="20"/>
    </w:rPr>
  </w:style>
  <w:style w:type="paragraph" w:styleId="41">
    <w:name w:val="index 4"/>
    <w:basedOn w:val="a"/>
    <w:next w:val="a"/>
    <w:unhideWhenUsed/>
    <w:qFormat/>
    <w:pPr>
      <w:ind w:left="600"/>
    </w:pPr>
  </w:style>
  <w:style w:type="paragraph" w:styleId="TOC5">
    <w:name w:val="toc 5"/>
    <w:basedOn w:val="a"/>
    <w:next w:val="a"/>
    <w:uiPriority w:val="39"/>
    <w:unhideWhenUsed/>
    <w:pPr>
      <w:spacing w:after="57"/>
      <w:ind w:left="1134"/>
    </w:pPr>
  </w:style>
  <w:style w:type="paragraph" w:styleId="TOC3">
    <w:name w:val="toc 3"/>
    <w:basedOn w:val="a"/>
    <w:next w:val="a"/>
    <w:uiPriority w:val="39"/>
    <w:unhideWhenUsed/>
    <w:pPr>
      <w:spacing w:after="57"/>
      <w:ind w:left="567"/>
    </w:pPr>
  </w:style>
  <w:style w:type="paragraph" w:styleId="af">
    <w:name w:val="Plain Text"/>
    <w:basedOn w:val="a"/>
    <w:next w:val="CharCharCharCharCharCharCharCharCharCharCharCharChar"/>
    <w:link w:val="af0"/>
    <w:qFormat/>
    <w:rPr>
      <w:rFonts w:ascii="宋体" w:hAnsi="Courier New"/>
      <w:szCs w:val="20"/>
    </w:rPr>
  </w:style>
  <w:style w:type="paragraph" w:customStyle="1" w:styleId="CharCharCharCharCharCharCharCharCharCharCharCharChar">
    <w:name w:val="Char Char Char Char Char Char Char Char Char Char Char Char Char"/>
    <w:basedOn w:val="a"/>
    <w:qFormat/>
    <w:pPr>
      <w:widowControl/>
      <w:spacing w:after="160" w:line="240" w:lineRule="exact"/>
      <w:jc w:val="left"/>
    </w:pPr>
    <w:rPr>
      <w:rFonts w:ascii="Verdana" w:hAnsi="Verdana"/>
      <w:sz w:val="20"/>
      <w:szCs w:val="20"/>
      <w:lang w:eastAsia="en-US"/>
    </w:rPr>
  </w:style>
  <w:style w:type="paragraph" w:styleId="TOC8">
    <w:name w:val="toc 8"/>
    <w:basedOn w:val="a"/>
    <w:next w:val="a"/>
    <w:uiPriority w:val="39"/>
    <w:unhideWhenUsed/>
    <w:pPr>
      <w:spacing w:after="57"/>
      <w:ind w:left="1984"/>
    </w:pPr>
  </w:style>
  <w:style w:type="paragraph" w:styleId="af1">
    <w:name w:val="Date"/>
    <w:basedOn w:val="a"/>
    <w:next w:val="a"/>
    <w:link w:val="af2"/>
    <w:qFormat/>
    <w:pPr>
      <w:ind w:left="100"/>
    </w:pPr>
    <w:rPr>
      <w:rFonts w:ascii="黑体" w:eastAsia="黑体"/>
      <w:sz w:val="72"/>
    </w:rPr>
  </w:style>
  <w:style w:type="paragraph" w:styleId="22">
    <w:name w:val="Body Text Indent 2"/>
    <w:basedOn w:val="a"/>
    <w:link w:val="23"/>
    <w:qFormat/>
    <w:pPr>
      <w:tabs>
        <w:tab w:val="left" w:pos="9741"/>
      </w:tabs>
      <w:ind w:right="-2" w:firstLine="540"/>
    </w:pPr>
    <w:rPr>
      <w:rFonts w:eastAsia="仿宋_GB2312"/>
      <w:sz w:val="28"/>
    </w:rPr>
  </w:style>
  <w:style w:type="paragraph" w:styleId="af3">
    <w:name w:val="endnote text"/>
    <w:basedOn w:val="a"/>
    <w:link w:val="af4"/>
    <w:uiPriority w:val="99"/>
    <w:semiHidden/>
    <w:unhideWhenUsed/>
    <w:rPr>
      <w:sz w:val="20"/>
    </w:rPr>
  </w:style>
  <w:style w:type="paragraph" w:styleId="af5">
    <w:name w:val="Balloon Text"/>
    <w:basedOn w:val="a"/>
    <w:link w:val="af6"/>
    <w:qFormat/>
    <w:rPr>
      <w:sz w:val="18"/>
      <w:szCs w:val="18"/>
    </w:rPr>
  </w:style>
  <w:style w:type="paragraph" w:styleId="af7">
    <w:name w:val="footer"/>
    <w:basedOn w:val="a"/>
    <w:link w:val="af8"/>
    <w:qFormat/>
    <w:pPr>
      <w:tabs>
        <w:tab w:val="center" w:pos="4153"/>
        <w:tab w:val="right" w:pos="8306"/>
      </w:tabs>
      <w:jc w:val="left"/>
    </w:pPr>
    <w:rPr>
      <w:sz w:val="18"/>
      <w:szCs w:val="18"/>
    </w:rPr>
  </w:style>
  <w:style w:type="paragraph" w:styleId="af9">
    <w:name w:val="header"/>
    <w:basedOn w:val="a"/>
    <w:link w:val="afa"/>
    <w:qFormat/>
    <w:pPr>
      <w:pBdr>
        <w:bottom w:val="single" w:sz="6" w:space="1" w:color="000000"/>
      </w:pBdr>
      <w:tabs>
        <w:tab w:val="center" w:pos="4153"/>
        <w:tab w:val="right" w:pos="8306"/>
      </w:tabs>
      <w:jc w:val="center"/>
    </w:pPr>
    <w:rPr>
      <w:sz w:val="18"/>
      <w:szCs w:val="18"/>
    </w:rPr>
  </w:style>
  <w:style w:type="paragraph" w:styleId="TOC1">
    <w:name w:val="toc 1"/>
    <w:basedOn w:val="a"/>
    <w:next w:val="a"/>
    <w:uiPriority w:val="39"/>
    <w:unhideWhenUsed/>
    <w:pPr>
      <w:spacing w:after="57"/>
    </w:pPr>
  </w:style>
  <w:style w:type="paragraph" w:styleId="TOC4">
    <w:name w:val="toc 4"/>
    <w:basedOn w:val="a"/>
    <w:next w:val="a"/>
    <w:uiPriority w:val="39"/>
    <w:unhideWhenUsed/>
    <w:pPr>
      <w:spacing w:after="57"/>
      <w:ind w:left="850"/>
    </w:pPr>
  </w:style>
  <w:style w:type="paragraph" w:styleId="afb">
    <w:name w:val="Subtitle"/>
    <w:basedOn w:val="a"/>
    <w:next w:val="a"/>
    <w:link w:val="afc"/>
    <w:qFormat/>
    <w:pPr>
      <w:spacing w:before="240" w:after="60" w:line="312" w:lineRule="auto"/>
      <w:jc w:val="center"/>
      <w:outlineLvl w:val="1"/>
    </w:pPr>
    <w:rPr>
      <w:rFonts w:ascii="Cambria" w:hAnsi="Cambria"/>
      <w:b/>
      <w:bCs/>
      <w:sz w:val="32"/>
      <w:szCs w:val="32"/>
    </w:rPr>
  </w:style>
  <w:style w:type="paragraph" w:styleId="afd">
    <w:name w:val="footnote text"/>
    <w:basedOn w:val="a"/>
    <w:link w:val="afe"/>
    <w:qFormat/>
    <w:pPr>
      <w:spacing w:line="312" w:lineRule="atLeast"/>
      <w:jc w:val="left"/>
    </w:pPr>
    <w:rPr>
      <w:sz w:val="18"/>
      <w:szCs w:val="20"/>
    </w:rPr>
  </w:style>
  <w:style w:type="paragraph" w:styleId="TOC6">
    <w:name w:val="toc 6"/>
    <w:basedOn w:val="a"/>
    <w:next w:val="a"/>
    <w:uiPriority w:val="39"/>
    <w:unhideWhenUsed/>
    <w:pPr>
      <w:spacing w:after="57"/>
      <w:ind w:left="1417"/>
    </w:pPr>
  </w:style>
  <w:style w:type="paragraph" w:styleId="33">
    <w:name w:val="Body Text Indent 3"/>
    <w:basedOn w:val="a"/>
    <w:link w:val="34"/>
    <w:qFormat/>
    <w:pPr>
      <w:ind w:firstLine="435"/>
    </w:pPr>
    <w:rPr>
      <w:rFonts w:ascii="仿宋_GB2312" w:eastAsia="仿宋_GB2312" w:hAnsi="宋体"/>
      <w:sz w:val="28"/>
    </w:rPr>
  </w:style>
  <w:style w:type="paragraph" w:styleId="91">
    <w:name w:val="index 9"/>
    <w:basedOn w:val="a"/>
    <w:next w:val="a"/>
    <w:uiPriority w:val="99"/>
    <w:unhideWhenUsed/>
    <w:qFormat/>
    <w:pPr>
      <w:ind w:left="1600"/>
    </w:pPr>
  </w:style>
  <w:style w:type="paragraph" w:styleId="aff">
    <w:name w:val="table of figures"/>
    <w:basedOn w:val="a"/>
    <w:next w:val="a"/>
    <w:qFormat/>
    <w:pPr>
      <w:ind w:left="420" w:hanging="420"/>
      <w:jc w:val="left"/>
    </w:pPr>
    <w:rPr>
      <w:b/>
      <w:bCs/>
      <w:sz w:val="20"/>
      <w:szCs w:val="20"/>
    </w:rPr>
  </w:style>
  <w:style w:type="paragraph" w:styleId="TOC2">
    <w:name w:val="toc 2"/>
    <w:basedOn w:val="a"/>
    <w:next w:val="a"/>
    <w:uiPriority w:val="39"/>
    <w:unhideWhenUsed/>
    <w:pPr>
      <w:spacing w:after="57"/>
      <w:ind w:left="283"/>
    </w:pPr>
  </w:style>
  <w:style w:type="paragraph" w:styleId="TOC9">
    <w:name w:val="toc 9"/>
    <w:basedOn w:val="a"/>
    <w:next w:val="a"/>
    <w:uiPriority w:val="39"/>
    <w:unhideWhenUsed/>
    <w:pPr>
      <w:spacing w:after="57"/>
      <w:ind w:left="2268"/>
    </w:pPr>
  </w:style>
  <w:style w:type="paragraph" w:styleId="24">
    <w:name w:val="Body Text 2"/>
    <w:basedOn w:val="a"/>
    <w:link w:val="25"/>
    <w:qFormat/>
    <w:rPr>
      <w:rFonts w:ascii="仿宋_GB2312" w:eastAsia="仿宋_GB2312"/>
      <w:sz w:val="28"/>
    </w:rPr>
  </w:style>
  <w:style w:type="paragraph" w:styleId="aff0">
    <w:name w:val="Message Header"/>
    <w:basedOn w:val="a"/>
    <w:next w:val="aa"/>
    <w:link w:val="aff1"/>
    <w:uiPriority w:val="99"/>
    <w:qFormat/>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Arial" w:hAnsi="Arial"/>
      <w:sz w:val="24"/>
    </w:rPr>
  </w:style>
  <w:style w:type="paragraph" w:styleId="aff2">
    <w:name w:val="Normal (Web)"/>
    <w:basedOn w:val="a"/>
    <w:unhideWhenUsed/>
    <w:qFormat/>
    <w:pPr>
      <w:spacing w:before="100" w:beforeAutospacing="1" w:after="100" w:afterAutospacing="1"/>
      <w:jc w:val="left"/>
    </w:pPr>
    <w:rPr>
      <w:sz w:val="24"/>
      <w:szCs w:val="20"/>
    </w:rPr>
  </w:style>
  <w:style w:type="paragraph" w:styleId="aff3">
    <w:name w:val="Title"/>
    <w:basedOn w:val="a"/>
    <w:next w:val="a"/>
    <w:link w:val="aff4"/>
    <w:qFormat/>
    <w:pPr>
      <w:spacing w:before="240" w:after="60"/>
      <w:jc w:val="center"/>
      <w:outlineLvl w:val="0"/>
    </w:pPr>
    <w:rPr>
      <w:rFonts w:ascii="Cambria" w:hAnsi="Cambria"/>
      <w:b/>
      <w:bCs/>
      <w:sz w:val="32"/>
      <w:szCs w:val="32"/>
    </w:rPr>
  </w:style>
  <w:style w:type="paragraph" w:styleId="aff5">
    <w:name w:val="annotation subject"/>
    <w:basedOn w:val="a8"/>
    <w:next w:val="a8"/>
    <w:link w:val="aff6"/>
    <w:qFormat/>
    <w:rPr>
      <w:b/>
      <w:bCs/>
    </w:rPr>
  </w:style>
  <w:style w:type="table" w:styleId="aff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Strong"/>
    <w:qFormat/>
    <w:rPr>
      <w:b/>
      <w:bCs/>
    </w:rPr>
  </w:style>
  <w:style w:type="character" w:styleId="aff9">
    <w:name w:val="endnote reference"/>
    <w:uiPriority w:val="99"/>
    <w:semiHidden/>
    <w:unhideWhenUsed/>
    <w:rPr>
      <w:vertAlign w:val="superscript"/>
    </w:rPr>
  </w:style>
  <w:style w:type="character" w:styleId="affa">
    <w:name w:val="page number"/>
    <w:qFormat/>
  </w:style>
  <w:style w:type="character" w:styleId="affb">
    <w:name w:val="Emphasis"/>
    <w:qFormat/>
    <w:rPr>
      <w:i/>
      <w:iCs/>
    </w:rPr>
  </w:style>
  <w:style w:type="character" w:styleId="HTML">
    <w:name w:val="HTML Definition"/>
    <w:uiPriority w:val="99"/>
    <w:unhideWhenUsed/>
  </w:style>
  <w:style w:type="character" w:styleId="HTML0">
    <w:name w:val="HTML Typewriter"/>
    <w:uiPriority w:val="99"/>
    <w:unhideWhenUsed/>
    <w:rPr>
      <w:rFonts w:ascii="monospace" w:eastAsia="monospace" w:hAnsi="monospace" w:cs="monospace"/>
      <w:sz w:val="20"/>
    </w:rPr>
  </w:style>
  <w:style w:type="character" w:styleId="HTML1">
    <w:name w:val="HTML Acronym"/>
    <w:basedOn w:val="a0"/>
    <w:uiPriority w:val="99"/>
    <w:unhideWhenUsed/>
  </w:style>
  <w:style w:type="character" w:styleId="HTML2">
    <w:name w:val="HTML Variable"/>
    <w:uiPriority w:val="99"/>
    <w:unhideWhenUsed/>
  </w:style>
  <w:style w:type="character" w:styleId="affc">
    <w:name w:val="Hyperlink"/>
    <w:uiPriority w:val="99"/>
    <w:qFormat/>
    <w:rPr>
      <w:color w:val="0000FF"/>
      <w:u w:val="none"/>
    </w:rPr>
  </w:style>
  <w:style w:type="character" w:styleId="HTML3">
    <w:name w:val="HTML Code"/>
    <w:uiPriority w:val="99"/>
    <w:unhideWhenUsed/>
    <w:rPr>
      <w:rFonts w:ascii="monospace" w:eastAsia="monospace" w:hAnsi="monospace" w:cs="monospace"/>
      <w:sz w:val="20"/>
    </w:rPr>
  </w:style>
  <w:style w:type="character" w:styleId="affd">
    <w:name w:val="annotation reference"/>
    <w:qFormat/>
    <w:rPr>
      <w:sz w:val="21"/>
      <w:szCs w:val="21"/>
    </w:rPr>
  </w:style>
  <w:style w:type="character" w:styleId="HTML4">
    <w:name w:val="HTML Cite"/>
    <w:uiPriority w:val="99"/>
    <w:unhideWhenUsed/>
  </w:style>
  <w:style w:type="character" w:styleId="affe">
    <w:name w:val="footnote reference"/>
    <w:uiPriority w:val="99"/>
    <w:unhideWhenUsed/>
    <w:rPr>
      <w:vertAlign w:val="superscript"/>
    </w:rPr>
  </w:style>
  <w:style w:type="character" w:styleId="HTML5">
    <w:name w:val="HTML Keyboard"/>
    <w:uiPriority w:val="99"/>
    <w:unhideWhenUsed/>
    <w:rPr>
      <w:rFonts w:ascii="monospace" w:eastAsia="monospace" w:hAnsi="monospace" w:cs="monospace"/>
      <w:sz w:val="20"/>
    </w:rPr>
  </w:style>
  <w:style w:type="character" w:styleId="HTML6">
    <w:name w:val="HTML Sample"/>
    <w:uiPriority w:val="99"/>
    <w:unhideWhenUsed/>
    <w:rPr>
      <w:rFonts w:ascii="monospace" w:eastAsia="monospace" w:hAnsi="monospace" w:cs="monospace"/>
    </w:rPr>
  </w:style>
  <w:style w:type="paragraph" w:customStyle="1" w:styleId="11">
    <w:name w:val="目录 11"/>
    <w:basedOn w:val="a"/>
    <w:next w:val="a"/>
    <w:uiPriority w:val="39"/>
    <w:qFormat/>
    <w:pPr>
      <w:spacing w:before="60" w:line="400" w:lineRule="exact"/>
    </w:pPr>
    <w:rPr>
      <w:rFonts w:eastAsia="黑体"/>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fff">
    <w:name w:val="List Paragraph"/>
    <w:basedOn w:val="a"/>
    <w:uiPriority w:val="34"/>
    <w:qFormat/>
    <w:pPr>
      <w:ind w:left="720"/>
      <w:contextualSpacing/>
    </w:pPr>
  </w:style>
  <w:style w:type="paragraph" w:styleId="afff0">
    <w:name w:val="No Spacing"/>
    <w:qFormat/>
    <w:pPr>
      <w:widowControl w:val="0"/>
      <w:jc w:val="both"/>
    </w:pPr>
    <w:rPr>
      <w:sz w:val="21"/>
      <w:szCs w:val="24"/>
    </w:rPr>
  </w:style>
  <w:style w:type="character" w:customStyle="1" w:styleId="SubtitleChar">
    <w:name w:val="Subtitle Char"/>
    <w:uiPriority w:val="11"/>
    <w:rPr>
      <w:sz w:val="24"/>
      <w:szCs w:val="24"/>
    </w:rPr>
  </w:style>
  <w:style w:type="paragraph" w:styleId="afff1">
    <w:name w:val="Quote"/>
    <w:basedOn w:val="a"/>
    <w:next w:val="a"/>
    <w:link w:val="afff2"/>
    <w:qFormat/>
    <w:rPr>
      <w:rFonts w:ascii="Calibri" w:hAnsi="Calibri"/>
      <w:i/>
      <w:iCs/>
      <w:color w:val="000000"/>
      <w:szCs w:val="22"/>
    </w:rPr>
  </w:style>
  <w:style w:type="character" w:customStyle="1" w:styleId="QuoteChar">
    <w:name w:val="Quote Char"/>
    <w:uiPriority w:val="29"/>
    <w:rPr>
      <w:i/>
    </w:rPr>
  </w:style>
  <w:style w:type="paragraph" w:styleId="afff3">
    <w:name w:val="Intense Quote"/>
    <w:basedOn w:val="a"/>
    <w:next w:val="a"/>
    <w:link w:val="afff4"/>
    <w:qFormat/>
    <w:pPr>
      <w:pBdr>
        <w:bottom w:val="single" w:sz="4" w:space="4" w:color="4F81BD"/>
      </w:pBdr>
      <w:spacing w:before="200" w:after="280"/>
      <w:ind w:left="936" w:right="936"/>
    </w:pPr>
    <w:rPr>
      <w:rFonts w:ascii="Calibri" w:hAnsi="Calibri"/>
      <w:b/>
      <w:bCs/>
      <w:i/>
      <w:iCs/>
      <w:color w:val="4F81BD"/>
      <w:szCs w:val="22"/>
    </w:rPr>
  </w:style>
  <w:style w:type="character" w:customStyle="1" w:styleId="IntenseQuoteChar">
    <w:name w:val="Intense Quote Char"/>
    <w:uiPriority w:val="30"/>
    <w:rPr>
      <w:i/>
    </w:rPr>
  </w:style>
  <w:style w:type="character" w:customStyle="1" w:styleId="CaptionChar">
    <w:name w:val="Caption Char"/>
    <w:uiPriority w:val="99"/>
  </w:style>
  <w:style w:type="table" w:customStyle="1" w:styleId="TableGridLight">
    <w:name w:val="Table Grid Light"/>
    <w:uiPriority w:val="59"/>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无格式表格 11"/>
    <w:uiPriority w:val="59"/>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无格式表格 21"/>
    <w:uiPriority w:val="59"/>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uiPriority w:val="99"/>
    <w:tblPr>
      <w:tblCellMar>
        <w:top w:w="0" w:type="dxa"/>
        <w:left w:w="0" w:type="dxa"/>
        <w:bottom w:w="0" w:type="dxa"/>
        <w:right w:w="0" w:type="dxa"/>
      </w:tblCellMar>
    </w:tblPr>
  </w:style>
  <w:style w:type="table" w:customStyle="1" w:styleId="410">
    <w:name w:val="无格式表格 41"/>
    <w:uiPriority w:val="99"/>
    <w:tblPr>
      <w:tblCellMar>
        <w:top w:w="0" w:type="dxa"/>
        <w:left w:w="0" w:type="dxa"/>
        <w:bottom w:w="0" w:type="dxa"/>
        <w:right w:w="0" w:type="dxa"/>
      </w:tblCellMar>
    </w:tblPr>
  </w:style>
  <w:style w:type="table" w:customStyle="1" w:styleId="510">
    <w:name w:val="无格式表格 51"/>
    <w:uiPriority w:val="99"/>
    <w:tblPr>
      <w:tblCellMar>
        <w:top w:w="0" w:type="dxa"/>
        <w:left w:w="0" w:type="dxa"/>
        <w:bottom w:w="0" w:type="dxa"/>
        <w:right w:w="0" w:type="dxa"/>
      </w:tblCellMar>
    </w:tblPr>
  </w:style>
  <w:style w:type="table" w:customStyle="1" w:styleId="111">
    <w:name w:val="网格表 1 浅色1"/>
    <w:uiPriority w:val="99"/>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网格表 21"/>
    <w:uiPriority w:val="99"/>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网格表 31"/>
    <w:uiPriority w:val="99"/>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uiPriority w:val="59"/>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网格表 5 深色1"/>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
    <w:name w:val="网格表 6 彩色1"/>
    <w:uiPriority w:val="99"/>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网格表 7 彩色1"/>
    <w:uiPriority w:val="99"/>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清单表 1 浅色1"/>
    <w:uiPriority w:val="99"/>
    <w:tblPr>
      <w:tblCellMar>
        <w:top w:w="0" w:type="dxa"/>
        <w:left w:w="0" w:type="dxa"/>
        <w:bottom w:w="0" w:type="dxa"/>
        <w:right w:w="0" w:type="dxa"/>
      </w:tblCellMar>
    </w:tblPr>
  </w:style>
  <w:style w:type="table" w:customStyle="1" w:styleId="ListTable1Light-Accent1">
    <w:name w:val="List Table 1 Light - Accent 1"/>
    <w:uiPriority w:val="99"/>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tblPr>
      <w:tblCellMar>
        <w:top w:w="0" w:type="dxa"/>
        <w:left w:w="0" w:type="dxa"/>
        <w:bottom w:w="0" w:type="dxa"/>
        <w:right w:w="0" w:type="dxa"/>
      </w:tblCellMar>
    </w:tblPr>
  </w:style>
  <w:style w:type="table" w:customStyle="1" w:styleId="ListTable1Light-Accent6">
    <w:name w:val="List Table 1 Light - Accent 6"/>
    <w:uiPriority w:val="99"/>
    <w:tblPr>
      <w:tblCellMar>
        <w:top w:w="0" w:type="dxa"/>
        <w:left w:w="0" w:type="dxa"/>
        <w:bottom w:w="0" w:type="dxa"/>
        <w:right w:w="0" w:type="dxa"/>
      </w:tblCellMar>
    </w:tblPr>
  </w:style>
  <w:style w:type="table" w:customStyle="1" w:styleId="212">
    <w:name w:val="清单表 21"/>
    <w:uiPriority w:val="99"/>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uiPriority w:val="99"/>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清单表 5 深色1"/>
    <w:uiPriority w:val="99"/>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0">
    <w:name w:val="清单表 6 彩色1"/>
    <w:uiPriority w:val="99"/>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tblPr>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清单表 7 彩色1"/>
    <w:uiPriority w:val="99"/>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CellMar>
        <w:top w:w="0" w:type="dxa"/>
        <w:left w:w="0" w:type="dxa"/>
        <w:bottom w:w="0" w:type="dxa"/>
        <w:right w:w="0" w:type="dxa"/>
      </w:tblCellMar>
    </w:tblPr>
  </w:style>
  <w:style w:type="table" w:customStyle="1" w:styleId="Lined-Accent1">
    <w:name w:val="Lined - Accent 1"/>
    <w:uiPriority w:val="99"/>
    <w:rPr>
      <w:color w:val="404040"/>
    </w:rPr>
    <w:tblPr>
      <w:tblCellMar>
        <w:top w:w="0" w:type="dxa"/>
        <w:left w:w="0" w:type="dxa"/>
        <w:bottom w:w="0" w:type="dxa"/>
        <w:right w:w="0" w:type="dxa"/>
      </w:tblCellMar>
    </w:tblPr>
  </w:style>
  <w:style w:type="table" w:customStyle="1" w:styleId="Lined-Accent2">
    <w:name w:val="Lined - Accent 2"/>
    <w:uiPriority w:val="99"/>
    <w:rPr>
      <w:color w:val="404040"/>
    </w:rPr>
    <w:tblPr>
      <w:tblCellMar>
        <w:top w:w="0" w:type="dxa"/>
        <w:left w:w="0" w:type="dxa"/>
        <w:bottom w:w="0" w:type="dxa"/>
        <w:right w:w="0" w:type="dxa"/>
      </w:tblCellMar>
    </w:tblPr>
  </w:style>
  <w:style w:type="table" w:customStyle="1" w:styleId="Lined-Accent3">
    <w:name w:val="Lined - Accent 3"/>
    <w:uiPriority w:val="99"/>
    <w:rPr>
      <w:color w:val="404040"/>
    </w:rPr>
    <w:tblPr>
      <w:tblCellMar>
        <w:top w:w="0" w:type="dxa"/>
        <w:left w:w="0" w:type="dxa"/>
        <w:bottom w:w="0" w:type="dxa"/>
        <w:right w:w="0" w:type="dxa"/>
      </w:tblCellMar>
    </w:tblPr>
  </w:style>
  <w:style w:type="table" w:customStyle="1" w:styleId="Lined-Accent4">
    <w:name w:val="Lined - Accent 4"/>
    <w:uiPriority w:val="99"/>
    <w:rPr>
      <w:color w:val="404040"/>
    </w:rPr>
    <w:tblPr>
      <w:tblCellMar>
        <w:top w:w="0" w:type="dxa"/>
        <w:left w:w="0" w:type="dxa"/>
        <w:bottom w:w="0" w:type="dxa"/>
        <w:right w:w="0" w:type="dxa"/>
      </w:tblCellMar>
    </w:tblPr>
  </w:style>
  <w:style w:type="table" w:customStyle="1" w:styleId="Lined-Accent5">
    <w:name w:val="Lined - Accent 5"/>
    <w:uiPriority w:val="99"/>
    <w:rPr>
      <w:color w:val="404040"/>
    </w:rPr>
    <w:tblPr>
      <w:tblCellMar>
        <w:top w:w="0" w:type="dxa"/>
        <w:left w:w="0" w:type="dxa"/>
        <w:bottom w:w="0" w:type="dxa"/>
        <w:right w:w="0" w:type="dxa"/>
      </w:tblCellMar>
    </w:tblPr>
  </w:style>
  <w:style w:type="table" w:customStyle="1" w:styleId="Lined-Accent6">
    <w:name w:val="Lined - Accent 6"/>
    <w:uiPriority w:val="99"/>
    <w:rPr>
      <w:color w:val="404040"/>
    </w:rPr>
    <w:tblPr>
      <w:tblCellMar>
        <w:top w:w="0" w:type="dxa"/>
        <w:left w:w="0" w:type="dxa"/>
        <w:bottom w:w="0" w:type="dxa"/>
        <w:right w:w="0" w:type="dxa"/>
      </w:tblCellMar>
    </w:tblPr>
  </w:style>
  <w:style w:type="table" w:customStyle="1" w:styleId="BorderedLined-Accent">
    <w:name w:val="Bordered &amp; Lined - Accent"/>
    <w:uiPriority w:val="99"/>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af4">
    <w:name w:val="尾注文本 字符"/>
    <w:link w:val="af3"/>
    <w:uiPriority w:val="99"/>
    <w:rPr>
      <w:sz w:val="20"/>
    </w:rPr>
  </w:style>
  <w:style w:type="paragraph" w:customStyle="1" w:styleId="TOC10">
    <w:name w:val="TOC 标题1"/>
    <w:uiPriority w:val="39"/>
    <w:unhideWhenUsed/>
  </w:style>
  <w:style w:type="character" w:customStyle="1" w:styleId="10">
    <w:name w:val="标题 1 字符"/>
    <w:link w:val="1"/>
    <w:qFormat/>
    <w:rPr>
      <w:rFonts w:ascii="宋体" w:eastAsia="宋体" w:hAnsi="Times New Roman" w:cs="Times New Roman"/>
      <w:b/>
      <w:color w:val="000000"/>
      <w:sz w:val="44"/>
      <w:szCs w:val="20"/>
    </w:rPr>
  </w:style>
  <w:style w:type="character" w:customStyle="1" w:styleId="20">
    <w:name w:val="标题 2 字符"/>
    <w:link w:val="2"/>
    <w:uiPriority w:val="9"/>
    <w:qFormat/>
    <w:rPr>
      <w:rFonts w:ascii="Arial" w:eastAsia="黑体" w:hAnsi="Arial" w:cs="Times New Roman"/>
      <w:b/>
      <w:bCs/>
      <w:sz w:val="20"/>
      <w:szCs w:val="32"/>
    </w:rPr>
  </w:style>
  <w:style w:type="character" w:customStyle="1" w:styleId="30">
    <w:name w:val="标题 3 字符"/>
    <w:link w:val="3"/>
    <w:uiPriority w:val="9"/>
    <w:qFormat/>
    <w:rPr>
      <w:rFonts w:ascii="宋体" w:eastAsia="宋体" w:hAnsi="Times New Roman" w:cs="Times New Roman"/>
      <w:b/>
      <w:color w:val="000000"/>
      <w:sz w:val="32"/>
      <w:szCs w:val="20"/>
    </w:rPr>
  </w:style>
  <w:style w:type="character" w:customStyle="1" w:styleId="40">
    <w:name w:val="标题 4 字符"/>
    <w:link w:val="4"/>
    <w:uiPriority w:val="9"/>
    <w:qFormat/>
    <w:rPr>
      <w:rFonts w:ascii="Cambria" w:eastAsia="宋体" w:hAnsi="Cambria" w:cs="Times New Roman"/>
      <w:b/>
      <w:bCs/>
      <w:sz w:val="28"/>
      <w:szCs w:val="28"/>
    </w:rPr>
  </w:style>
  <w:style w:type="character" w:customStyle="1" w:styleId="50">
    <w:name w:val="标题 5 字符"/>
    <w:link w:val="5"/>
    <w:uiPriority w:val="9"/>
    <w:semiHidden/>
    <w:qFormat/>
    <w:rPr>
      <w:rFonts w:ascii="Times New Roman" w:eastAsia="宋体" w:hAnsi="Times New Roman" w:cs="Times New Roman"/>
      <w:b/>
      <w:bCs/>
      <w:sz w:val="28"/>
      <w:szCs w:val="28"/>
    </w:rPr>
  </w:style>
  <w:style w:type="character" w:customStyle="1" w:styleId="60">
    <w:name w:val="标题 6 字符"/>
    <w:link w:val="6"/>
    <w:qFormat/>
    <w:rPr>
      <w:rFonts w:ascii="Cambria" w:eastAsia="宋体" w:hAnsi="Cambria" w:cs="Times New Roman"/>
      <w:b/>
      <w:bCs/>
      <w:sz w:val="24"/>
      <w:szCs w:val="24"/>
    </w:rPr>
  </w:style>
  <w:style w:type="character" w:customStyle="1" w:styleId="70">
    <w:name w:val="标题 7 字符"/>
    <w:link w:val="7"/>
    <w:uiPriority w:val="9"/>
    <w:qFormat/>
    <w:rPr>
      <w:rFonts w:ascii="宋体" w:eastAsia="宋体" w:hAnsi="宋体" w:cs="宋体"/>
      <w:b/>
      <w:bCs/>
      <w:sz w:val="24"/>
      <w:szCs w:val="24"/>
      <w:lang w:val="zh-CN" w:bidi="zh-CN"/>
    </w:rPr>
  </w:style>
  <w:style w:type="character" w:customStyle="1" w:styleId="80">
    <w:name w:val="标题 8 字符"/>
    <w:link w:val="8"/>
    <w:qFormat/>
    <w:rPr>
      <w:rFonts w:ascii="Cambria" w:eastAsia="宋体" w:hAnsi="Cambria" w:cs="Times New Roman"/>
      <w:sz w:val="24"/>
      <w:szCs w:val="24"/>
    </w:rPr>
  </w:style>
  <w:style w:type="character" w:customStyle="1" w:styleId="90">
    <w:name w:val="标题 9 字符"/>
    <w:link w:val="9"/>
    <w:qFormat/>
    <w:rPr>
      <w:rFonts w:ascii="Cambria" w:eastAsia="宋体" w:hAnsi="Cambria" w:cs="Times New Roman"/>
      <w:szCs w:val="21"/>
    </w:rPr>
  </w:style>
  <w:style w:type="paragraph" w:customStyle="1" w:styleId="711">
    <w:name w:val="目录 71"/>
    <w:basedOn w:val="a"/>
    <w:next w:val="a"/>
    <w:uiPriority w:val="39"/>
    <w:qFormat/>
    <w:pPr>
      <w:ind w:left="2520"/>
    </w:pPr>
    <w:rPr>
      <w:rFonts w:ascii="Calibri" w:hAnsi="Calibri"/>
      <w:szCs w:val="22"/>
    </w:rPr>
  </w:style>
  <w:style w:type="character" w:customStyle="1" w:styleId="a4">
    <w:name w:val="正文缩进 字符"/>
    <w:link w:val="a3"/>
    <w:uiPriority w:val="99"/>
    <w:qFormat/>
    <w:rPr>
      <w:rFonts w:ascii="Times New Roman" w:eastAsia="宋体" w:hAnsi="Times New Roman" w:cs="Times New Roman"/>
      <w:szCs w:val="24"/>
    </w:rPr>
  </w:style>
  <w:style w:type="character" w:customStyle="1" w:styleId="a7">
    <w:name w:val="文档结构图 字符"/>
    <w:link w:val="a6"/>
    <w:uiPriority w:val="99"/>
    <w:semiHidden/>
    <w:qFormat/>
    <w:rPr>
      <w:rFonts w:ascii="Times New Roman" w:eastAsia="宋体" w:hAnsi="Times New Roman" w:cs="Times New Roman"/>
      <w:szCs w:val="24"/>
      <w:shd w:val="clear" w:color="auto" w:fill="000080"/>
    </w:rPr>
  </w:style>
  <w:style w:type="character" w:customStyle="1" w:styleId="a9">
    <w:name w:val="批注文字 字符"/>
    <w:link w:val="a8"/>
    <w:qFormat/>
    <w:rPr>
      <w:rFonts w:ascii="Times New Roman" w:eastAsia="宋体" w:hAnsi="Times New Roman" w:cs="Times New Roman"/>
      <w:szCs w:val="24"/>
    </w:rPr>
  </w:style>
  <w:style w:type="character" w:customStyle="1" w:styleId="32">
    <w:name w:val="正文文本 3 字符"/>
    <w:link w:val="31"/>
    <w:uiPriority w:val="99"/>
    <w:qFormat/>
    <w:rPr>
      <w:rFonts w:ascii="Times New Roman" w:eastAsia="黑体" w:hAnsi="Times New Roman" w:cs="Times New Roman"/>
      <w:sz w:val="72"/>
      <w:szCs w:val="24"/>
    </w:rPr>
  </w:style>
  <w:style w:type="character" w:customStyle="1" w:styleId="ab">
    <w:name w:val="正文文本 字符"/>
    <w:link w:val="aa"/>
    <w:uiPriority w:val="99"/>
    <w:qFormat/>
    <w:rPr>
      <w:rFonts w:ascii="Times New Roman" w:eastAsia="仿宋_GB2312" w:hAnsi="Times New Roman" w:cs="Times New Roman"/>
      <w:sz w:val="28"/>
      <w:szCs w:val="24"/>
    </w:rPr>
  </w:style>
  <w:style w:type="character" w:customStyle="1" w:styleId="ad">
    <w:name w:val="正文文本缩进 字符"/>
    <w:link w:val="ac"/>
    <w:qFormat/>
    <w:rPr>
      <w:rFonts w:ascii="Times New Roman" w:eastAsia="宋体" w:hAnsi="Times New Roman" w:cs="Times New Roman"/>
      <w:szCs w:val="24"/>
    </w:rPr>
  </w:style>
  <w:style w:type="paragraph" w:customStyle="1" w:styleId="52">
    <w:name w:val="目录 52"/>
    <w:basedOn w:val="a"/>
    <w:next w:val="a"/>
    <w:uiPriority w:val="39"/>
    <w:qFormat/>
    <w:pPr>
      <w:ind w:left="1680"/>
    </w:pPr>
    <w:rPr>
      <w:rFonts w:ascii="Calibri" w:hAnsi="Calibri"/>
      <w:szCs w:val="22"/>
    </w:rPr>
  </w:style>
  <w:style w:type="paragraph" w:customStyle="1" w:styleId="313">
    <w:name w:val="目录 31"/>
    <w:basedOn w:val="0"/>
    <w:next w:val="0"/>
    <w:uiPriority w:val="39"/>
    <w:qFormat/>
    <w:pPr>
      <w:widowControl w:val="0"/>
      <w:ind w:left="840"/>
    </w:pPr>
    <w:rPr>
      <w:szCs w:val="22"/>
    </w:rPr>
  </w:style>
  <w:style w:type="paragraph" w:customStyle="1" w:styleId="0">
    <w:name w:val="正文_0"/>
    <w:qFormat/>
    <w:pPr>
      <w:jc w:val="both"/>
    </w:pPr>
    <w:rPr>
      <w:rFonts w:ascii="Calibri" w:hAnsi="Calibri"/>
      <w:sz w:val="21"/>
      <w:szCs w:val="21"/>
    </w:rPr>
  </w:style>
  <w:style w:type="character" w:customStyle="1" w:styleId="af0">
    <w:name w:val="纯文本 字符"/>
    <w:link w:val="af"/>
    <w:uiPriority w:val="99"/>
    <w:qFormat/>
    <w:rPr>
      <w:rFonts w:ascii="宋体" w:eastAsia="宋体" w:hAnsi="Courier New" w:cs="Times New Roman"/>
      <w:szCs w:val="20"/>
    </w:rPr>
  </w:style>
  <w:style w:type="paragraph" w:customStyle="1" w:styleId="81">
    <w:name w:val="目录 81"/>
    <w:basedOn w:val="a"/>
    <w:next w:val="a"/>
    <w:uiPriority w:val="39"/>
    <w:qFormat/>
    <w:pPr>
      <w:ind w:left="2940"/>
    </w:pPr>
    <w:rPr>
      <w:rFonts w:ascii="Calibri" w:hAnsi="Calibri"/>
      <w:szCs w:val="22"/>
    </w:rPr>
  </w:style>
  <w:style w:type="character" w:customStyle="1" w:styleId="af2">
    <w:name w:val="日期 字符"/>
    <w:link w:val="af1"/>
    <w:uiPriority w:val="99"/>
    <w:qFormat/>
    <w:rPr>
      <w:rFonts w:ascii="黑体" w:eastAsia="黑体" w:hAnsi="Times New Roman" w:cs="Times New Roman"/>
      <w:sz w:val="72"/>
      <w:szCs w:val="24"/>
    </w:rPr>
  </w:style>
  <w:style w:type="character" w:customStyle="1" w:styleId="23">
    <w:name w:val="正文文本缩进 2 字符"/>
    <w:link w:val="22"/>
    <w:uiPriority w:val="99"/>
    <w:qFormat/>
    <w:rPr>
      <w:rFonts w:ascii="Times New Roman" w:eastAsia="仿宋_GB2312" w:hAnsi="Times New Roman" w:cs="Times New Roman"/>
      <w:sz w:val="28"/>
      <w:szCs w:val="24"/>
    </w:rPr>
  </w:style>
  <w:style w:type="character" w:customStyle="1" w:styleId="af6">
    <w:name w:val="批注框文本 字符"/>
    <w:link w:val="af5"/>
    <w:uiPriority w:val="99"/>
    <w:qFormat/>
    <w:rPr>
      <w:rFonts w:ascii="Times New Roman" w:eastAsia="宋体" w:hAnsi="Times New Roman" w:cs="Times New Roman"/>
      <w:sz w:val="18"/>
      <w:szCs w:val="18"/>
    </w:rPr>
  </w:style>
  <w:style w:type="character" w:customStyle="1" w:styleId="af8">
    <w:name w:val="页脚 字符"/>
    <w:link w:val="af7"/>
    <w:uiPriority w:val="99"/>
    <w:qFormat/>
    <w:rPr>
      <w:rFonts w:ascii="Times New Roman" w:eastAsia="宋体" w:hAnsi="Times New Roman" w:cs="Times New Roman"/>
      <w:sz w:val="18"/>
      <w:szCs w:val="18"/>
    </w:rPr>
  </w:style>
  <w:style w:type="character" w:customStyle="1" w:styleId="afa">
    <w:name w:val="页眉 字符"/>
    <w:link w:val="af9"/>
    <w:uiPriority w:val="99"/>
    <w:qFormat/>
    <w:rPr>
      <w:rFonts w:ascii="Times New Roman" w:eastAsia="宋体" w:hAnsi="Times New Roman" w:cs="Times New Roman"/>
      <w:sz w:val="18"/>
      <w:szCs w:val="18"/>
    </w:rPr>
  </w:style>
  <w:style w:type="paragraph" w:customStyle="1" w:styleId="413">
    <w:name w:val="目录 41"/>
    <w:basedOn w:val="0"/>
    <w:next w:val="0"/>
    <w:uiPriority w:val="39"/>
    <w:qFormat/>
    <w:pPr>
      <w:widowControl w:val="0"/>
      <w:ind w:left="1260"/>
    </w:pPr>
    <w:rPr>
      <w:szCs w:val="22"/>
    </w:rPr>
  </w:style>
  <w:style w:type="character" w:customStyle="1" w:styleId="afc">
    <w:name w:val="副标题 字符"/>
    <w:link w:val="afb"/>
    <w:qFormat/>
    <w:rPr>
      <w:rFonts w:ascii="Cambria" w:eastAsia="宋体" w:hAnsi="Cambria" w:cs="Times New Roman"/>
      <w:b/>
      <w:bCs/>
      <w:sz w:val="32"/>
      <w:szCs w:val="32"/>
    </w:rPr>
  </w:style>
  <w:style w:type="character" w:customStyle="1" w:styleId="afe">
    <w:name w:val="脚注文本 字符"/>
    <w:link w:val="afd"/>
    <w:qFormat/>
    <w:rPr>
      <w:rFonts w:ascii="Times New Roman" w:eastAsia="宋体" w:hAnsi="Times New Roman" w:cs="Times New Roman"/>
      <w:sz w:val="18"/>
      <w:szCs w:val="20"/>
    </w:rPr>
  </w:style>
  <w:style w:type="paragraph" w:customStyle="1" w:styleId="611">
    <w:name w:val="目录 61"/>
    <w:basedOn w:val="a"/>
    <w:next w:val="a"/>
    <w:uiPriority w:val="39"/>
    <w:qFormat/>
    <w:pPr>
      <w:ind w:left="2100"/>
    </w:pPr>
    <w:rPr>
      <w:rFonts w:ascii="Calibri" w:hAnsi="Calibri"/>
      <w:szCs w:val="22"/>
    </w:rPr>
  </w:style>
  <w:style w:type="character" w:customStyle="1" w:styleId="34">
    <w:name w:val="正文文本缩进 3 字符"/>
    <w:link w:val="33"/>
    <w:uiPriority w:val="99"/>
    <w:qFormat/>
    <w:rPr>
      <w:rFonts w:ascii="仿宋_GB2312" w:eastAsia="仿宋_GB2312" w:hAnsi="宋体" w:cs="Times New Roman"/>
      <w:sz w:val="28"/>
      <w:szCs w:val="24"/>
    </w:rPr>
  </w:style>
  <w:style w:type="paragraph" w:customStyle="1" w:styleId="910">
    <w:name w:val="目录 91"/>
    <w:basedOn w:val="a"/>
    <w:next w:val="a"/>
    <w:uiPriority w:val="39"/>
    <w:qFormat/>
    <w:pPr>
      <w:ind w:left="3360"/>
    </w:pPr>
    <w:rPr>
      <w:rFonts w:ascii="Calibri" w:hAnsi="Calibri"/>
      <w:szCs w:val="22"/>
    </w:rPr>
  </w:style>
  <w:style w:type="character" w:customStyle="1" w:styleId="25">
    <w:name w:val="正文文本 2 字符"/>
    <w:link w:val="24"/>
    <w:qFormat/>
    <w:rPr>
      <w:rFonts w:ascii="仿宋_GB2312" w:eastAsia="仿宋_GB2312" w:hAnsi="Times New Roman" w:cs="Times New Roman"/>
      <w:sz w:val="28"/>
      <w:szCs w:val="24"/>
    </w:rPr>
  </w:style>
  <w:style w:type="character" w:customStyle="1" w:styleId="aff1">
    <w:name w:val="信息标题 字符"/>
    <w:link w:val="aff0"/>
    <w:uiPriority w:val="99"/>
    <w:qFormat/>
    <w:rPr>
      <w:rFonts w:ascii="Arial" w:eastAsia="宋体" w:hAnsi="Arial" w:cs="Times New Roman"/>
      <w:sz w:val="24"/>
      <w:szCs w:val="24"/>
      <w:shd w:val="pct20" w:color="auto" w:fill="auto"/>
    </w:rPr>
  </w:style>
  <w:style w:type="character" w:customStyle="1" w:styleId="aff4">
    <w:name w:val="标题 字符"/>
    <w:link w:val="aff3"/>
    <w:qFormat/>
    <w:rPr>
      <w:rFonts w:ascii="Cambria" w:eastAsia="宋体" w:hAnsi="Cambria" w:cs="Times New Roman"/>
      <w:b/>
      <w:bCs/>
      <w:sz w:val="32"/>
      <w:szCs w:val="32"/>
    </w:rPr>
  </w:style>
  <w:style w:type="character" w:customStyle="1" w:styleId="aff6">
    <w:name w:val="批注主题 字符"/>
    <w:link w:val="aff5"/>
    <w:uiPriority w:val="99"/>
    <w:qFormat/>
    <w:rPr>
      <w:rFonts w:ascii="Times New Roman" w:eastAsia="宋体" w:hAnsi="Times New Roman" w:cs="Times New Roman"/>
      <w:b/>
      <w:bCs/>
      <w:szCs w:val="24"/>
    </w:rPr>
  </w:style>
  <w:style w:type="paragraph" w:customStyle="1" w:styleId="12">
    <w:name w:val="正文首行缩进1"/>
    <w:basedOn w:val="a"/>
    <w:link w:val="afff5"/>
    <w:uiPriority w:val="99"/>
    <w:qFormat/>
    <w:pPr>
      <w:spacing w:line="312" w:lineRule="auto"/>
      <w:ind w:firstLine="420"/>
    </w:pPr>
    <w:rPr>
      <w:rFonts w:ascii="Calibri" w:hAnsi="Calibri"/>
      <w:szCs w:val="22"/>
    </w:rPr>
  </w:style>
  <w:style w:type="character" w:customStyle="1" w:styleId="afff5">
    <w:name w:val="正文首行缩进 字符"/>
    <w:link w:val="12"/>
    <w:uiPriority w:val="99"/>
    <w:qFormat/>
    <w:rPr>
      <w:rFonts w:ascii="Times New Roman" w:eastAsia="仿宋_GB2312" w:hAnsi="Times New Roman" w:cs="Times New Roman"/>
      <w:sz w:val="28"/>
      <w:szCs w:val="24"/>
    </w:rPr>
  </w:style>
  <w:style w:type="paragraph" w:customStyle="1" w:styleId="213">
    <w:name w:val="正文首行缩进 21"/>
    <w:basedOn w:val="ac"/>
    <w:next w:val="a"/>
    <w:link w:val="26"/>
    <w:qFormat/>
    <w:pPr>
      <w:ind w:firstLine="420"/>
    </w:pPr>
  </w:style>
  <w:style w:type="character" w:customStyle="1" w:styleId="26">
    <w:name w:val="正文首行缩进 2 字符"/>
    <w:link w:val="213"/>
    <w:qFormat/>
    <w:rPr>
      <w:rFonts w:ascii="Times New Roman" w:eastAsia="宋体" w:hAnsi="Times New Roman" w:cs="Times New Roman"/>
      <w:szCs w:val="24"/>
    </w:rPr>
  </w:style>
  <w:style w:type="character" w:customStyle="1" w:styleId="13">
    <w:name w:val="已访问的超链接1"/>
    <w:uiPriority w:val="99"/>
    <w:qFormat/>
    <w:rPr>
      <w:color w:val="800080"/>
      <w:u w:val="none"/>
    </w:rPr>
  </w:style>
  <w:style w:type="paragraph" w:customStyle="1" w:styleId="4110">
    <w:name w:val="标题 411"/>
    <w:basedOn w:val="a"/>
    <w:next w:val="a"/>
    <w:uiPriority w:val="9"/>
    <w:unhideWhenUsed/>
    <w:qFormat/>
    <w:pPr>
      <w:keepNext/>
      <w:keepLines/>
      <w:spacing w:before="320" w:after="200"/>
      <w:outlineLvl w:val="3"/>
    </w:pPr>
    <w:rPr>
      <w:rFonts w:ascii="Arial" w:eastAsia="Arial" w:hAnsi="Arial" w:cs="Arial"/>
      <w:b/>
      <w:bCs/>
      <w:sz w:val="26"/>
      <w:szCs w:val="26"/>
    </w:rPr>
  </w:style>
  <w:style w:type="paragraph" w:customStyle="1" w:styleId="CharCharCharCharCharCharCharCharCharCharCharCharChar11">
    <w:name w:val="Char Char Char Char Char Char Char Char Char Char Char Char Char11"/>
    <w:basedOn w:val="a"/>
    <w:next w:val="a"/>
    <w:qFormat/>
    <w:pPr>
      <w:widowControl/>
      <w:spacing w:after="160" w:line="240" w:lineRule="exact"/>
    </w:pPr>
    <w:rPr>
      <w:rFonts w:ascii="Verdana"/>
      <w:sz w:val="20"/>
    </w:rPr>
  </w:style>
  <w:style w:type="paragraph" w:customStyle="1" w:styleId="afff6">
    <w:name w:val="列出段落"/>
    <w:basedOn w:val="a"/>
    <w:qFormat/>
    <w:pPr>
      <w:ind w:firstLine="420"/>
    </w:pPr>
  </w:style>
  <w:style w:type="character" w:customStyle="1" w:styleId="Char1">
    <w:name w:val="纯文本 Char1"/>
    <w:qFormat/>
    <w:rPr>
      <w:rFonts w:ascii="宋体" w:hAnsi="Courier New"/>
      <w:sz w:val="21"/>
    </w:rPr>
  </w:style>
  <w:style w:type="paragraph" w:customStyle="1" w:styleId="xl55">
    <w:name w:val="xl55"/>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50">
    <w:name w:val="xl50"/>
    <w:basedOn w:val="a"/>
    <w:qFormat/>
    <w:pPr>
      <w:widowControl/>
      <w:pBdr>
        <w:top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40">
    <w:name w:val="xl4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Unicode MS" w:eastAsia="Arial Unicode MS" w:hAnsi="Arial Unicode MS"/>
      <w:sz w:val="18"/>
      <w:szCs w:val="18"/>
    </w:rPr>
  </w:style>
  <w:style w:type="paragraph" w:customStyle="1" w:styleId="xl31">
    <w:name w:val="xl3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18"/>
      <w:szCs w:val="18"/>
    </w:rPr>
  </w:style>
  <w:style w:type="paragraph" w:customStyle="1" w:styleId="font10">
    <w:name w:val="font10"/>
    <w:basedOn w:val="a"/>
    <w:qFormat/>
    <w:pPr>
      <w:widowControl/>
      <w:spacing w:before="100" w:beforeAutospacing="1" w:after="100" w:afterAutospacing="1"/>
      <w:jc w:val="left"/>
    </w:pPr>
    <w:rPr>
      <w:rFonts w:eastAsia="Arial Unicode MS"/>
      <w:sz w:val="18"/>
      <w:szCs w:val="18"/>
    </w:rPr>
  </w:style>
  <w:style w:type="paragraph" w:customStyle="1" w:styleId="xl85">
    <w:name w:val="xl85"/>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52">
    <w:name w:val="xl52"/>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47">
    <w:name w:val="xl4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sz w:val="20"/>
      <w:szCs w:val="20"/>
    </w:rPr>
  </w:style>
  <w:style w:type="paragraph" w:customStyle="1" w:styleId="xl84">
    <w:name w:val="xl84"/>
    <w:basedOn w:val="a"/>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45">
    <w:name w:val="xl45"/>
    <w:basedOn w:val="a"/>
    <w:qFormat/>
    <w:pPr>
      <w:widowControl/>
      <w:pBdr>
        <w:bottom w:val="single" w:sz="4" w:space="0" w:color="000000"/>
        <w:right w:val="single" w:sz="4" w:space="0" w:color="000000"/>
      </w:pBdr>
      <w:spacing w:before="100" w:beforeAutospacing="1" w:after="100" w:afterAutospacing="1"/>
      <w:jc w:val="right"/>
    </w:pPr>
    <w:rPr>
      <w:rFonts w:eastAsia="Arial Unicode MS"/>
      <w:b/>
      <w:bCs/>
      <w:sz w:val="18"/>
      <w:szCs w:val="18"/>
    </w:rPr>
  </w:style>
  <w:style w:type="paragraph" w:customStyle="1" w:styleId="xl67">
    <w:name w:val="xl67"/>
    <w:basedOn w:val="a"/>
    <w:qFormat/>
    <w:pPr>
      <w:widowControl/>
      <w:pBdr>
        <w:top w:val="single" w:sz="4" w:space="0" w:color="000000"/>
        <w:left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CharCharCharCharCharCharCharCharCharCharCharCharChar3">
    <w:name w:val="Char Char Char Char Char Char Char Char Char Char Char Char Char3"/>
    <w:basedOn w:val="a"/>
    <w:qFormat/>
    <w:pPr>
      <w:widowControl/>
      <w:spacing w:after="160" w:line="240" w:lineRule="exact"/>
      <w:jc w:val="left"/>
    </w:pPr>
    <w:rPr>
      <w:rFonts w:ascii="Verdana" w:hAnsi="Verdana"/>
      <w:sz w:val="20"/>
      <w:szCs w:val="20"/>
      <w:lang w:eastAsia="en-US"/>
    </w:rPr>
  </w:style>
  <w:style w:type="paragraph" w:customStyle="1" w:styleId="xl53">
    <w:name w:val="xl5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font12">
    <w:name w:val="font12"/>
    <w:basedOn w:val="a"/>
    <w:qFormat/>
    <w:pPr>
      <w:widowControl/>
      <w:spacing w:before="100" w:beforeAutospacing="1" w:after="100" w:afterAutospacing="1"/>
      <w:jc w:val="left"/>
    </w:pPr>
    <w:rPr>
      <w:rFonts w:eastAsia="Arial Unicode MS"/>
      <w:color w:val="333333"/>
      <w:sz w:val="18"/>
      <w:szCs w:val="18"/>
    </w:rPr>
  </w:style>
  <w:style w:type="paragraph" w:customStyle="1" w:styleId="font7">
    <w:name w:val="font7"/>
    <w:basedOn w:val="a"/>
    <w:qFormat/>
    <w:pPr>
      <w:widowControl/>
      <w:spacing w:before="100" w:beforeAutospacing="1" w:after="100" w:afterAutospacing="1"/>
      <w:jc w:val="left"/>
    </w:pPr>
    <w:rPr>
      <w:rFonts w:eastAsia="Arial Unicode MS"/>
      <w:sz w:val="18"/>
      <w:szCs w:val="18"/>
    </w:rPr>
  </w:style>
  <w:style w:type="paragraph" w:customStyle="1" w:styleId="xl86">
    <w:name w:val="xl86"/>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29">
    <w:name w:val="xl2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56">
    <w:name w:val="xl56"/>
    <w:basedOn w:val="a"/>
    <w:qFormat/>
    <w:pPr>
      <w:widowControl/>
      <w:pBdr>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81">
    <w:name w:val="xl81"/>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eastAsia="Arial Unicode MS"/>
      <w:sz w:val="18"/>
      <w:szCs w:val="18"/>
    </w:rPr>
  </w:style>
  <w:style w:type="paragraph" w:customStyle="1" w:styleId="xl43">
    <w:name w:val="xl43"/>
    <w:basedOn w:val="a"/>
    <w:qFormat/>
    <w:pPr>
      <w:widowControl/>
      <w:spacing w:before="100" w:beforeAutospacing="1" w:after="100" w:afterAutospacing="1"/>
      <w:jc w:val="left"/>
    </w:pPr>
    <w:rPr>
      <w:rFonts w:ascii="Arial Unicode MS" w:eastAsia="Arial Unicode MS" w:hAnsi="Arial Unicode MS"/>
      <w:sz w:val="24"/>
    </w:rPr>
  </w:style>
  <w:style w:type="paragraph" w:customStyle="1" w:styleId="xl69">
    <w:name w:val="xl69"/>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77">
    <w:name w:val="xl77"/>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sz w:val="18"/>
      <w:szCs w:val="18"/>
    </w:rPr>
  </w:style>
  <w:style w:type="paragraph" w:customStyle="1" w:styleId="xl78">
    <w:name w:val="xl78"/>
    <w:basedOn w:val="a"/>
    <w:qFormat/>
    <w:pPr>
      <w:widowControl/>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Unicode MS" w:eastAsia="Arial Unicode MS" w:hAnsi="Arial Unicode MS"/>
      <w:b/>
      <w:bCs/>
      <w:color w:val="000000"/>
      <w:sz w:val="18"/>
      <w:szCs w:val="18"/>
    </w:rPr>
  </w:style>
  <w:style w:type="paragraph" w:customStyle="1" w:styleId="font6">
    <w:name w:val="font6"/>
    <w:basedOn w:val="a"/>
    <w:qFormat/>
    <w:pPr>
      <w:widowControl/>
      <w:spacing w:before="100" w:beforeAutospacing="1" w:after="100" w:afterAutospacing="1"/>
      <w:jc w:val="left"/>
    </w:pPr>
    <w:rPr>
      <w:rFonts w:eastAsia="Arial Unicode MS"/>
      <w:sz w:val="18"/>
      <w:szCs w:val="18"/>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font13">
    <w:name w:val="font13"/>
    <w:basedOn w:val="a"/>
    <w:qFormat/>
    <w:pPr>
      <w:widowControl/>
      <w:spacing w:before="100" w:beforeAutospacing="1" w:after="100" w:afterAutospacing="1"/>
      <w:jc w:val="left"/>
    </w:pPr>
    <w:rPr>
      <w:rFonts w:eastAsia="Arial Unicode MS"/>
      <w:b/>
      <w:bCs/>
      <w:sz w:val="18"/>
      <w:szCs w:val="18"/>
    </w:rPr>
  </w:style>
  <w:style w:type="paragraph" w:customStyle="1" w:styleId="xl48">
    <w:name w:val="xl48"/>
    <w:basedOn w:val="a"/>
    <w:qFormat/>
    <w:pPr>
      <w:widowControl/>
      <w:spacing w:before="100" w:beforeAutospacing="1" w:after="100" w:afterAutospacing="1"/>
      <w:jc w:val="center"/>
    </w:pPr>
    <w:rPr>
      <w:rFonts w:ascii="Arial Unicode MS" w:eastAsia="Arial Unicode MS" w:hAnsi="Arial Unicode MS"/>
      <w:sz w:val="28"/>
      <w:szCs w:val="28"/>
    </w:rPr>
  </w:style>
  <w:style w:type="paragraph" w:customStyle="1" w:styleId="xl59">
    <w:name w:val="xl59"/>
    <w:basedOn w:val="a"/>
    <w:qFormat/>
    <w:pPr>
      <w:widowControl/>
      <w:pBdr>
        <w:top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28">
    <w:name w:val="xl2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62">
    <w:name w:val="xl62"/>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Char">
    <w:name w:val="Char"/>
    <w:basedOn w:val="a"/>
    <w:qFormat/>
    <w:pPr>
      <w:tabs>
        <w:tab w:val="left" w:pos="360"/>
      </w:tabs>
    </w:pPr>
    <w:rPr>
      <w:sz w:val="24"/>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75">
    <w:name w:val="xl75"/>
    <w:basedOn w:val="a"/>
    <w:qFormat/>
    <w:pPr>
      <w:widowControl/>
      <w:pBdr>
        <w:top w:val="single" w:sz="4" w:space="0" w:color="000000"/>
        <w:left w:val="single" w:sz="4" w:space="0" w:color="000000"/>
        <w:right w:val="single" w:sz="4" w:space="0" w:color="000000"/>
      </w:pBdr>
      <w:spacing w:before="100" w:beforeAutospacing="1" w:after="100" w:afterAutospacing="1"/>
      <w:jc w:val="right"/>
    </w:pPr>
    <w:rPr>
      <w:rFonts w:ascii="Arial Unicode MS" w:eastAsia="Arial Unicode MS" w:hAnsi="Arial Unicode MS"/>
      <w:b/>
      <w:bCs/>
      <w:sz w:val="18"/>
      <w:szCs w:val="18"/>
    </w:rPr>
  </w:style>
  <w:style w:type="paragraph" w:customStyle="1" w:styleId="xl74">
    <w:name w:val="xl74"/>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font8">
    <w:name w:val="font8"/>
    <w:basedOn w:val="a"/>
    <w:qFormat/>
    <w:pPr>
      <w:widowControl/>
      <w:spacing w:before="100" w:beforeAutospacing="1" w:after="100" w:afterAutospacing="1"/>
      <w:jc w:val="left"/>
    </w:pPr>
    <w:rPr>
      <w:rFonts w:eastAsia="Arial Unicode MS"/>
      <w:sz w:val="18"/>
      <w:szCs w:val="18"/>
    </w:rPr>
  </w:style>
  <w:style w:type="paragraph" w:customStyle="1" w:styleId="xl63">
    <w:name w:val="xl63"/>
    <w:basedOn w:val="a"/>
    <w:qFormat/>
    <w:pPr>
      <w:widowControl/>
      <w:pBdr>
        <w:right w:val="single" w:sz="4" w:space="0" w:color="000000"/>
      </w:pBdr>
      <w:spacing w:before="100" w:beforeAutospacing="1" w:after="100" w:afterAutospacing="1"/>
      <w:jc w:val="center"/>
    </w:pPr>
    <w:rPr>
      <w:rFonts w:ascii="Arial Unicode MS" w:eastAsia="Arial Unicode MS" w:hAnsi="Arial Unicode MS"/>
      <w:b/>
      <w:bCs/>
      <w:sz w:val="20"/>
      <w:szCs w:val="20"/>
    </w:rPr>
  </w:style>
  <w:style w:type="paragraph" w:customStyle="1" w:styleId="afff7">
    <w:name w:val="普通正文"/>
    <w:basedOn w:val="a"/>
    <w:qFormat/>
    <w:pPr>
      <w:spacing w:before="120" w:after="120" w:line="360" w:lineRule="auto"/>
      <w:ind w:firstLine="480"/>
      <w:jc w:val="left"/>
    </w:pPr>
    <w:rPr>
      <w:rFonts w:ascii="Arial" w:hAnsi="Arial"/>
      <w:sz w:val="24"/>
    </w:rPr>
  </w:style>
  <w:style w:type="paragraph" w:customStyle="1" w:styleId="xl51">
    <w:name w:val="xl51"/>
    <w:basedOn w:val="a"/>
    <w:qFormat/>
    <w:pPr>
      <w:widowControl/>
      <w:pBdr>
        <w:top w:val="single" w:sz="4" w:space="0" w:color="000000"/>
        <w:bottom w:val="single" w:sz="4" w:space="0" w:color="000000"/>
      </w:pBdr>
      <w:spacing w:before="100" w:beforeAutospacing="1" w:after="100" w:afterAutospacing="1"/>
      <w:jc w:val="center"/>
    </w:pPr>
    <w:rPr>
      <w:rFonts w:eastAsia="Arial Unicode MS"/>
      <w:sz w:val="18"/>
      <w:szCs w:val="18"/>
    </w:rPr>
  </w:style>
  <w:style w:type="paragraph" w:customStyle="1" w:styleId="xl68">
    <w:name w:val="xl68"/>
    <w:basedOn w:val="a"/>
    <w:qFormat/>
    <w:pPr>
      <w:widowControl/>
      <w:pBdr>
        <w:left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60">
    <w:name w:val="xl60"/>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44">
    <w:name w:val="xl44"/>
    <w:basedOn w:val="a"/>
    <w:qFormat/>
    <w:pPr>
      <w:widowControl/>
      <w:spacing w:before="100" w:beforeAutospacing="1" w:after="100" w:afterAutospacing="1"/>
      <w:jc w:val="right"/>
    </w:pPr>
    <w:rPr>
      <w:rFonts w:ascii="Arial Unicode MS" w:eastAsia="Arial Unicode MS" w:hAnsi="Arial Unicode MS"/>
      <w:sz w:val="24"/>
    </w:rPr>
  </w:style>
  <w:style w:type="paragraph" w:customStyle="1" w:styleId="xl39">
    <w:name w:val="xl3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79">
    <w:name w:val="xl79"/>
    <w:basedOn w:val="a"/>
    <w:qFormat/>
    <w:pPr>
      <w:widowControl/>
      <w:pBdr>
        <w:left w:val="single" w:sz="4" w:space="0" w:color="000000"/>
        <w:bottom w:val="single" w:sz="4" w:space="0" w:color="000000"/>
      </w:pBdr>
      <w:shd w:val="clear" w:color="auto" w:fill="FFFFFF"/>
      <w:spacing w:before="100" w:beforeAutospacing="1" w:after="100" w:afterAutospacing="1"/>
      <w:jc w:val="center"/>
    </w:pPr>
    <w:rPr>
      <w:rFonts w:ascii="Arial Unicode MS" w:eastAsia="Arial Unicode MS" w:hAnsi="Arial Unicode MS"/>
      <w:b/>
      <w:bCs/>
      <w:color w:val="000000"/>
      <w:sz w:val="18"/>
      <w:szCs w:val="18"/>
    </w:rPr>
  </w:style>
  <w:style w:type="paragraph" w:customStyle="1" w:styleId="xl46">
    <w:name w:val="xl46"/>
    <w:basedOn w:val="a"/>
    <w:qFormat/>
    <w:pPr>
      <w:widowControl/>
      <w:pBdr>
        <w:bottom w:val="single" w:sz="4" w:space="0" w:color="000000"/>
        <w:right w:val="single" w:sz="4" w:space="0" w:color="000000"/>
      </w:pBdr>
      <w:spacing w:before="100" w:beforeAutospacing="1" w:after="100" w:afterAutospacing="1"/>
      <w:jc w:val="right"/>
    </w:pPr>
    <w:rPr>
      <w:rFonts w:ascii="Arial Unicode MS" w:eastAsia="Arial Unicode MS" w:hAnsi="Arial Unicode MS"/>
      <w:sz w:val="18"/>
      <w:szCs w:val="18"/>
    </w:rPr>
  </w:style>
  <w:style w:type="paragraph" w:customStyle="1" w:styleId="xl38">
    <w:name w:val="xl3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eastAsia="Arial Unicode MS"/>
      <w:sz w:val="18"/>
      <w:szCs w:val="18"/>
    </w:rPr>
  </w:style>
  <w:style w:type="paragraph" w:customStyle="1" w:styleId="CharCharCharChar">
    <w:name w:val="Char Char Char Char"/>
    <w:basedOn w:val="a6"/>
    <w:qFormat/>
    <w:pPr>
      <w:spacing w:line="360" w:lineRule="auto"/>
    </w:pPr>
    <w:rPr>
      <w:rFonts w:ascii="Tahoma" w:hAnsi="Tahoma"/>
      <w:sz w:val="24"/>
    </w:rPr>
  </w:style>
  <w:style w:type="paragraph" w:customStyle="1" w:styleId="xl71">
    <w:name w:val="xl71"/>
    <w:basedOn w:val="a"/>
    <w:qFormat/>
    <w:pPr>
      <w:widowControl/>
      <w:pBdr>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57">
    <w:name w:val="xl5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4"/>
    </w:rPr>
  </w:style>
  <w:style w:type="paragraph" w:customStyle="1" w:styleId="Char2">
    <w:name w:val="Char2"/>
    <w:basedOn w:val="a6"/>
    <w:qFormat/>
    <w:pPr>
      <w:spacing w:line="360" w:lineRule="auto"/>
    </w:pPr>
    <w:rPr>
      <w:rFonts w:ascii="Tahoma" w:hAnsi="Tahoma"/>
      <w:sz w:val="24"/>
    </w:rPr>
  </w:style>
  <w:style w:type="paragraph" w:customStyle="1" w:styleId="xl32">
    <w:name w:val="xl3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Unicode MS" w:eastAsia="Arial Unicode MS" w:hAnsi="Arial Unicode MS"/>
      <w:sz w:val="18"/>
      <w:szCs w:val="18"/>
    </w:rPr>
  </w:style>
  <w:style w:type="paragraph" w:customStyle="1" w:styleId="font9">
    <w:name w:val="font9"/>
    <w:basedOn w:val="a"/>
    <w:qFormat/>
    <w:pPr>
      <w:widowControl/>
      <w:spacing w:before="100" w:beforeAutospacing="1" w:after="100" w:afterAutospacing="1"/>
      <w:jc w:val="left"/>
    </w:pPr>
    <w:rPr>
      <w:rFonts w:eastAsia="Arial Unicode MS"/>
      <w:b/>
      <w:bCs/>
      <w:color w:val="000000"/>
      <w:sz w:val="18"/>
      <w:szCs w:val="18"/>
    </w:rPr>
  </w:style>
  <w:style w:type="paragraph" w:customStyle="1" w:styleId="xl54">
    <w:name w:val="xl5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Helv" w:eastAsia="Arial Unicode MS" w:hAnsi="Helv"/>
      <w:sz w:val="20"/>
      <w:szCs w:val="20"/>
    </w:rPr>
  </w:style>
  <w:style w:type="paragraph" w:customStyle="1" w:styleId="afff8">
    <w:name w:val="标书正文格式"/>
    <w:qFormat/>
    <w:pPr>
      <w:spacing w:line="360" w:lineRule="auto"/>
      <w:ind w:firstLine="480"/>
      <w:jc w:val="both"/>
    </w:pPr>
    <w:rPr>
      <w:rFonts w:ascii="宋体" w:hAnsi="宋体"/>
      <w:sz w:val="24"/>
      <w:szCs w:val="24"/>
    </w:rPr>
  </w:style>
  <w:style w:type="paragraph" w:customStyle="1" w:styleId="xl72">
    <w:name w:val="xl72"/>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37">
    <w:name w:val="xl37"/>
    <w:basedOn w:val="a"/>
    <w:qFormat/>
    <w:pPr>
      <w:widowControl/>
      <w:pBdr>
        <w:bottom w:val="single" w:sz="4" w:space="0" w:color="000000"/>
        <w:right w:val="single" w:sz="4" w:space="0" w:color="000000"/>
      </w:pBdr>
      <w:spacing w:before="100" w:beforeAutospacing="1" w:after="100" w:afterAutospacing="1"/>
      <w:jc w:val="right"/>
    </w:pPr>
    <w:rPr>
      <w:rFonts w:eastAsia="Arial Unicode MS"/>
      <w:sz w:val="18"/>
      <w:szCs w:val="18"/>
    </w:rPr>
  </w:style>
  <w:style w:type="paragraph" w:customStyle="1" w:styleId="font11">
    <w:name w:val="font11"/>
    <w:basedOn w:val="a"/>
    <w:qFormat/>
    <w:pPr>
      <w:widowControl/>
      <w:spacing w:before="100" w:beforeAutospacing="1" w:after="100" w:afterAutospacing="1"/>
      <w:jc w:val="left"/>
    </w:pPr>
    <w:rPr>
      <w:rFonts w:ascii="宋体" w:hAnsi="宋体" w:hint="eastAsia"/>
      <w:color w:val="333333"/>
      <w:sz w:val="18"/>
      <w:szCs w:val="18"/>
    </w:rPr>
  </w:style>
  <w:style w:type="paragraph" w:customStyle="1" w:styleId="xl42">
    <w:name w:val="xl42"/>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73">
    <w:name w:val="xl73"/>
    <w:basedOn w:val="a"/>
    <w:qFormat/>
    <w:pPr>
      <w:widowControl/>
      <w:pBdr>
        <w:left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80">
    <w:name w:val="xl80"/>
    <w:basedOn w:val="a"/>
    <w:qFormat/>
    <w:pPr>
      <w:widowControl/>
      <w:pBdr>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36">
    <w:name w:val="xl36"/>
    <w:basedOn w:val="a"/>
    <w:qFormat/>
    <w:pPr>
      <w:widowControl/>
      <w:pBdr>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Default">
    <w:name w:val="Default"/>
    <w:qFormat/>
    <w:pPr>
      <w:widowControl w:val="0"/>
    </w:pPr>
    <w:rPr>
      <w:rFonts w:ascii="仿宋" w:eastAsia="仿宋" w:cs="仿宋"/>
      <w:color w:val="000000"/>
      <w:sz w:val="24"/>
      <w:szCs w:val="24"/>
    </w:rPr>
  </w:style>
  <w:style w:type="paragraph" w:customStyle="1" w:styleId="xl35">
    <w:name w:val="xl35"/>
    <w:basedOn w:val="a"/>
    <w:qFormat/>
    <w:pPr>
      <w:widowControl/>
      <w:pBdr>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64">
    <w:name w:val="xl64"/>
    <w:basedOn w:val="a"/>
    <w:qFormat/>
    <w:pPr>
      <w:widowControl/>
      <w:pBdr>
        <w:left w:val="single" w:sz="4" w:space="0" w:color="000000"/>
        <w:right w:val="single" w:sz="4" w:space="0" w:color="000000"/>
      </w:pBdr>
      <w:spacing w:before="100" w:beforeAutospacing="1" w:after="100" w:afterAutospacing="1"/>
      <w:jc w:val="center"/>
    </w:pPr>
    <w:rPr>
      <w:rFonts w:ascii="Arial Unicode MS" w:eastAsia="Arial Unicode MS" w:hAnsi="Arial Unicode MS"/>
      <w:b/>
      <w:bCs/>
      <w:sz w:val="20"/>
      <w:szCs w:val="20"/>
    </w:rPr>
  </w:style>
  <w:style w:type="paragraph" w:customStyle="1" w:styleId="xl66">
    <w:name w:val="xl6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41">
    <w:name w:val="xl41"/>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30">
    <w:name w:val="xl30"/>
    <w:basedOn w:val="a"/>
    <w:qFormat/>
    <w:pPr>
      <w:widowControl/>
      <w:spacing w:before="100" w:beforeAutospacing="1" w:after="100" w:afterAutospacing="1"/>
      <w:jc w:val="left"/>
    </w:pPr>
    <w:rPr>
      <w:rFonts w:ascii="Arial Unicode MS" w:eastAsia="Arial Unicode MS" w:hAnsi="Arial Unicode MS"/>
      <w:sz w:val="18"/>
      <w:szCs w:val="18"/>
    </w:rPr>
  </w:style>
  <w:style w:type="paragraph" w:customStyle="1" w:styleId="xl34">
    <w:name w:val="xl34"/>
    <w:basedOn w:val="a"/>
    <w:qFormat/>
    <w:pPr>
      <w:widowControl/>
      <w:pBdr>
        <w:bottom w:val="single" w:sz="4" w:space="0" w:color="000000"/>
        <w:right w:val="single" w:sz="4" w:space="0" w:color="000000"/>
      </w:pBdr>
      <w:spacing w:before="100" w:beforeAutospacing="1" w:after="100" w:afterAutospacing="1"/>
      <w:jc w:val="left"/>
    </w:pPr>
    <w:rPr>
      <w:rFonts w:eastAsia="Arial Unicode MS"/>
      <w:sz w:val="18"/>
      <w:szCs w:val="18"/>
    </w:rPr>
  </w:style>
  <w:style w:type="paragraph" w:customStyle="1" w:styleId="xl58">
    <w:name w:val="xl58"/>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70">
    <w:name w:val="xl70"/>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font5">
    <w:name w:val="font5"/>
    <w:basedOn w:val="a"/>
    <w:qFormat/>
    <w:pPr>
      <w:widowControl/>
      <w:spacing w:before="100" w:beforeAutospacing="1" w:after="100" w:afterAutospacing="1"/>
      <w:jc w:val="left"/>
    </w:pPr>
    <w:rPr>
      <w:rFonts w:ascii="宋体" w:hAnsi="宋体" w:hint="eastAsia"/>
      <w:sz w:val="18"/>
      <w:szCs w:val="18"/>
    </w:rPr>
  </w:style>
  <w:style w:type="paragraph" w:customStyle="1" w:styleId="ParaCharCharCharCharCharCharCharCharChar1CharCharCharCharCharCharChar">
    <w:name w:val="默认段落字体 Para Char Char Char Char Char Char Char Char Char1 Char Char Char Char Char Char Char"/>
    <w:basedOn w:val="a6"/>
    <w:qFormat/>
    <w:rPr>
      <w:rFonts w:ascii="Tahoma" w:hAnsi="Tahoma"/>
      <w:sz w:val="24"/>
    </w:rPr>
  </w:style>
  <w:style w:type="paragraph" w:customStyle="1" w:styleId="xl83">
    <w:name w:val="xl83"/>
    <w:basedOn w:val="a"/>
    <w:qFormat/>
    <w:pPr>
      <w:widowControl/>
      <w:pBdr>
        <w:top w:val="single" w:sz="4" w:space="0" w:color="000000"/>
        <w:bottom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61">
    <w:name w:val="xl61"/>
    <w:basedOn w:val="a"/>
    <w:qFormat/>
    <w:pPr>
      <w:widowControl/>
      <w:pBdr>
        <w:top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76">
    <w:name w:val="xl76"/>
    <w:basedOn w:val="a"/>
    <w:qFormat/>
    <w:pPr>
      <w:widowControl/>
      <w:pBdr>
        <w:left w:val="single" w:sz="4" w:space="0" w:color="000000"/>
        <w:right w:val="single" w:sz="4" w:space="0" w:color="000000"/>
      </w:pBdr>
      <w:spacing w:before="100" w:beforeAutospacing="1" w:after="100" w:afterAutospacing="1"/>
      <w:jc w:val="left"/>
    </w:pPr>
    <w:rPr>
      <w:rFonts w:ascii="Arial Unicode MS" w:eastAsia="Arial Unicode MS" w:hAnsi="Arial Unicode MS"/>
      <w:b/>
      <w:bCs/>
      <w:sz w:val="18"/>
      <w:szCs w:val="18"/>
    </w:rPr>
  </w:style>
  <w:style w:type="paragraph" w:customStyle="1" w:styleId="xl65">
    <w:name w:val="xl65"/>
    <w:basedOn w:val="a"/>
    <w:qFormat/>
    <w:pPr>
      <w:widowControl/>
      <w:pBdr>
        <w:left w:val="single" w:sz="4" w:space="0" w:color="000000"/>
      </w:pBdr>
      <w:spacing w:before="100" w:beforeAutospacing="1" w:after="100" w:afterAutospacing="1"/>
      <w:jc w:val="center"/>
    </w:pPr>
    <w:rPr>
      <w:rFonts w:ascii="Arial Unicode MS" w:eastAsia="Arial Unicode MS" w:hAnsi="Arial Unicode MS"/>
      <w:b/>
      <w:bCs/>
      <w:sz w:val="20"/>
      <w:szCs w:val="20"/>
    </w:rPr>
  </w:style>
  <w:style w:type="paragraph" w:customStyle="1" w:styleId="xl49">
    <w:name w:val="xl49"/>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82">
    <w:name w:val="xl82"/>
    <w:basedOn w:val="a"/>
    <w:qFormat/>
    <w:pPr>
      <w:widowControl/>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Unicode MS" w:eastAsia="Arial Unicode MS" w:hAnsi="Arial Unicode MS"/>
      <w:color w:val="333333"/>
      <w:sz w:val="18"/>
      <w:szCs w:val="18"/>
    </w:rPr>
  </w:style>
  <w:style w:type="paragraph" w:customStyle="1" w:styleId="14">
    <w:name w:val="纯文本1"/>
    <w:basedOn w:val="a"/>
    <w:qFormat/>
    <w:rPr>
      <w:rFonts w:ascii="宋体" w:eastAsia="楷体_GB2312" w:hAnsi="Courier New"/>
      <w:sz w:val="26"/>
      <w:szCs w:val="20"/>
    </w:rPr>
  </w:style>
  <w:style w:type="character" w:customStyle="1" w:styleId="PlainTextCharChar">
    <w:name w:val="Plain Text Char Char"/>
    <w:link w:val="120"/>
    <w:qFormat/>
    <w:rPr>
      <w:rFonts w:ascii="宋体" w:hAnsi="Courier New"/>
    </w:rPr>
  </w:style>
  <w:style w:type="paragraph" w:customStyle="1" w:styleId="120">
    <w:name w:val="纯文本12"/>
    <w:basedOn w:val="a"/>
    <w:link w:val="PlainTextCharChar"/>
    <w:qFormat/>
    <w:pPr>
      <w:spacing w:line="360" w:lineRule="auto"/>
    </w:pPr>
    <w:rPr>
      <w:rFonts w:ascii="宋体" w:hAnsi="Courier New"/>
      <w:szCs w:val="22"/>
    </w:rPr>
  </w:style>
  <w:style w:type="paragraph" w:customStyle="1" w:styleId="p25">
    <w:name w:val="p25"/>
    <w:basedOn w:val="a"/>
    <w:qFormat/>
    <w:pPr>
      <w:widowControl/>
      <w:spacing w:line="440" w:lineRule="exact"/>
      <w:jc w:val="left"/>
    </w:pPr>
    <w:rPr>
      <w:rFonts w:ascii="宋体" w:hAnsi="Calibri" w:cs="宋体"/>
      <w:sz w:val="26"/>
      <w:szCs w:val="26"/>
    </w:rPr>
  </w:style>
  <w:style w:type="paragraph" w:customStyle="1" w:styleId="15">
    <w:name w:val="正文1"/>
    <w:next w:val="a"/>
    <w:qFormat/>
    <w:pPr>
      <w:jc w:val="both"/>
    </w:pPr>
    <w:rPr>
      <w:rFonts w:ascii="Calibri" w:hAnsi="Calibri" w:cs="Calibri"/>
      <w:sz w:val="21"/>
      <w:szCs w:val="21"/>
    </w:rPr>
  </w:style>
  <w:style w:type="paragraph" w:customStyle="1" w:styleId="42">
    <w:name w:val="4"/>
    <w:basedOn w:val="a"/>
    <w:next w:val="33"/>
    <w:qFormat/>
    <w:pPr>
      <w:spacing w:line="360" w:lineRule="auto"/>
      <w:ind w:firstLine="420"/>
    </w:pPr>
    <w:rPr>
      <w:color w:val="FF0000"/>
      <w:sz w:val="24"/>
    </w:rPr>
  </w:style>
  <w:style w:type="character" w:customStyle="1" w:styleId="2Char">
    <w:name w:val="2级标题 Char"/>
    <w:link w:val="27"/>
    <w:qFormat/>
    <w:rPr>
      <w:rFonts w:ascii="黑体" w:eastAsia="黑体" w:hAnsi="黑体"/>
      <w:sz w:val="32"/>
      <w:szCs w:val="36"/>
      <w:lang w:eastAsia="en-US" w:bidi="en-US"/>
    </w:rPr>
  </w:style>
  <w:style w:type="paragraph" w:customStyle="1" w:styleId="27">
    <w:name w:val="2级标题"/>
    <w:basedOn w:val="afff6"/>
    <w:link w:val="2Char"/>
    <w:qFormat/>
    <w:pPr>
      <w:keepLines/>
      <w:spacing w:before="240" w:after="120" w:line="360" w:lineRule="auto"/>
      <w:ind w:firstLine="0"/>
      <w:contextualSpacing/>
      <w:jc w:val="left"/>
      <w:outlineLvl w:val="1"/>
    </w:pPr>
    <w:rPr>
      <w:rFonts w:ascii="黑体" w:eastAsia="黑体" w:hAnsi="黑体"/>
      <w:sz w:val="32"/>
      <w:szCs w:val="36"/>
      <w:lang w:eastAsia="en-US" w:bidi="en-US"/>
    </w:rPr>
  </w:style>
  <w:style w:type="character" w:customStyle="1" w:styleId="16">
    <w:name w:val="纯文本 字符1"/>
    <w:qFormat/>
    <w:rPr>
      <w:rFonts w:ascii="宋体" w:eastAsia="宋体" w:hAnsi="Courier New"/>
      <w:sz w:val="21"/>
      <w:szCs w:val="21"/>
      <w:lang w:val="en-US" w:eastAsia="zh-CN" w:bidi="ar-SA"/>
    </w:rPr>
  </w:style>
  <w:style w:type="character" w:customStyle="1" w:styleId="17">
    <w:name w:val="不明显强调1"/>
    <w:qFormat/>
    <w:rPr>
      <w:i/>
      <w:color w:val="000000"/>
      <w:sz w:val="21"/>
    </w:rPr>
  </w:style>
  <w:style w:type="paragraph" w:customStyle="1" w:styleId="28">
    <w:name w:val="正文_2"/>
    <w:qFormat/>
    <w:pPr>
      <w:widowControl w:val="0"/>
      <w:jc w:val="both"/>
    </w:pPr>
    <w:rPr>
      <w:rFonts w:ascii="Calibri" w:hAnsi="Calibri" w:cs="Calibri"/>
      <w:color w:val="000000"/>
      <w:sz w:val="21"/>
      <w:szCs w:val="22"/>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Verdana" w:hAnsi="Verdana"/>
      <w:sz w:val="20"/>
      <w:szCs w:val="20"/>
      <w:lang w:eastAsia="en-US"/>
    </w:rPr>
  </w:style>
  <w:style w:type="character" w:customStyle="1" w:styleId="afff9">
    <w:name w:val="无"/>
    <w:qFormat/>
  </w:style>
  <w:style w:type="paragraph" w:customStyle="1" w:styleId="300">
    <w:name w:val="正文_3_0"/>
    <w:next w:val="a"/>
    <w:qFormat/>
    <w:pPr>
      <w:widowControl w:val="0"/>
      <w:jc w:val="both"/>
    </w:pPr>
    <w:rPr>
      <w:rFonts w:ascii="Calibri" w:hAnsi="Calibri"/>
      <w:sz w:val="21"/>
      <w:szCs w:val="22"/>
    </w:rPr>
  </w:style>
  <w:style w:type="paragraph" w:customStyle="1" w:styleId="Normal80">
    <w:name w:val="Normal_8_0"/>
    <w:qFormat/>
    <w:rPr>
      <w:rFonts w:eastAsia="Times New Roman"/>
      <w:sz w:val="24"/>
      <w:szCs w:val="24"/>
    </w:rPr>
  </w:style>
  <w:style w:type="character" w:customStyle="1" w:styleId="grame">
    <w:name w:val="grame"/>
    <w:qFormat/>
  </w:style>
  <w:style w:type="paragraph" w:customStyle="1" w:styleId="afffa">
    <w:name w:val="首行缩进"/>
    <w:basedOn w:val="a"/>
    <w:uiPriority w:val="99"/>
    <w:qFormat/>
    <w:pPr>
      <w:ind w:firstLine="480"/>
    </w:pPr>
    <w:rPr>
      <w:rFonts w:ascii="Calibri" w:hAnsi="Calibri"/>
      <w:szCs w:val="22"/>
      <w:lang w:val="zh-CN"/>
    </w:rPr>
  </w:style>
  <w:style w:type="paragraph" w:customStyle="1" w:styleId="Afffb">
    <w:name w:val="正文 A"/>
    <w:next w:val="15"/>
    <w:qFormat/>
    <w:pPr>
      <w:framePr w:wrap="around" w:hAnchor="text" w:y="1"/>
      <w:widowControl w:val="0"/>
      <w:jc w:val="both"/>
    </w:pPr>
    <w:rPr>
      <w:rFonts w:eastAsia="Times New Roman"/>
      <w:color w:val="000000"/>
      <w:sz w:val="21"/>
      <w:szCs w:val="21"/>
    </w:rPr>
  </w:style>
  <w:style w:type="paragraph" w:customStyle="1" w:styleId="18">
    <w:name w:val="无间隔1"/>
    <w:qFormat/>
    <w:pPr>
      <w:widowControl w:val="0"/>
    </w:pPr>
    <w:rPr>
      <w:rFonts w:eastAsia="Calibri"/>
      <w:sz w:val="22"/>
      <w:szCs w:val="22"/>
      <w:lang w:eastAsia="en-US"/>
    </w:rPr>
  </w:style>
  <w:style w:type="paragraph" w:customStyle="1" w:styleId="afffc">
    <w:name w:val="段"/>
    <w:next w:val="a"/>
    <w:uiPriority w:val="99"/>
    <w:qFormat/>
    <w:pPr>
      <w:tabs>
        <w:tab w:val="center" w:pos="4201"/>
        <w:tab w:val="right" w:leader="dot" w:pos="9298"/>
      </w:tabs>
      <w:spacing w:after="200" w:line="276" w:lineRule="auto"/>
      <w:ind w:firstLine="420"/>
      <w:jc w:val="both"/>
    </w:pPr>
    <w:rPr>
      <w:rFonts w:ascii="宋体"/>
      <w:sz w:val="21"/>
      <w:szCs w:val="22"/>
    </w:rPr>
  </w:style>
  <w:style w:type="paragraph" w:customStyle="1" w:styleId="TableParagraph">
    <w:name w:val="Table Paragraph"/>
    <w:basedOn w:val="a"/>
    <w:uiPriority w:val="1"/>
    <w:qFormat/>
    <w:pPr>
      <w:jc w:val="left"/>
    </w:pPr>
    <w:rPr>
      <w:rFonts w:ascii="宋体" w:hAnsi="宋体" w:cs="宋体"/>
      <w:sz w:val="22"/>
      <w:lang w:val="zh-CN" w:bidi="zh-CN"/>
    </w:rPr>
  </w:style>
  <w:style w:type="character" w:customStyle="1" w:styleId="Char10">
    <w:name w:val="批注框文本 Char1"/>
    <w:qFormat/>
    <w:rPr>
      <w:rFonts w:ascii="Calibri" w:eastAsia="宋体" w:hAnsi="Calibri" w:cs="Times New Roman"/>
      <w:sz w:val="18"/>
      <w:szCs w:val="18"/>
    </w:rPr>
  </w:style>
  <w:style w:type="paragraph" w:customStyle="1" w:styleId="113">
    <w:name w:val="纯文本11"/>
    <w:basedOn w:val="a"/>
    <w:next w:val="a"/>
    <w:qFormat/>
    <w:rPr>
      <w:rFonts w:ascii="宋体" w:hAnsi="Courier New"/>
      <w:szCs w:val="20"/>
    </w:rPr>
  </w:style>
  <w:style w:type="paragraph" w:customStyle="1" w:styleId="114">
    <w:name w:val="标题 11"/>
    <w:next w:val="Afffb"/>
    <w:qFormat/>
    <w:pPr>
      <w:keepNext/>
      <w:keepLines/>
      <w:framePr w:wrap="around" w:hAnchor="text" w:y="1"/>
      <w:widowControl w:val="0"/>
      <w:tabs>
        <w:tab w:val="left" w:pos="432"/>
      </w:tabs>
      <w:spacing w:before="340" w:after="330" w:line="578" w:lineRule="auto"/>
      <w:jc w:val="both"/>
      <w:outlineLvl w:val="0"/>
    </w:pPr>
    <w:rPr>
      <w:rFonts w:ascii="宋体" w:hAnsi="宋体" w:cs="宋体"/>
      <w:b/>
      <w:bCs/>
      <w:color w:val="000000"/>
      <w:sz w:val="44"/>
      <w:szCs w:val="44"/>
    </w:rPr>
  </w:style>
  <w:style w:type="character" w:customStyle="1" w:styleId="Char0">
    <w:name w:val="样式 Char"/>
    <w:link w:val="afffd"/>
    <w:qFormat/>
    <w:rPr>
      <w:rFonts w:ascii="宋体" w:hAnsi="宋体" w:cs="宋体"/>
      <w:sz w:val="24"/>
      <w:szCs w:val="24"/>
    </w:rPr>
  </w:style>
  <w:style w:type="paragraph" w:customStyle="1" w:styleId="afffd">
    <w:name w:val="样式"/>
    <w:link w:val="Char0"/>
    <w:qFormat/>
    <w:pPr>
      <w:widowControl w:val="0"/>
    </w:pPr>
    <w:rPr>
      <w:rFonts w:ascii="宋体" w:hAnsi="宋体" w:cs="宋体"/>
      <w:sz w:val="24"/>
      <w:szCs w:val="24"/>
    </w:rPr>
  </w:style>
  <w:style w:type="character" w:customStyle="1" w:styleId="6Char">
    <w:name w:val="标题 6 Char"/>
    <w:uiPriority w:val="9"/>
    <w:semiHidden/>
    <w:qFormat/>
    <w:rPr>
      <w:rFonts w:ascii="Cambria" w:eastAsia="宋体" w:hAnsi="Cambria" w:cs="Times New Roman"/>
      <w:b/>
      <w:bCs/>
      <w:sz w:val="24"/>
      <w:szCs w:val="24"/>
    </w:rPr>
  </w:style>
  <w:style w:type="character" w:customStyle="1" w:styleId="8Char">
    <w:name w:val="标题 8 Char"/>
    <w:uiPriority w:val="9"/>
    <w:semiHidden/>
    <w:qFormat/>
    <w:rPr>
      <w:rFonts w:ascii="Cambria" w:eastAsia="宋体" w:hAnsi="Cambria" w:cs="Times New Roman"/>
      <w:sz w:val="24"/>
      <w:szCs w:val="24"/>
    </w:rPr>
  </w:style>
  <w:style w:type="character" w:customStyle="1" w:styleId="9Char">
    <w:name w:val="标题 9 Char"/>
    <w:uiPriority w:val="9"/>
    <w:semiHidden/>
    <w:qFormat/>
    <w:rPr>
      <w:rFonts w:ascii="Cambria" w:eastAsia="宋体" w:hAnsi="Cambria" w:cs="Times New Roman"/>
      <w:szCs w:val="21"/>
    </w:rPr>
  </w:style>
  <w:style w:type="character" w:customStyle="1" w:styleId="Char4">
    <w:name w:val="正文文本 Char4"/>
    <w:qFormat/>
    <w:rPr>
      <w:rFonts w:eastAsia="宋体"/>
      <w:sz w:val="21"/>
      <w:szCs w:val="22"/>
      <w:lang w:val="en-US" w:eastAsia="zh-CN" w:bidi="ar-SA"/>
    </w:rPr>
  </w:style>
  <w:style w:type="character" w:customStyle="1" w:styleId="1Char4">
    <w:name w:val="标题 1 Char4"/>
    <w:qFormat/>
    <w:rPr>
      <w:rFonts w:eastAsia="黑体"/>
      <w:b/>
      <w:bCs/>
      <w:sz w:val="32"/>
      <w:szCs w:val="44"/>
    </w:rPr>
  </w:style>
  <w:style w:type="character" w:customStyle="1" w:styleId="2Char4">
    <w:name w:val="标题 2 Char4"/>
    <w:uiPriority w:val="9"/>
    <w:qFormat/>
    <w:rPr>
      <w:rFonts w:ascii="Arial" w:eastAsia="黑体" w:hAnsi="Arial"/>
      <w:b/>
      <w:bCs/>
      <w:sz w:val="21"/>
      <w:szCs w:val="32"/>
    </w:rPr>
  </w:style>
  <w:style w:type="character" w:customStyle="1" w:styleId="3Char4">
    <w:name w:val="标题 3 Char4"/>
    <w:qFormat/>
    <w:rPr>
      <w:rFonts w:eastAsia="黑体"/>
      <w:b/>
      <w:bCs/>
      <w:sz w:val="21"/>
      <w:szCs w:val="32"/>
    </w:rPr>
  </w:style>
  <w:style w:type="character" w:customStyle="1" w:styleId="4Char3">
    <w:name w:val="标题 4 Char3"/>
    <w:qFormat/>
    <w:rPr>
      <w:rFonts w:ascii="Arial" w:hAnsi="Arial"/>
      <w:b/>
      <w:bCs/>
      <w:sz w:val="21"/>
      <w:szCs w:val="28"/>
    </w:rPr>
  </w:style>
  <w:style w:type="character" w:customStyle="1" w:styleId="5Char3">
    <w:name w:val="标题 5 Char3"/>
    <w:qFormat/>
    <w:rPr>
      <w:b/>
      <w:bCs/>
      <w:sz w:val="28"/>
      <w:szCs w:val="28"/>
    </w:rPr>
  </w:style>
  <w:style w:type="character" w:customStyle="1" w:styleId="7Char3">
    <w:name w:val="标题 7 Char3"/>
    <w:qFormat/>
    <w:rPr>
      <w:rFonts w:ascii="Calibri" w:hAnsi="Calibri"/>
      <w:b/>
      <w:bCs/>
      <w:sz w:val="24"/>
      <w:szCs w:val="24"/>
    </w:rPr>
  </w:style>
  <w:style w:type="character" w:customStyle="1" w:styleId="Char5">
    <w:name w:val="文档结构图 Char5"/>
    <w:qFormat/>
    <w:rPr>
      <w:sz w:val="21"/>
      <w:szCs w:val="24"/>
      <w:shd w:val="clear" w:color="auto" w:fill="000080"/>
    </w:rPr>
  </w:style>
  <w:style w:type="character" w:customStyle="1" w:styleId="Char3">
    <w:name w:val="批注文字 Char3"/>
    <w:qFormat/>
    <w:rPr>
      <w:sz w:val="21"/>
      <w:szCs w:val="24"/>
    </w:rPr>
  </w:style>
  <w:style w:type="character" w:customStyle="1" w:styleId="3Char3">
    <w:name w:val="正文文本 3 Char3"/>
    <w:qFormat/>
    <w:rPr>
      <w:rFonts w:ascii="宋体"/>
      <w:sz w:val="24"/>
    </w:rPr>
  </w:style>
  <w:style w:type="character" w:customStyle="1" w:styleId="Char30">
    <w:name w:val="正文文本缩进 Char3"/>
    <w:qFormat/>
    <w:rPr>
      <w:rFonts w:ascii="宋体" w:hAnsi="宋体"/>
      <w:sz w:val="21"/>
    </w:rPr>
  </w:style>
  <w:style w:type="character" w:customStyle="1" w:styleId="Char40">
    <w:name w:val="纯文本 Char4"/>
    <w:qFormat/>
    <w:rPr>
      <w:rFonts w:ascii="宋体" w:hAnsi="Courier New"/>
      <w:sz w:val="21"/>
      <w:szCs w:val="24"/>
    </w:rPr>
  </w:style>
  <w:style w:type="character" w:customStyle="1" w:styleId="Char50">
    <w:name w:val="日期 Char5"/>
    <w:qFormat/>
    <w:rPr>
      <w:sz w:val="21"/>
      <w:szCs w:val="24"/>
    </w:rPr>
  </w:style>
  <w:style w:type="character" w:customStyle="1" w:styleId="2Char3">
    <w:name w:val="正文文本缩进 2 Char3"/>
    <w:qFormat/>
    <w:rPr>
      <w:sz w:val="21"/>
      <w:szCs w:val="24"/>
    </w:rPr>
  </w:style>
  <w:style w:type="character" w:customStyle="1" w:styleId="Char41">
    <w:name w:val="批注框文本 Char4"/>
    <w:qFormat/>
    <w:rPr>
      <w:sz w:val="18"/>
      <w:szCs w:val="18"/>
    </w:rPr>
  </w:style>
  <w:style w:type="character" w:customStyle="1" w:styleId="Char20">
    <w:name w:val="页脚 Char2"/>
    <w:qFormat/>
    <w:rPr>
      <w:sz w:val="18"/>
      <w:szCs w:val="18"/>
    </w:rPr>
  </w:style>
  <w:style w:type="character" w:customStyle="1" w:styleId="Char21">
    <w:name w:val="页眉 Char2"/>
    <w:qFormat/>
    <w:rPr>
      <w:sz w:val="18"/>
      <w:szCs w:val="18"/>
    </w:rPr>
  </w:style>
  <w:style w:type="character" w:customStyle="1" w:styleId="Char6">
    <w:name w:val="副标题 Char"/>
    <w:uiPriority w:val="11"/>
    <w:qFormat/>
    <w:rPr>
      <w:rFonts w:ascii="Cambria" w:eastAsia="宋体" w:hAnsi="Cambria" w:cs="Times New Roman"/>
      <w:b/>
      <w:bCs/>
      <w:sz w:val="32"/>
      <w:szCs w:val="32"/>
    </w:rPr>
  </w:style>
  <w:style w:type="character" w:customStyle="1" w:styleId="Char7">
    <w:name w:val="脚注文本 Char"/>
    <w:uiPriority w:val="99"/>
    <w:semiHidden/>
    <w:qFormat/>
    <w:rPr>
      <w:rFonts w:ascii="Times New Roman" w:eastAsia="宋体" w:hAnsi="Times New Roman" w:cs="Times New Roman"/>
      <w:sz w:val="18"/>
      <w:szCs w:val="18"/>
    </w:rPr>
  </w:style>
  <w:style w:type="character" w:customStyle="1" w:styleId="3Char30">
    <w:name w:val="正文文本缩进 3 Char3"/>
    <w:qFormat/>
    <w:rPr>
      <w:sz w:val="16"/>
      <w:szCs w:val="16"/>
    </w:rPr>
  </w:style>
  <w:style w:type="character" w:customStyle="1" w:styleId="Char8">
    <w:name w:val="标题 Char"/>
    <w:uiPriority w:val="10"/>
    <w:qFormat/>
    <w:rPr>
      <w:rFonts w:ascii="Cambria" w:eastAsia="宋体" w:hAnsi="Cambria" w:cs="Times New Roman"/>
      <w:b/>
      <w:bCs/>
      <w:sz w:val="32"/>
      <w:szCs w:val="32"/>
    </w:rPr>
  </w:style>
  <w:style w:type="character" w:customStyle="1" w:styleId="Char51">
    <w:name w:val="批注主题 Char5"/>
    <w:qFormat/>
    <w:rPr>
      <w:b/>
      <w:bCs/>
      <w:sz w:val="21"/>
      <w:szCs w:val="24"/>
    </w:rPr>
  </w:style>
  <w:style w:type="character" w:customStyle="1" w:styleId="3Char1">
    <w:name w:val="标题 3 Char1"/>
    <w:qFormat/>
    <w:rPr>
      <w:rFonts w:ascii="Calibri" w:eastAsia="宋体" w:hAnsi="Calibri" w:cs="Arial"/>
      <w:b/>
      <w:sz w:val="32"/>
      <w:szCs w:val="20"/>
    </w:rPr>
  </w:style>
  <w:style w:type="character" w:customStyle="1" w:styleId="Char22">
    <w:name w:val="文档结构图 Char2"/>
    <w:qFormat/>
    <w:rPr>
      <w:sz w:val="21"/>
      <w:szCs w:val="24"/>
      <w:shd w:val="clear" w:color="auto" w:fill="000080"/>
    </w:rPr>
  </w:style>
  <w:style w:type="character" w:customStyle="1" w:styleId="DateChar">
    <w:name w:val="Date Char"/>
    <w:qFormat/>
    <w:rPr>
      <w:rFonts w:eastAsia="宋体"/>
      <w:sz w:val="21"/>
      <w:szCs w:val="24"/>
      <w:lang w:val="en-US" w:eastAsia="zh-CN" w:bidi="ar-SA"/>
    </w:rPr>
  </w:style>
  <w:style w:type="character" w:customStyle="1" w:styleId="Char11">
    <w:name w:val="副标题 Char1"/>
    <w:uiPriority w:val="11"/>
    <w:qFormat/>
    <w:rPr>
      <w:rFonts w:ascii="Cambria" w:hAnsi="Cambria" w:cs="Times New Roman"/>
      <w:b/>
      <w:bCs/>
      <w:sz w:val="32"/>
      <w:szCs w:val="32"/>
    </w:rPr>
  </w:style>
  <w:style w:type="character" w:customStyle="1" w:styleId="Heading3Char1">
    <w:name w:val="Heading 3 Char1"/>
    <w:qFormat/>
    <w:rPr>
      <w:rFonts w:eastAsia="宋体"/>
      <w:b/>
      <w:bCs/>
      <w:sz w:val="24"/>
      <w:szCs w:val="32"/>
      <w:lang w:val="en-US" w:eastAsia="zh-CN" w:bidi="ar-SA"/>
    </w:rPr>
  </w:style>
  <w:style w:type="character" w:customStyle="1" w:styleId="6Char1">
    <w:name w:val="标题 6 Char1"/>
    <w:qFormat/>
    <w:rPr>
      <w:rFonts w:ascii="Cambria" w:hAnsi="Cambria"/>
      <w:b/>
      <w:bCs/>
      <w:sz w:val="24"/>
      <w:szCs w:val="24"/>
    </w:rPr>
  </w:style>
  <w:style w:type="character" w:customStyle="1" w:styleId="Char31">
    <w:name w:val="日期 Char3"/>
    <w:qFormat/>
    <w:rPr>
      <w:sz w:val="21"/>
      <w:szCs w:val="24"/>
      <w:lang w:bidi="ar-SA"/>
    </w:rPr>
  </w:style>
  <w:style w:type="character" w:customStyle="1" w:styleId="Char32">
    <w:name w:val="文档结构图 Char3"/>
    <w:qFormat/>
    <w:rPr>
      <w:sz w:val="21"/>
      <w:szCs w:val="24"/>
      <w:shd w:val="clear" w:color="auto" w:fill="000080"/>
      <w:lang w:bidi="ar-SA"/>
    </w:rPr>
  </w:style>
  <w:style w:type="character" w:customStyle="1" w:styleId="CommentSubjectChar">
    <w:name w:val="Comment Subject Char"/>
    <w:qFormat/>
    <w:rPr>
      <w:b/>
      <w:sz w:val="24"/>
      <w:lang w:bidi="ar-SA"/>
    </w:rPr>
  </w:style>
  <w:style w:type="character" w:customStyle="1" w:styleId="CharChar20">
    <w:name w:val="Char Char20"/>
    <w:qFormat/>
    <w:rPr>
      <w:rFonts w:ascii="Times New Roman" w:eastAsia="宋体" w:hAnsi="Times New Roman" w:cs="Times New Roman"/>
      <w:b/>
      <w:bCs/>
      <w:sz w:val="24"/>
      <w:szCs w:val="32"/>
    </w:rPr>
  </w:style>
  <w:style w:type="character" w:customStyle="1" w:styleId="CommentTextChar">
    <w:name w:val="Comment Text Char"/>
    <w:qFormat/>
    <w:rPr>
      <w:rFonts w:cs="Times New Roman"/>
      <w:sz w:val="24"/>
      <w:szCs w:val="24"/>
    </w:rPr>
  </w:style>
  <w:style w:type="character" w:customStyle="1" w:styleId="BalloonTextChar">
    <w:name w:val="Balloon Text Char"/>
    <w:qFormat/>
    <w:rPr>
      <w:sz w:val="18"/>
      <w:lang w:bidi="ar-SA"/>
    </w:rPr>
  </w:style>
  <w:style w:type="character" w:customStyle="1" w:styleId="Char12">
    <w:name w:val="引用 Char1"/>
    <w:uiPriority w:val="29"/>
    <w:qFormat/>
    <w:rPr>
      <w:rFonts w:ascii="Times New Roman" w:eastAsia="宋体" w:hAnsi="Times New Roman" w:cs="Times New Roman"/>
      <w:i/>
      <w:iCs/>
      <w:color w:val="000000"/>
      <w:szCs w:val="24"/>
    </w:rPr>
  </w:style>
  <w:style w:type="character" w:customStyle="1" w:styleId="apple-converted-space">
    <w:name w:val="apple-converted-space"/>
    <w:qFormat/>
  </w:style>
  <w:style w:type="character" w:customStyle="1" w:styleId="29">
    <w:name w:val="不明显参考2"/>
    <w:qFormat/>
    <w:rPr>
      <w:smallCaps/>
      <w:color w:val="C0504D"/>
      <w:u w:val="single"/>
    </w:rPr>
  </w:style>
  <w:style w:type="character" w:customStyle="1" w:styleId="19">
    <w:name w:val="批注引用1"/>
    <w:qFormat/>
    <w:rPr>
      <w:rFonts w:ascii="Times New Roman" w:hAnsi="Times New Roman" w:cs="Times New Roman"/>
      <w:sz w:val="21"/>
      <w:szCs w:val="21"/>
    </w:rPr>
  </w:style>
  <w:style w:type="character" w:customStyle="1" w:styleId="3Char10">
    <w:name w:val="正文文本缩进 3 Char1"/>
    <w:qFormat/>
    <w:rPr>
      <w:sz w:val="16"/>
      <w:szCs w:val="16"/>
    </w:rPr>
  </w:style>
  <w:style w:type="character" w:customStyle="1" w:styleId="1a">
    <w:name w:val="明显参考1"/>
    <w:qFormat/>
    <w:rPr>
      <w:b/>
      <w:bCs/>
      <w:smallCaps/>
      <w:color w:val="C0504D"/>
      <w:spacing w:val="5"/>
      <w:u w:val="single"/>
    </w:rPr>
  </w:style>
  <w:style w:type="character" w:customStyle="1" w:styleId="Char13">
    <w:name w:val="脚注文本 Char1"/>
    <w:qFormat/>
    <w:rPr>
      <w:sz w:val="18"/>
    </w:rPr>
  </w:style>
  <w:style w:type="character" w:customStyle="1" w:styleId="Char33">
    <w:name w:val="副标题 Char3"/>
    <w:qFormat/>
    <w:rPr>
      <w:rFonts w:ascii="Cambria" w:hAnsi="Cambria"/>
      <w:b/>
      <w:bCs/>
      <w:sz w:val="32"/>
      <w:szCs w:val="32"/>
    </w:rPr>
  </w:style>
  <w:style w:type="character" w:customStyle="1" w:styleId="CharChar9">
    <w:name w:val="Char Char9"/>
    <w:qFormat/>
    <w:rPr>
      <w:rFonts w:eastAsia="宋体"/>
      <w:b/>
      <w:bCs/>
      <w:sz w:val="32"/>
      <w:szCs w:val="44"/>
      <w:lang w:val="en-US" w:eastAsia="zh-CN" w:bidi="ar-SA"/>
    </w:rPr>
  </w:style>
  <w:style w:type="character" w:customStyle="1" w:styleId="CharChar24">
    <w:name w:val="Char Char24"/>
    <w:qFormat/>
    <w:rPr>
      <w:rFonts w:eastAsia="宋体"/>
      <w:b/>
      <w:bCs/>
      <w:sz w:val="32"/>
      <w:szCs w:val="44"/>
      <w:lang w:val="en-US" w:eastAsia="zh-CN" w:bidi="ar-SA"/>
    </w:rPr>
  </w:style>
  <w:style w:type="character" w:customStyle="1" w:styleId="Heading3Char">
    <w:name w:val="Heading 3 Char"/>
    <w:qFormat/>
    <w:rPr>
      <w:rFonts w:cs="Times New Roman"/>
      <w:b/>
      <w:bCs/>
      <w:sz w:val="32"/>
      <w:szCs w:val="32"/>
    </w:rPr>
  </w:style>
  <w:style w:type="character" w:customStyle="1" w:styleId="Char14">
    <w:name w:val="批注文字 Char1"/>
    <w:qFormat/>
    <w:rPr>
      <w:rFonts w:ascii="Times New Roman" w:eastAsia="宋体" w:hAnsi="Times New Roman" w:cs="Times New Roman"/>
      <w:szCs w:val="24"/>
    </w:rPr>
  </w:style>
  <w:style w:type="character" w:customStyle="1" w:styleId="1b">
    <w:name w:val="书籍标题1"/>
    <w:qFormat/>
    <w:rPr>
      <w:b/>
      <w:bCs/>
      <w:smallCaps/>
      <w:spacing w:val="5"/>
    </w:rPr>
  </w:style>
  <w:style w:type="character" w:customStyle="1" w:styleId="1c">
    <w:name w:val="明显强调1"/>
    <w:qFormat/>
    <w:rPr>
      <w:b/>
      <w:bCs/>
      <w:i/>
      <w:iCs/>
      <w:color w:val="4F81BD"/>
    </w:rPr>
  </w:style>
  <w:style w:type="character" w:customStyle="1" w:styleId="Char15">
    <w:name w:val="标题 Char1"/>
    <w:uiPriority w:val="10"/>
    <w:qFormat/>
    <w:rPr>
      <w:rFonts w:ascii="Cambria" w:eastAsia="宋体" w:hAnsi="Cambria" w:cs="Times New Roman"/>
      <w:b/>
      <w:bCs/>
      <w:sz w:val="32"/>
      <w:szCs w:val="32"/>
    </w:rPr>
  </w:style>
  <w:style w:type="character" w:customStyle="1" w:styleId="35">
    <w:name w:val="明显参考3"/>
    <w:qFormat/>
    <w:rPr>
      <w:b/>
      <w:bCs/>
      <w:smallCaps/>
      <w:color w:val="C0504D"/>
      <w:spacing w:val="5"/>
      <w:u w:val="single"/>
    </w:rPr>
  </w:style>
  <w:style w:type="character" w:customStyle="1" w:styleId="Char16">
    <w:name w:val="页眉 Char1"/>
    <w:uiPriority w:val="99"/>
    <w:qFormat/>
    <w:rPr>
      <w:sz w:val="18"/>
      <w:szCs w:val="18"/>
      <w:lang w:bidi="ar-SA"/>
    </w:rPr>
  </w:style>
  <w:style w:type="character" w:customStyle="1" w:styleId="8Char1">
    <w:name w:val="标题 8 Char1"/>
    <w:qFormat/>
    <w:rPr>
      <w:rFonts w:ascii="Cambria" w:hAnsi="Cambria"/>
      <w:sz w:val="24"/>
      <w:szCs w:val="24"/>
    </w:rPr>
  </w:style>
  <w:style w:type="character" w:customStyle="1" w:styleId="6Char2">
    <w:name w:val="标题 6 Char2"/>
    <w:qFormat/>
    <w:rPr>
      <w:rFonts w:ascii="Cambria" w:eastAsia="宋体" w:hAnsi="Cambria" w:cs="Times New Roman"/>
      <w:b/>
      <w:bCs/>
      <w:sz w:val="24"/>
      <w:szCs w:val="24"/>
    </w:rPr>
  </w:style>
  <w:style w:type="character" w:customStyle="1" w:styleId="Char23">
    <w:name w:val="正文文本 Char2"/>
    <w:qFormat/>
    <w:rPr>
      <w:rFonts w:eastAsia="宋体"/>
      <w:sz w:val="21"/>
      <w:szCs w:val="22"/>
      <w:lang w:val="en-US" w:eastAsia="zh-CN" w:bidi="ar-SA"/>
    </w:rPr>
  </w:style>
  <w:style w:type="character" w:customStyle="1" w:styleId="Char17">
    <w:name w:val="正文文本缩进 Char1"/>
    <w:qFormat/>
    <w:rPr>
      <w:rFonts w:ascii="宋体" w:hAnsi="宋体"/>
      <w:sz w:val="21"/>
      <w:lang w:bidi="ar-SA"/>
    </w:rPr>
  </w:style>
  <w:style w:type="character" w:customStyle="1" w:styleId="1Char2">
    <w:name w:val="标题 1 Char2"/>
    <w:qFormat/>
    <w:rPr>
      <w:rFonts w:eastAsia="黑体"/>
      <w:b/>
      <w:bCs/>
      <w:sz w:val="32"/>
      <w:szCs w:val="44"/>
      <w:lang w:bidi="ar-SA"/>
    </w:rPr>
  </w:style>
  <w:style w:type="character" w:customStyle="1" w:styleId="Char18">
    <w:name w:val="正文文本 Char1"/>
    <w:qFormat/>
    <w:rPr>
      <w:sz w:val="21"/>
      <w:szCs w:val="22"/>
    </w:rPr>
  </w:style>
  <w:style w:type="character" w:customStyle="1" w:styleId="CharChar18">
    <w:name w:val="Char Char18"/>
    <w:qFormat/>
    <w:rPr>
      <w:rFonts w:ascii="Times New Roman" w:eastAsia="宋体" w:hAnsi="Times New Roman" w:cs="Times New Roman"/>
      <w:b/>
      <w:bCs/>
      <w:sz w:val="28"/>
      <w:szCs w:val="28"/>
    </w:rPr>
  </w:style>
  <w:style w:type="character" w:customStyle="1" w:styleId="Char24">
    <w:name w:val="正文文本缩进 Char2"/>
    <w:qFormat/>
    <w:rPr>
      <w:rFonts w:ascii="宋体" w:hAnsi="宋体"/>
    </w:rPr>
  </w:style>
  <w:style w:type="character" w:customStyle="1" w:styleId="2a">
    <w:name w:val="书籍标题2"/>
    <w:qFormat/>
    <w:rPr>
      <w:b/>
      <w:bCs/>
      <w:smallCaps/>
      <w:spacing w:val="5"/>
    </w:rPr>
  </w:style>
  <w:style w:type="character" w:customStyle="1" w:styleId="Char34">
    <w:name w:val="批注主题 Char3"/>
    <w:qFormat/>
    <w:rPr>
      <w:b/>
      <w:bCs/>
      <w:sz w:val="21"/>
      <w:szCs w:val="24"/>
      <w:lang w:bidi="ar-SA"/>
    </w:rPr>
  </w:style>
  <w:style w:type="character" w:customStyle="1" w:styleId="Char19">
    <w:name w:val="页脚 Char1"/>
    <w:uiPriority w:val="99"/>
    <w:qFormat/>
    <w:rPr>
      <w:sz w:val="18"/>
      <w:szCs w:val="18"/>
      <w:lang w:bidi="ar-SA"/>
    </w:rPr>
  </w:style>
  <w:style w:type="character" w:customStyle="1" w:styleId="Heading4Char">
    <w:name w:val="Heading 4 Char"/>
    <w:qFormat/>
    <w:rPr>
      <w:rFonts w:ascii="Arial" w:eastAsia="宋体" w:hAnsi="Arial"/>
      <w:b/>
      <w:bCs/>
      <w:sz w:val="21"/>
      <w:szCs w:val="28"/>
      <w:lang w:val="en-US" w:eastAsia="zh-CN" w:bidi="ar-SA"/>
    </w:rPr>
  </w:style>
  <w:style w:type="character" w:customStyle="1" w:styleId="Char1a">
    <w:name w:val="批注主题 Char1"/>
    <w:qFormat/>
    <w:rPr>
      <w:rFonts w:ascii="Times New Roman" w:eastAsia="宋体" w:hAnsi="Times New Roman" w:cs="Times New Roman"/>
      <w:b/>
      <w:bCs/>
      <w:szCs w:val="24"/>
    </w:rPr>
  </w:style>
  <w:style w:type="character" w:customStyle="1" w:styleId="2b">
    <w:name w:val="批注引用2"/>
    <w:qFormat/>
    <w:rPr>
      <w:rFonts w:cs="Times New Roman"/>
      <w:sz w:val="21"/>
      <w:szCs w:val="21"/>
    </w:rPr>
  </w:style>
  <w:style w:type="character" w:customStyle="1" w:styleId="DocumentMapChar">
    <w:name w:val="Document Map Char"/>
    <w:qFormat/>
    <w:rPr>
      <w:rFonts w:eastAsia="宋体"/>
      <w:sz w:val="21"/>
      <w:szCs w:val="24"/>
      <w:lang w:val="en-US" w:eastAsia="zh-CN" w:bidi="ar-SA"/>
    </w:rPr>
  </w:style>
  <w:style w:type="character" w:customStyle="1" w:styleId="1Char3">
    <w:name w:val="标题 1 Char3"/>
    <w:qFormat/>
    <w:rPr>
      <w:rFonts w:ascii="Times New Roman" w:eastAsia="黑体" w:hAnsi="Times New Roman" w:cs="Times New Roman"/>
      <w:b/>
      <w:bCs/>
      <w:sz w:val="32"/>
      <w:szCs w:val="44"/>
    </w:rPr>
  </w:style>
  <w:style w:type="character" w:customStyle="1" w:styleId="5CharChar">
    <w:name w:val="标题5 Char Char"/>
    <w:link w:val="53"/>
    <w:qFormat/>
    <w:rPr>
      <w:rFonts w:ascii="Arial" w:hAnsi="Arial"/>
      <w:b/>
      <w:bCs/>
      <w:sz w:val="24"/>
      <w:szCs w:val="32"/>
    </w:rPr>
  </w:style>
  <w:style w:type="paragraph" w:customStyle="1" w:styleId="53">
    <w:name w:val="标题5"/>
    <w:basedOn w:val="3"/>
    <w:link w:val="5CharChar"/>
    <w:qFormat/>
    <w:pPr>
      <w:tabs>
        <w:tab w:val="clear" w:pos="720"/>
      </w:tabs>
      <w:spacing w:line="413" w:lineRule="auto"/>
      <w:ind w:left="0" w:firstLine="0"/>
    </w:pPr>
    <w:rPr>
      <w:rFonts w:ascii="Arial" w:hAnsi="Arial"/>
      <w:bCs/>
      <w:sz w:val="24"/>
      <w:szCs w:val="32"/>
    </w:rPr>
  </w:style>
  <w:style w:type="character" w:customStyle="1" w:styleId="textcontents">
    <w:name w:val="textcontents"/>
    <w:qFormat/>
    <w:rPr>
      <w:rFonts w:cs="Times New Roman"/>
    </w:rPr>
  </w:style>
  <w:style w:type="character" w:customStyle="1" w:styleId="7Char2">
    <w:name w:val="标题 7 Char2"/>
    <w:qFormat/>
    <w:rPr>
      <w:rFonts w:ascii="Calibri" w:eastAsia="宋体" w:hAnsi="Calibri" w:cs="Times New Roman"/>
      <w:b/>
      <w:bCs/>
      <w:sz w:val="24"/>
      <w:szCs w:val="24"/>
    </w:rPr>
  </w:style>
  <w:style w:type="character" w:customStyle="1" w:styleId="Char25">
    <w:name w:val="标题 Char2"/>
    <w:qFormat/>
    <w:rPr>
      <w:rFonts w:ascii="Cambria" w:eastAsia="宋体" w:hAnsi="Cambria" w:cs="Times New Roman"/>
      <w:b/>
      <w:bCs/>
      <w:sz w:val="32"/>
      <w:szCs w:val="32"/>
    </w:rPr>
  </w:style>
  <w:style w:type="character" w:customStyle="1" w:styleId="7Char1">
    <w:name w:val="标题 7 Char1"/>
    <w:qFormat/>
    <w:rPr>
      <w:rFonts w:ascii="Calibri" w:hAnsi="Calibri"/>
      <w:b/>
      <w:bCs/>
      <w:sz w:val="24"/>
      <w:szCs w:val="24"/>
    </w:rPr>
  </w:style>
  <w:style w:type="character" w:customStyle="1" w:styleId="Char26">
    <w:name w:val="批注框文本 Char2"/>
    <w:qFormat/>
    <w:rPr>
      <w:sz w:val="18"/>
      <w:szCs w:val="18"/>
      <w:lang w:bidi="ar-SA"/>
    </w:rPr>
  </w:style>
  <w:style w:type="character" w:customStyle="1" w:styleId="BodyTextIndent2Char">
    <w:name w:val="Body Text Indent 2 Char"/>
    <w:qFormat/>
    <w:rPr>
      <w:rFonts w:eastAsia="宋体"/>
      <w:sz w:val="21"/>
      <w:szCs w:val="24"/>
      <w:lang w:val="en-US" w:eastAsia="zh-CN" w:bidi="ar-SA"/>
    </w:rPr>
  </w:style>
  <w:style w:type="character" w:customStyle="1" w:styleId="36">
    <w:name w:val="不明显参考3"/>
    <w:qFormat/>
    <w:rPr>
      <w:smallCaps/>
      <w:color w:val="C0504D"/>
      <w:u w:val="single"/>
    </w:rPr>
  </w:style>
  <w:style w:type="character" w:customStyle="1" w:styleId="Char35">
    <w:name w:val="引用 Char3"/>
    <w:qFormat/>
    <w:rPr>
      <w:i/>
      <w:iCs/>
      <w:color w:val="000000"/>
    </w:rPr>
  </w:style>
  <w:style w:type="character" w:customStyle="1" w:styleId="Char42">
    <w:name w:val="标题 Char4"/>
    <w:qFormat/>
    <w:rPr>
      <w:rFonts w:ascii="Cambria" w:hAnsi="Cambria"/>
      <w:b/>
      <w:bCs/>
      <w:sz w:val="32"/>
      <w:szCs w:val="32"/>
    </w:rPr>
  </w:style>
  <w:style w:type="character" w:customStyle="1" w:styleId="Char1b">
    <w:name w:val="明显引用 Char1"/>
    <w:uiPriority w:val="30"/>
    <w:qFormat/>
    <w:rPr>
      <w:rFonts w:ascii="Times New Roman" w:eastAsia="宋体" w:hAnsi="Times New Roman" w:cs="Times New Roman"/>
      <w:b/>
      <w:bCs/>
      <w:i/>
      <w:iCs/>
      <w:color w:val="4F81BD"/>
      <w:szCs w:val="24"/>
    </w:rPr>
  </w:style>
  <w:style w:type="character" w:customStyle="1" w:styleId="afff2">
    <w:name w:val="引用 字符"/>
    <w:link w:val="afff1"/>
    <w:qFormat/>
    <w:rPr>
      <w:i/>
      <w:iCs/>
      <w:color w:val="000000"/>
    </w:rPr>
  </w:style>
  <w:style w:type="character" w:customStyle="1" w:styleId="Char9">
    <w:name w:val="引用 Char"/>
    <w:uiPriority w:val="29"/>
    <w:qFormat/>
    <w:rPr>
      <w:rFonts w:ascii="Times New Roman" w:eastAsia="宋体" w:hAnsi="Times New Roman" w:cs="Times New Roman"/>
      <w:i/>
      <w:iCs/>
      <w:color w:val="000000"/>
      <w:szCs w:val="24"/>
    </w:rPr>
  </w:style>
  <w:style w:type="character" w:customStyle="1" w:styleId="37">
    <w:name w:val="不明显强调3"/>
    <w:qFormat/>
    <w:rPr>
      <w:i/>
      <w:iCs/>
      <w:color w:val="808080"/>
    </w:rPr>
  </w:style>
  <w:style w:type="character" w:customStyle="1" w:styleId="Char43">
    <w:name w:val="文档结构图 Char4"/>
    <w:qFormat/>
    <w:rPr>
      <w:szCs w:val="24"/>
      <w:shd w:val="clear" w:color="auto" w:fill="000080"/>
    </w:rPr>
  </w:style>
  <w:style w:type="character" w:customStyle="1" w:styleId="11Char">
    <w:name w:val="标题 1.1 Char"/>
    <w:qFormat/>
    <w:rPr>
      <w:rFonts w:ascii="Arial" w:eastAsia="黑体" w:hAnsi="Arial"/>
      <w:b/>
      <w:bCs/>
      <w:sz w:val="32"/>
      <w:szCs w:val="32"/>
      <w:lang w:val="en-US" w:eastAsia="zh-CN" w:bidi="ar-SA"/>
    </w:rPr>
  </w:style>
  <w:style w:type="character" w:customStyle="1" w:styleId="afff4">
    <w:name w:val="明显引用 字符"/>
    <w:link w:val="afff3"/>
    <w:qFormat/>
    <w:rPr>
      <w:b/>
      <w:bCs/>
      <w:i/>
      <w:iCs/>
      <w:color w:val="4F81BD"/>
    </w:rPr>
  </w:style>
  <w:style w:type="character" w:customStyle="1" w:styleId="Chara">
    <w:name w:val="明显引用 Char"/>
    <w:uiPriority w:val="30"/>
    <w:qFormat/>
    <w:rPr>
      <w:rFonts w:ascii="Times New Roman" w:eastAsia="宋体" w:hAnsi="Times New Roman" w:cs="Times New Roman"/>
      <w:b/>
      <w:bCs/>
      <w:i/>
      <w:iCs/>
      <w:color w:val="4F81BD"/>
      <w:szCs w:val="24"/>
    </w:rPr>
  </w:style>
  <w:style w:type="character" w:customStyle="1" w:styleId="Heading5Char">
    <w:name w:val="Heading 5 Char"/>
    <w:qFormat/>
    <w:rPr>
      <w:rFonts w:eastAsia="宋体"/>
      <w:b/>
      <w:bCs/>
      <w:sz w:val="28"/>
      <w:szCs w:val="28"/>
      <w:lang w:val="en-US" w:eastAsia="zh-CN" w:bidi="ar-SA"/>
    </w:rPr>
  </w:style>
  <w:style w:type="character" w:customStyle="1" w:styleId="1Char1">
    <w:name w:val="标题 1 Char1"/>
    <w:qFormat/>
    <w:rPr>
      <w:rFonts w:ascii="Calibri" w:eastAsia="宋体" w:hAnsi="Calibri" w:cs="Arial"/>
      <w:b/>
      <w:sz w:val="44"/>
      <w:szCs w:val="20"/>
    </w:rPr>
  </w:style>
  <w:style w:type="character" w:customStyle="1" w:styleId="8Char2">
    <w:name w:val="标题 8 Char2"/>
    <w:qFormat/>
    <w:rPr>
      <w:rFonts w:ascii="Cambria" w:eastAsia="宋体" w:hAnsi="Cambria" w:cs="Times New Roman"/>
      <w:sz w:val="24"/>
      <w:szCs w:val="24"/>
    </w:rPr>
  </w:style>
  <w:style w:type="character" w:customStyle="1" w:styleId="43">
    <w:name w:val="不明显参考4"/>
    <w:qFormat/>
    <w:rPr>
      <w:smallCaps/>
      <w:color w:val="C0504D"/>
      <w:u w:val="single"/>
    </w:rPr>
  </w:style>
  <w:style w:type="character" w:customStyle="1" w:styleId="Char27">
    <w:name w:val="副标题 Char2"/>
    <w:qFormat/>
    <w:rPr>
      <w:rFonts w:ascii="Cambria" w:hAnsi="Cambria"/>
      <w:b/>
      <w:bCs/>
      <w:sz w:val="32"/>
      <w:szCs w:val="32"/>
    </w:rPr>
  </w:style>
  <w:style w:type="character" w:customStyle="1" w:styleId="Char36">
    <w:name w:val="正文文本 Char3"/>
    <w:qFormat/>
    <w:rPr>
      <w:rFonts w:eastAsia="宋体"/>
    </w:rPr>
  </w:style>
  <w:style w:type="character" w:customStyle="1" w:styleId="1d">
    <w:name w:val="页码1"/>
    <w:qFormat/>
    <w:rPr>
      <w:rFonts w:cs="Times New Roman"/>
    </w:rPr>
  </w:style>
  <w:style w:type="character" w:customStyle="1" w:styleId="CharChar22">
    <w:name w:val="Char Char22"/>
    <w:qFormat/>
    <w:rPr>
      <w:rFonts w:ascii="Times New Roman" w:eastAsia="宋体" w:hAnsi="Times New Roman" w:cs="Times New Roman"/>
      <w:b/>
      <w:bCs/>
      <w:sz w:val="32"/>
      <w:szCs w:val="44"/>
    </w:rPr>
  </w:style>
  <w:style w:type="character" w:customStyle="1" w:styleId="Char28">
    <w:name w:val="明显引用 Char2"/>
    <w:qFormat/>
    <w:rPr>
      <w:rFonts w:ascii="Calibri" w:eastAsia="宋体" w:hAnsi="Calibri" w:cs="Times New Roman"/>
      <w:b/>
      <w:bCs/>
      <w:i/>
      <w:iCs/>
      <w:color w:val="4F81BD"/>
      <w:sz w:val="21"/>
      <w:szCs w:val="22"/>
    </w:rPr>
  </w:style>
  <w:style w:type="character" w:customStyle="1" w:styleId="Char37">
    <w:name w:val="纯文本 Char3"/>
    <w:qFormat/>
    <w:rPr>
      <w:rFonts w:ascii="宋体" w:eastAsia="宋体" w:hAnsi="Courier New"/>
      <w:szCs w:val="24"/>
    </w:rPr>
  </w:style>
  <w:style w:type="character" w:customStyle="1" w:styleId="TitleChar">
    <w:name w:val="Title Char"/>
    <w:qFormat/>
    <w:rPr>
      <w:rFonts w:ascii="Cambria" w:hAnsi="Cambria"/>
      <w:b/>
      <w:sz w:val="32"/>
      <w:lang w:bidi="ar-SA"/>
    </w:rPr>
  </w:style>
  <w:style w:type="character" w:customStyle="1" w:styleId="Char38">
    <w:name w:val="标题 Char3"/>
    <w:qFormat/>
    <w:rPr>
      <w:rFonts w:ascii="Cambria" w:hAnsi="Cambria"/>
      <w:b/>
      <w:bCs/>
      <w:sz w:val="32"/>
      <w:szCs w:val="32"/>
      <w:lang w:bidi="ar-SA"/>
    </w:rPr>
  </w:style>
  <w:style w:type="character" w:customStyle="1" w:styleId="9Char1">
    <w:name w:val="标题 9 Char1"/>
    <w:qFormat/>
    <w:rPr>
      <w:rFonts w:ascii="Cambria" w:hAnsi="Cambria"/>
      <w:sz w:val="21"/>
      <w:szCs w:val="21"/>
    </w:rPr>
  </w:style>
  <w:style w:type="character" w:customStyle="1" w:styleId="4Char2">
    <w:name w:val="标题 4 Char2"/>
    <w:qFormat/>
    <w:rPr>
      <w:rFonts w:ascii="Arial" w:eastAsia="宋体" w:hAnsi="Arial" w:cs="Times New Roman"/>
      <w:b/>
      <w:bCs/>
      <w:szCs w:val="28"/>
    </w:rPr>
  </w:style>
  <w:style w:type="character" w:customStyle="1" w:styleId="44">
    <w:name w:val="页码4"/>
    <w:qFormat/>
    <w:rPr>
      <w:rFonts w:cs="Times New Roman"/>
    </w:rPr>
  </w:style>
  <w:style w:type="character" w:customStyle="1" w:styleId="2c">
    <w:name w:val="明显参考2"/>
    <w:qFormat/>
    <w:rPr>
      <w:b/>
      <w:bCs/>
      <w:smallCaps/>
      <w:color w:val="C0504D"/>
      <w:spacing w:val="5"/>
      <w:u w:val="single"/>
    </w:rPr>
  </w:style>
  <w:style w:type="character" w:customStyle="1" w:styleId="Heading1Char">
    <w:name w:val="Heading 1 Char"/>
    <w:qFormat/>
    <w:rPr>
      <w:rFonts w:eastAsia="宋体"/>
      <w:b/>
      <w:bCs/>
      <w:sz w:val="32"/>
      <w:szCs w:val="44"/>
      <w:lang w:val="en-US" w:eastAsia="zh-CN" w:bidi="ar-SA"/>
    </w:rPr>
  </w:style>
  <w:style w:type="character" w:customStyle="1" w:styleId="CharChar">
    <w:name w:val="批注文字 Char Char"/>
    <w:qFormat/>
    <w:rPr>
      <w:rFonts w:ascii="宋体" w:eastAsia="宋体" w:hAnsi="Times New Roman" w:cs="Times New Roman"/>
      <w:sz w:val="28"/>
      <w:szCs w:val="20"/>
    </w:rPr>
  </w:style>
  <w:style w:type="character" w:customStyle="1" w:styleId="2Char1">
    <w:name w:val="标题 2 Char1"/>
    <w:qFormat/>
    <w:rPr>
      <w:rFonts w:ascii="Arial" w:eastAsia="黑体" w:hAnsi="Arial" w:cs="Calibri"/>
      <w:b/>
      <w:sz w:val="32"/>
      <w:szCs w:val="20"/>
    </w:rPr>
  </w:style>
  <w:style w:type="character" w:customStyle="1" w:styleId="3Char11">
    <w:name w:val="正文文本 3 Char1"/>
    <w:qFormat/>
    <w:rPr>
      <w:sz w:val="16"/>
      <w:szCs w:val="16"/>
    </w:rPr>
  </w:style>
  <w:style w:type="character" w:customStyle="1" w:styleId="CommentTextChar1">
    <w:name w:val="Comment Text Char1"/>
    <w:qFormat/>
    <w:rPr>
      <w:sz w:val="24"/>
      <w:lang w:bidi="ar-SA"/>
    </w:rPr>
  </w:style>
  <w:style w:type="character" w:customStyle="1" w:styleId="CharChar23">
    <w:name w:val="Char Char23"/>
    <w:qFormat/>
    <w:rPr>
      <w:rFonts w:eastAsia="宋体"/>
      <w:b/>
      <w:bCs/>
      <w:sz w:val="32"/>
      <w:szCs w:val="44"/>
      <w:lang w:val="en-US" w:eastAsia="zh-CN" w:bidi="ar-SA"/>
    </w:rPr>
  </w:style>
  <w:style w:type="character" w:customStyle="1" w:styleId="38">
    <w:name w:val="书籍标题3"/>
    <w:qFormat/>
    <w:rPr>
      <w:b/>
      <w:bCs/>
      <w:smallCaps/>
      <w:spacing w:val="5"/>
    </w:rPr>
  </w:style>
  <w:style w:type="character" w:customStyle="1" w:styleId="Char1c">
    <w:name w:val="日期 Char1"/>
    <w:qFormat/>
    <w:rPr>
      <w:rFonts w:ascii="Times New Roman" w:eastAsia="宋体" w:hAnsi="Times New Roman" w:cs="Times New Roman"/>
      <w:szCs w:val="24"/>
    </w:rPr>
  </w:style>
  <w:style w:type="character" w:customStyle="1" w:styleId="115">
    <w:name w:val="页码11"/>
    <w:qFormat/>
    <w:rPr>
      <w:rFonts w:ascii="Times New Roman" w:hAnsi="Times New Roman" w:cs="Times New Roman"/>
    </w:rPr>
  </w:style>
  <w:style w:type="character" w:customStyle="1" w:styleId="2d">
    <w:name w:val="页码2"/>
    <w:qFormat/>
    <w:rPr>
      <w:rFonts w:cs="Times New Roman"/>
    </w:rPr>
  </w:style>
  <w:style w:type="character" w:customStyle="1" w:styleId="3Char2">
    <w:name w:val="正文文本 3 Char2"/>
    <w:qFormat/>
    <w:rPr>
      <w:rFonts w:ascii="宋体"/>
      <w:sz w:val="24"/>
    </w:rPr>
  </w:style>
  <w:style w:type="character" w:customStyle="1" w:styleId="3Char31">
    <w:name w:val="标题 3 Char3"/>
    <w:qFormat/>
    <w:rPr>
      <w:rFonts w:ascii="Times New Roman" w:eastAsia="黑体" w:hAnsi="Times New Roman" w:cs="Times New Roman"/>
      <w:b/>
      <w:bCs/>
      <w:szCs w:val="32"/>
    </w:rPr>
  </w:style>
  <w:style w:type="character" w:customStyle="1" w:styleId="3Char20">
    <w:name w:val="正文文本缩进 3 Char2"/>
    <w:qFormat/>
    <w:rPr>
      <w:sz w:val="16"/>
      <w:szCs w:val="16"/>
    </w:rPr>
  </w:style>
  <w:style w:type="character" w:customStyle="1" w:styleId="3110">
    <w:name w:val="书籍标题311"/>
    <w:qFormat/>
    <w:rPr>
      <w:b/>
      <w:bCs/>
      <w:smallCaps/>
      <w:spacing w:val="5"/>
    </w:rPr>
  </w:style>
  <w:style w:type="character" w:customStyle="1" w:styleId="5Char2">
    <w:name w:val="标题 5 Char2"/>
    <w:qFormat/>
    <w:rPr>
      <w:rFonts w:ascii="Times New Roman" w:eastAsia="宋体" w:hAnsi="Times New Roman" w:cs="Times New Roman"/>
      <w:b/>
      <w:bCs/>
      <w:sz w:val="28"/>
      <w:szCs w:val="28"/>
    </w:rPr>
  </w:style>
  <w:style w:type="character" w:customStyle="1" w:styleId="3Char21">
    <w:name w:val="标题 3 Char2"/>
    <w:qFormat/>
    <w:rPr>
      <w:rFonts w:eastAsia="黑体"/>
      <w:b/>
      <w:bCs/>
      <w:sz w:val="21"/>
      <w:szCs w:val="32"/>
      <w:lang w:bidi="ar-SA"/>
    </w:rPr>
  </w:style>
  <w:style w:type="character" w:customStyle="1" w:styleId="Char39">
    <w:name w:val="批注框文本 Char3"/>
    <w:qFormat/>
    <w:rPr>
      <w:sz w:val="18"/>
      <w:szCs w:val="18"/>
    </w:rPr>
  </w:style>
  <w:style w:type="character" w:customStyle="1" w:styleId="314">
    <w:name w:val="书籍标题31"/>
    <w:qFormat/>
    <w:rPr>
      <w:b/>
      <w:bCs/>
      <w:smallCaps/>
      <w:spacing w:val="5"/>
    </w:rPr>
  </w:style>
  <w:style w:type="character" w:customStyle="1" w:styleId="45">
    <w:name w:val="不明显强调4"/>
    <w:qFormat/>
    <w:rPr>
      <w:i/>
      <w:iCs/>
      <w:color w:val="808080"/>
    </w:rPr>
  </w:style>
  <w:style w:type="character" w:customStyle="1" w:styleId="CharChar19">
    <w:name w:val="Char Char19"/>
    <w:qFormat/>
    <w:rPr>
      <w:rFonts w:ascii="Arial" w:eastAsia="宋体" w:hAnsi="Arial" w:cs="Times New Roman"/>
      <w:b/>
      <w:bCs/>
      <w:szCs w:val="28"/>
    </w:rPr>
  </w:style>
  <w:style w:type="character" w:customStyle="1" w:styleId="FooterChar">
    <w:name w:val="Footer Char"/>
    <w:qFormat/>
    <w:rPr>
      <w:rFonts w:eastAsia="宋体"/>
      <w:sz w:val="18"/>
      <w:szCs w:val="18"/>
      <w:lang w:val="en-US" w:eastAsia="zh-CN" w:bidi="ar-SA"/>
    </w:rPr>
  </w:style>
  <w:style w:type="character" w:customStyle="1" w:styleId="Char29">
    <w:name w:val="日期 Char2"/>
    <w:qFormat/>
    <w:rPr>
      <w:sz w:val="21"/>
      <w:szCs w:val="24"/>
    </w:rPr>
  </w:style>
  <w:style w:type="character" w:customStyle="1" w:styleId="font161">
    <w:name w:val="font161"/>
    <w:qFormat/>
    <w:rPr>
      <w:b/>
      <w:bCs/>
      <w:sz w:val="32"/>
      <w:szCs w:val="32"/>
    </w:rPr>
  </w:style>
  <w:style w:type="character" w:customStyle="1" w:styleId="46">
    <w:name w:val="明显参考4"/>
    <w:qFormat/>
    <w:rPr>
      <w:b/>
      <w:bCs/>
      <w:smallCaps/>
      <w:color w:val="C0504D"/>
      <w:spacing w:val="5"/>
      <w:u w:val="single"/>
    </w:rPr>
  </w:style>
  <w:style w:type="character" w:customStyle="1" w:styleId="214">
    <w:name w:val="批注引用21"/>
    <w:qFormat/>
    <w:rPr>
      <w:rFonts w:cs="Times New Roman"/>
      <w:sz w:val="21"/>
      <w:szCs w:val="21"/>
    </w:rPr>
  </w:style>
  <w:style w:type="character" w:customStyle="1" w:styleId="5Char1">
    <w:name w:val="标题 5 Char1"/>
    <w:qFormat/>
    <w:rPr>
      <w:rFonts w:eastAsia="宋体"/>
      <w:b/>
      <w:bCs/>
      <w:sz w:val="28"/>
      <w:szCs w:val="28"/>
      <w:lang w:val="en-US" w:eastAsia="zh-CN" w:bidi="ar-SA"/>
    </w:rPr>
  </w:style>
  <w:style w:type="character" w:customStyle="1" w:styleId="PlainTextChar">
    <w:name w:val="Plain Text Char"/>
    <w:qFormat/>
    <w:rPr>
      <w:rFonts w:ascii="宋体" w:eastAsia="宋体" w:hAnsi="Courier New"/>
      <w:sz w:val="24"/>
      <w:lang w:bidi="ar-SA"/>
    </w:rPr>
  </w:style>
  <w:style w:type="character" w:customStyle="1" w:styleId="fontstyle01">
    <w:name w:val="fontstyle01"/>
    <w:qFormat/>
    <w:rPr>
      <w:rFonts w:ascii="宋体" w:eastAsia="宋体" w:hAnsi="宋体" w:hint="eastAsia"/>
      <w:color w:val="0000FF"/>
      <w:sz w:val="22"/>
      <w:szCs w:val="22"/>
    </w:rPr>
  </w:style>
  <w:style w:type="character" w:customStyle="1" w:styleId="CharChar6">
    <w:name w:val="Char Char6"/>
    <w:qFormat/>
    <w:rPr>
      <w:rFonts w:eastAsia="宋体"/>
      <w:b/>
      <w:bCs/>
      <w:sz w:val="32"/>
      <w:szCs w:val="44"/>
      <w:lang w:val="en-US" w:eastAsia="zh-CN" w:bidi="ar-SA"/>
    </w:rPr>
  </w:style>
  <w:style w:type="character" w:customStyle="1" w:styleId="Char3a">
    <w:name w:val="明显引用 Char3"/>
    <w:qFormat/>
    <w:rPr>
      <w:b/>
      <w:bCs/>
      <w:i/>
      <w:iCs/>
      <w:color w:val="4F81BD"/>
    </w:rPr>
  </w:style>
  <w:style w:type="character" w:customStyle="1" w:styleId="1e">
    <w:name w:val="不明显参考1"/>
    <w:qFormat/>
    <w:rPr>
      <w:smallCaps/>
      <w:color w:val="C0504D"/>
      <w:u w:val="single"/>
    </w:rPr>
  </w:style>
  <w:style w:type="character" w:customStyle="1" w:styleId="2Char10">
    <w:name w:val="正文文本缩进 2 Char1"/>
    <w:qFormat/>
    <w:rPr>
      <w:sz w:val="21"/>
      <w:szCs w:val="24"/>
      <w:lang w:bidi="ar-SA"/>
    </w:rPr>
  </w:style>
  <w:style w:type="character" w:customStyle="1" w:styleId="Char2a">
    <w:name w:val="引用 Char2"/>
    <w:qFormat/>
    <w:rPr>
      <w:rFonts w:ascii="Calibri" w:eastAsia="宋体" w:hAnsi="Calibri" w:cs="Times New Roman"/>
      <w:i/>
      <w:iCs/>
      <w:color w:val="000000"/>
      <w:sz w:val="21"/>
      <w:szCs w:val="22"/>
    </w:rPr>
  </w:style>
  <w:style w:type="character" w:customStyle="1" w:styleId="116">
    <w:name w:val="不明显参考11"/>
    <w:qFormat/>
    <w:rPr>
      <w:smallCaps/>
      <w:color w:val="C0504D"/>
      <w:u w:val="single"/>
    </w:rPr>
  </w:style>
  <w:style w:type="character" w:customStyle="1" w:styleId="2e">
    <w:name w:val="明显强调2"/>
    <w:qFormat/>
    <w:rPr>
      <w:b/>
      <w:bCs/>
      <w:i/>
      <w:iCs/>
      <w:color w:val="4F81BD"/>
    </w:rPr>
  </w:style>
  <w:style w:type="character" w:customStyle="1" w:styleId="39">
    <w:name w:val="明显强调3"/>
    <w:qFormat/>
    <w:rPr>
      <w:b/>
      <w:bCs/>
      <w:i/>
      <w:iCs/>
      <w:color w:val="4F81BD"/>
    </w:rPr>
  </w:style>
  <w:style w:type="character" w:customStyle="1" w:styleId="2Char2">
    <w:name w:val="标题 2 Char2"/>
    <w:uiPriority w:val="9"/>
    <w:qFormat/>
    <w:rPr>
      <w:rFonts w:ascii="Arial" w:eastAsia="黑体" w:hAnsi="Arial"/>
      <w:b/>
      <w:bCs/>
      <w:sz w:val="21"/>
      <w:szCs w:val="32"/>
      <w:lang w:bidi="ar-SA"/>
    </w:rPr>
  </w:style>
  <w:style w:type="character" w:customStyle="1" w:styleId="Char2b">
    <w:name w:val="纯文本 Char2"/>
    <w:qFormat/>
    <w:rPr>
      <w:rFonts w:ascii="宋体" w:eastAsia="宋体" w:hAnsi="Courier New"/>
      <w:sz w:val="21"/>
      <w:szCs w:val="24"/>
      <w:lang w:val="en-US" w:eastAsia="zh-CN" w:bidi="ar-SA"/>
    </w:rPr>
  </w:style>
  <w:style w:type="character" w:customStyle="1" w:styleId="HeaderChar">
    <w:name w:val="Header Char"/>
    <w:qFormat/>
    <w:rPr>
      <w:rFonts w:eastAsia="宋体"/>
      <w:sz w:val="18"/>
      <w:szCs w:val="18"/>
      <w:lang w:val="en-US" w:eastAsia="zh-CN" w:bidi="ar-SA"/>
    </w:rPr>
  </w:style>
  <w:style w:type="character" w:customStyle="1" w:styleId="Char2c">
    <w:name w:val="批注主题 Char2"/>
    <w:qFormat/>
    <w:rPr>
      <w:b/>
      <w:bCs/>
      <w:sz w:val="21"/>
      <w:szCs w:val="24"/>
    </w:rPr>
  </w:style>
  <w:style w:type="character" w:customStyle="1" w:styleId="54">
    <w:name w:val="不明显参考5"/>
    <w:qFormat/>
    <w:rPr>
      <w:smallCaps/>
      <w:color w:val="C0504D"/>
      <w:u w:val="single"/>
    </w:rPr>
  </w:style>
  <w:style w:type="character" w:customStyle="1" w:styleId="2Char20">
    <w:name w:val="正文文本缩进 2 Char2"/>
    <w:qFormat/>
    <w:rPr>
      <w:szCs w:val="24"/>
    </w:rPr>
  </w:style>
  <w:style w:type="character" w:customStyle="1" w:styleId="4CharChar">
    <w:name w:val="标题4 Char Char"/>
    <w:link w:val="47"/>
    <w:qFormat/>
    <w:rPr>
      <w:rFonts w:ascii="Arial" w:hAnsi="Arial"/>
      <w:b/>
      <w:bCs/>
      <w:sz w:val="24"/>
      <w:szCs w:val="32"/>
    </w:rPr>
  </w:style>
  <w:style w:type="paragraph" w:customStyle="1" w:styleId="47">
    <w:name w:val="标题4"/>
    <w:basedOn w:val="2"/>
    <w:next w:val="41"/>
    <w:link w:val="4CharChar"/>
    <w:qFormat/>
    <w:rPr>
      <w:rFonts w:eastAsia="宋体"/>
      <w:sz w:val="24"/>
    </w:rPr>
  </w:style>
  <w:style w:type="character" w:customStyle="1" w:styleId="2Char30">
    <w:name w:val="标题 2 Char3"/>
    <w:uiPriority w:val="9"/>
    <w:qFormat/>
    <w:rPr>
      <w:rFonts w:ascii="Arial" w:eastAsia="黑体" w:hAnsi="Arial" w:cs="Times New Roman"/>
      <w:b/>
      <w:bCs/>
      <w:szCs w:val="32"/>
    </w:rPr>
  </w:style>
  <w:style w:type="character" w:customStyle="1" w:styleId="3a">
    <w:name w:val="页码3"/>
    <w:qFormat/>
    <w:rPr>
      <w:rFonts w:cs="Times New Roman"/>
    </w:rPr>
  </w:style>
  <w:style w:type="character" w:customStyle="1" w:styleId="BodyTextIndentChar">
    <w:name w:val="Body Text Indent Char"/>
    <w:qFormat/>
    <w:rPr>
      <w:rFonts w:ascii="宋体" w:eastAsia="宋体" w:hAnsi="宋体"/>
      <w:sz w:val="21"/>
      <w:lang w:val="en-US" w:eastAsia="zh-CN" w:bidi="ar-SA"/>
    </w:rPr>
  </w:style>
  <w:style w:type="character" w:customStyle="1" w:styleId="Char1d">
    <w:name w:val="文档结构图 Char1"/>
    <w:qFormat/>
    <w:rPr>
      <w:rFonts w:ascii="宋体" w:eastAsia="宋体" w:hAnsi="Times New Roman" w:cs="Times New Roman"/>
      <w:sz w:val="18"/>
      <w:szCs w:val="18"/>
    </w:rPr>
  </w:style>
  <w:style w:type="character" w:customStyle="1" w:styleId="FootnoteTextChar">
    <w:name w:val="Footnote Text Char"/>
    <w:qFormat/>
    <w:rPr>
      <w:rFonts w:eastAsia="宋体"/>
      <w:sz w:val="18"/>
      <w:lang w:val="en-US" w:eastAsia="zh-CN" w:bidi="ar-SA"/>
    </w:rPr>
  </w:style>
  <w:style w:type="character" w:customStyle="1" w:styleId="2f">
    <w:name w:val="不明显强调2"/>
    <w:qFormat/>
    <w:rPr>
      <w:i/>
      <w:iCs/>
      <w:color w:val="808080"/>
    </w:rPr>
  </w:style>
  <w:style w:type="character" w:customStyle="1" w:styleId="00">
    <w:name w:val="超链接_0"/>
    <w:uiPriority w:val="99"/>
    <w:qFormat/>
    <w:rPr>
      <w:rFonts w:ascii="Calibri" w:hAnsi="Calibri" w:cs="Times New Roman"/>
      <w:color w:val="0000FF"/>
      <w:u w:val="single"/>
    </w:rPr>
  </w:style>
  <w:style w:type="character" w:customStyle="1" w:styleId="CharChar91">
    <w:name w:val="Char Char91"/>
    <w:qFormat/>
    <w:rPr>
      <w:rFonts w:eastAsia="宋体"/>
      <w:b/>
      <w:bCs/>
      <w:sz w:val="32"/>
      <w:szCs w:val="44"/>
      <w:lang w:val="en-US" w:eastAsia="zh-CN" w:bidi="ar-SA"/>
    </w:rPr>
  </w:style>
  <w:style w:type="character" w:customStyle="1" w:styleId="CharChar21">
    <w:name w:val="Char Char21"/>
    <w:qFormat/>
    <w:rPr>
      <w:rFonts w:ascii="Arial" w:eastAsia="黑体" w:hAnsi="Arial" w:cs="Times New Roman"/>
      <w:b/>
      <w:bCs/>
      <w:sz w:val="32"/>
      <w:szCs w:val="32"/>
    </w:rPr>
  </w:style>
  <w:style w:type="character" w:customStyle="1" w:styleId="215">
    <w:name w:val="明显强调21"/>
    <w:qFormat/>
    <w:rPr>
      <w:b/>
      <w:bCs/>
      <w:i/>
      <w:iCs/>
      <w:color w:val="4F81BD"/>
    </w:rPr>
  </w:style>
  <w:style w:type="character" w:customStyle="1" w:styleId="4Char1">
    <w:name w:val="标题 4 Char1"/>
    <w:qFormat/>
    <w:rPr>
      <w:rFonts w:ascii="Arial" w:eastAsia="宋体" w:hAnsi="Arial"/>
      <w:b/>
      <w:bCs/>
      <w:sz w:val="21"/>
      <w:szCs w:val="28"/>
      <w:lang w:val="en-US" w:eastAsia="zh-CN" w:bidi="ar-SA"/>
    </w:rPr>
  </w:style>
  <w:style w:type="character" w:customStyle="1" w:styleId="Char44">
    <w:name w:val="批注主题 Char4"/>
    <w:qFormat/>
    <w:rPr>
      <w:b/>
      <w:bCs/>
      <w:szCs w:val="24"/>
    </w:rPr>
  </w:style>
  <w:style w:type="character" w:customStyle="1" w:styleId="117">
    <w:name w:val="不明显强调11"/>
    <w:qFormat/>
    <w:rPr>
      <w:i/>
      <w:iCs/>
      <w:color w:val="808080"/>
    </w:rPr>
  </w:style>
  <w:style w:type="character" w:customStyle="1" w:styleId="55">
    <w:name w:val="不明显强调5"/>
    <w:qFormat/>
    <w:rPr>
      <w:i/>
      <w:iCs/>
      <w:color w:val="808080"/>
    </w:rPr>
  </w:style>
  <w:style w:type="character" w:customStyle="1" w:styleId="Char2d">
    <w:name w:val="批注文字 Char2"/>
    <w:uiPriority w:val="99"/>
    <w:semiHidden/>
    <w:qFormat/>
  </w:style>
  <w:style w:type="character" w:customStyle="1" w:styleId="Char45">
    <w:name w:val="日期 Char4"/>
    <w:qFormat/>
    <w:rPr>
      <w:szCs w:val="24"/>
    </w:rPr>
  </w:style>
  <w:style w:type="character" w:customStyle="1" w:styleId="Heading2Char">
    <w:name w:val="Heading 2 Char"/>
    <w:qFormat/>
    <w:rPr>
      <w:rFonts w:ascii="Arial" w:eastAsia="黑体" w:hAnsi="Arial"/>
      <w:b/>
      <w:bCs/>
      <w:sz w:val="32"/>
      <w:szCs w:val="32"/>
      <w:lang w:val="en-US" w:eastAsia="zh-CN" w:bidi="ar-SA"/>
    </w:rPr>
  </w:style>
  <w:style w:type="character" w:customStyle="1" w:styleId="9Char2">
    <w:name w:val="标题 9 Char2"/>
    <w:qFormat/>
    <w:rPr>
      <w:rFonts w:ascii="Cambria" w:eastAsia="宋体" w:hAnsi="Cambria" w:cs="Times New Roman"/>
      <w:szCs w:val="21"/>
    </w:rPr>
  </w:style>
  <w:style w:type="character" w:customStyle="1" w:styleId="CharChar181">
    <w:name w:val="Char Char181"/>
    <w:qFormat/>
    <w:rPr>
      <w:b/>
      <w:bCs/>
      <w:sz w:val="44"/>
      <w:szCs w:val="44"/>
    </w:rPr>
  </w:style>
  <w:style w:type="character" w:customStyle="1" w:styleId="56">
    <w:name w:val="明显参考5"/>
    <w:qFormat/>
    <w:rPr>
      <w:b/>
      <w:bCs/>
      <w:smallCaps/>
      <w:color w:val="C0504D"/>
      <w:spacing w:val="5"/>
      <w:u w:val="single"/>
    </w:rPr>
  </w:style>
  <w:style w:type="paragraph" w:customStyle="1" w:styleId="1f">
    <w:name w:val="日期1"/>
    <w:basedOn w:val="a"/>
    <w:next w:val="a"/>
    <w:qFormat/>
    <w:pPr>
      <w:ind w:left="100"/>
    </w:pPr>
  </w:style>
  <w:style w:type="paragraph" w:customStyle="1" w:styleId="301">
    <w:name w:val="标题 3_0"/>
    <w:basedOn w:val="0"/>
    <w:next w:val="0"/>
    <w:qFormat/>
    <w:pPr>
      <w:keepNext/>
      <w:keepLines/>
      <w:widowControl w:val="0"/>
      <w:spacing w:before="260" w:after="260" w:line="413" w:lineRule="auto"/>
      <w:outlineLvl w:val="2"/>
    </w:pPr>
    <w:rPr>
      <w:rFonts w:ascii="Times New Roman" w:hAnsi="Times New Roman"/>
      <w:b/>
      <w:bCs/>
      <w:sz w:val="32"/>
      <w:szCs w:val="32"/>
    </w:rPr>
  </w:style>
  <w:style w:type="paragraph" w:customStyle="1" w:styleId="414">
    <w:name w:val="索引 41"/>
    <w:basedOn w:val="a"/>
    <w:next w:val="a"/>
    <w:qFormat/>
    <w:pPr>
      <w:ind w:left="600"/>
    </w:pPr>
  </w:style>
  <w:style w:type="paragraph" w:customStyle="1" w:styleId="2f0">
    <w:name w:val="列出段落2"/>
    <w:basedOn w:val="a"/>
    <w:qFormat/>
    <w:pPr>
      <w:ind w:firstLine="420"/>
    </w:pPr>
    <w:rPr>
      <w:rFonts w:ascii="Calibri" w:hAnsi="Calibri"/>
      <w:szCs w:val="22"/>
    </w:rPr>
  </w:style>
  <w:style w:type="paragraph" w:customStyle="1" w:styleId="378020">
    <w:name w:val="样式 标题 3 + (中文) 黑体 小四 非加粗 段前: 7.8 磅 段后: 0 磅 行距: 固定值 20 磅"/>
    <w:basedOn w:val="3"/>
    <w:qFormat/>
    <w:pPr>
      <w:tabs>
        <w:tab w:val="clear" w:pos="720"/>
      </w:tabs>
      <w:spacing w:before="0" w:after="0" w:line="400" w:lineRule="exact"/>
      <w:ind w:left="0" w:firstLine="0"/>
    </w:pPr>
    <w:rPr>
      <w:rFonts w:ascii="Times New Roman" w:eastAsia="黑体" w:cs="宋体"/>
      <w:b w:val="0"/>
      <w:sz w:val="21"/>
    </w:rPr>
  </w:style>
  <w:style w:type="paragraph" w:customStyle="1" w:styleId="TOC111">
    <w:name w:val="TOC 标题111"/>
    <w:basedOn w:val="1"/>
    <w:next w:val="a"/>
    <w:qFormat/>
    <w:pPr>
      <w:tabs>
        <w:tab w:val="clear" w:pos="432"/>
      </w:tabs>
      <w:spacing w:line="576" w:lineRule="auto"/>
      <w:ind w:left="0" w:firstLine="0"/>
      <w:outlineLvl w:val="9"/>
    </w:pPr>
    <w:rPr>
      <w:rFonts w:ascii="Calibri" w:hAnsi="Calibri"/>
      <w:bCs/>
      <w:szCs w:val="44"/>
    </w:rPr>
  </w:style>
  <w:style w:type="paragraph" w:customStyle="1" w:styleId="1f0">
    <w:name w:val="修订1"/>
    <w:qFormat/>
    <w:rPr>
      <w:sz w:val="21"/>
      <w:szCs w:val="24"/>
    </w:rPr>
  </w:style>
  <w:style w:type="paragraph" w:customStyle="1" w:styleId="DefinitionList">
    <w:name w:val="Definition List"/>
    <w:basedOn w:val="a"/>
    <w:next w:val="a"/>
    <w:qFormat/>
    <w:pPr>
      <w:ind w:left="360"/>
      <w:jc w:val="left"/>
    </w:pPr>
    <w:rPr>
      <w:sz w:val="24"/>
      <w:szCs w:val="20"/>
    </w:rPr>
  </w:style>
  <w:style w:type="paragraph" w:customStyle="1" w:styleId="afffe">
    <w:name w:val="表格文字"/>
    <w:basedOn w:val="a"/>
    <w:qFormat/>
    <w:pPr>
      <w:spacing w:line="420" w:lineRule="atLeast"/>
      <w:jc w:val="left"/>
    </w:pPr>
    <w:rPr>
      <w:szCs w:val="20"/>
    </w:rPr>
  </w:style>
  <w:style w:type="paragraph" w:customStyle="1" w:styleId="TOC0">
    <w:name w:val="TOC 标题_0"/>
    <w:basedOn w:val="100"/>
    <w:next w:val="0"/>
    <w:qFormat/>
    <w:pPr>
      <w:outlineLvl w:val="9"/>
    </w:pPr>
    <w:rPr>
      <w:rFonts w:ascii="Calibri" w:hAnsi="Calibri"/>
    </w:rPr>
  </w:style>
  <w:style w:type="paragraph" w:customStyle="1" w:styleId="100">
    <w:name w:val="标题 1_0"/>
    <w:basedOn w:val="0"/>
    <w:next w:val="0"/>
    <w:qFormat/>
    <w:pPr>
      <w:keepNext/>
      <w:keepLines/>
      <w:widowControl w:val="0"/>
      <w:spacing w:before="340" w:after="330" w:line="576" w:lineRule="auto"/>
      <w:outlineLvl w:val="0"/>
    </w:pPr>
    <w:rPr>
      <w:rFonts w:ascii="Times New Roman" w:hAnsi="Times New Roman"/>
      <w:b/>
      <w:bCs/>
      <w:sz w:val="44"/>
      <w:szCs w:val="44"/>
    </w:rPr>
  </w:style>
  <w:style w:type="paragraph" w:customStyle="1" w:styleId="p15">
    <w:name w:val="p15"/>
    <w:basedOn w:val="a"/>
    <w:qFormat/>
    <w:pPr>
      <w:widowControl/>
    </w:pPr>
    <w:rPr>
      <w:rFonts w:ascii="Calibri" w:hAnsi="Calibri"/>
      <w:szCs w:val="21"/>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hAnsi="Times New Roman" w:cs="宋体"/>
      <w:b w:val="0"/>
      <w:bCs w:val="0"/>
      <w:sz w:val="28"/>
      <w:szCs w:val="20"/>
    </w:rPr>
  </w:style>
  <w:style w:type="paragraph" w:customStyle="1" w:styleId="3b">
    <w:name w:val="日期3"/>
    <w:basedOn w:val="a"/>
    <w:next w:val="a"/>
    <w:qFormat/>
    <w:pPr>
      <w:ind w:left="100"/>
    </w:pPr>
    <w:rPr>
      <w:rFonts w:ascii="宋体"/>
      <w:sz w:val="28"/>
      <w:szCs w:val="20"/>
    </w:rPr>
  </w:style>
  <w:style w:type="paragraph" w:customStyle="1" w:styleId="affff">
    <w:name w:val="空半行"/>
    <w:basedOn w:val="a"/>
    <w:qFormat/>
    <w:pPr>
      <w:spacing w:line="120" w:lineRule="exact"/>
    </w:pPr>
    <w:rPr>
      <w:rFonts w:eastAsia="仿宋_GB2312"/>
      <w:color w:val="FFFFFF"/>
      <w:sz w:val="30"/>
      <w:szCs w:val="20"/>
    </w:rPr>
  </w:style>
  <w:style w:type="paragraph" w:customStyle="1" w:styleId="3c">
    <w:name w:val="正文缩进3"/>
    <w:basedOn w:val="a"/>
    <w:qFormat/>
    <w:pPr>
      <w:spacing w:line="360" w:lineRule="atLeast"/>
      <w:ind w:firstLine="482"/>
    </w:pPr>
    <w:rPr>
      <w:sz w:val="24"/>
      <w:szCs w:val="20"/>
    </w:rPr>
  </w:style>
  <w:style w:type="paragraph" w:customStyle="1" w:styleId="1f1">
    <w:name w:val="文档结构图1"/>
    <w:basedOn w:val="a"/>
    <w:qFormat/>
    <w:pPr>
      <w:shd w:val="clear" w:color="auto" w:fill="000080"/>
    </w:pPr>
    <w:rPr>
      <w:sz w:val="20"/>
      <w:shd w:val="clear" w:color="auto" w:fill="000080"/>
    </w:rPr>
  </w:style>
  <w:style w:type="paragraph" w:customStyle="1" w:styleId="1f2">
    <w:name w:val="正文_1"/>
    <w:qFormat/>
    <w:rPr>
      <w:sz w:val="21"/>
      <w:szCs w:val="22"/>
    </w:rPr>
  </w:style>
  <w:style w:type="paragraph" w:customStyle="1" w:styleId="1f3">
    <w:name w:val="批注主题1"/>
    <w:basedOn w:val="a8"/>
    <w:next w:val="a8"/>
    <w:qFormat/>
    <w:rPr>
      <w:rFonts w:ascii="宋体"/>
      <w:b/>
      <w:bCs/>
      <w:sz w:val="28"/>
      <w:szCs w:val="20"/>
    </w:rPr>
  </w:style>
  <w:style w:type="paragraph" w:customStyle="1" w:styleId="2f1">
    <w:name w:val="修订2"/>
    <w:qFormat/>
    <w:rPr>
      <w:sz w:val="21"/>
      <w:szCs w:val="24"/>
    </w:rPr>
  </w:style>
  <w:style w:type="paragraph" w:customStyle="1" w:styleId="2f2">
    <w:name w:val="日期2"/>
    <w:basedOn w:val="a"/>
    <w:next w:val="a"/>
    <w:qFormat/>
    <w:pPr>
      <w:ind w:left="100"/>
    </w:pPr>
    <w:rPr>
      <w:rFonts w:ascii="宋体"/>
      <w:sz w:val="28"/>
      <w:szCs w:val="20"/>
    </w:rPr>
  </w:style>
  <w:style w:type="paragraph" w:customStyle="1" w:styleId="2f3">
    <w:name w:val="无间隔2"/>
    <w:qFormat/>
    <w:pPr>
      <w:widowControl w:val="0"/>
      <w:jc w:val="both"/>
    </w:pPr>
    <w:rPr>
      <w:rFonts w:ascii="Calibri" w:hAnsi="Calibri"/>
      <w:sz w:val="21"/>
      <w:szCs w:val="22"/>
    </w:rPr>
  </w:style>
  <w:style w:type="paragraph" w:customStyle="1" w:styleId="2f4">
    <w:name w:val="批注主题2"/>
    <w:basedOn w:val="a8"/>
    <w:next w:val="a8"/>
    <w:qFormat/>
    <w:rPr>
      <w:rFonts w:ascii="宋体"/>
      <w:b/>
      <w:bCs/>
      <w:sz w:val="28"/>
      <w:szCs w:val="20"/>
    </w:rPr>
  </w:style>
  <w:style w:type="paragraph" w:customStyle="1" w:styleId="1f4">
    <w:name w:val="1"/>
    <w:basedOn w:val="a"/>
    <w:next w:val="a"/>
    <w:qFormat/>
  </w:style>
  <w:style w:type="paragraph" w:customStyle="1" w:styleId="CharChar14CharChar">
    <w:name w:val="Char Char14 Char Char"/>
    <w:basedOn w:val="a"/>
    <w:qFormat/>
  </w:style>
  <w:style w:type="paragraph" w:customStyle="1" w:styleId="1f5">
    <w:name w:val="样式1"/>
    <w:basedOn w:val="a"/>
    <w:next w:val="4"/>
    <w:qFormat/>
    <w:pPr>
      <w:spacing w:line="360" w:lineRule="auto"/>
      <w:ind w:firstLine="420"/>
    </w:pPr>
    <w:rPr>
      <w:rFonts w:ascii="宋体" w:hAnsi="宋体"/>
      <w:szCs w:val="21"/>
    </w:rPr>
  </w:style>
  <w:style w:type="paragraph" w:customStyle="1" w:styleId="16620">
    <w:name w:val="样式 标题 1 + 黑体 三号 非加粗 居中 段前: 6 磅 段后: 6 磅 行距: 固定值 20 磅"/>
    <w:basedOn w:val="1"/>
    <w:qFormat/>
    <w:pPr>
      <w:tabs>
        <w:tab w:val="clear" w:pos="432"/>
      </w:tabs>
      <w:spacing w:before="120" w:after="120" w:line="400" w:lineRule="exact"/>
      <w:ind w:left="0" w:firstLine="0"/>
      <w:jc w:val="center"/>
    </w:pPr>
    <w:rPr>
      <w:rFonts w:ascii="黑体" w:eastAsia="黑体" w:hAnsi="黑体" w:cs="宋体"/>
      <w:b w:val="0"/>
      <w:sz w:val="32"/>
    </w:rPr>
  </w:style>
  <w:style w:type="paragraph" w:customStyle="1" w:styleId="1110">
    <w:name w:val="修订111"/>
    <w:qFormat/>
    <w:rPr>
      <w:sz w:val="21"/>
      <w:szCs w:val="24"/>
    </w:rPr>
  </w:style>
  <w:style w:type="paragraph" w:customStyle="1" w:styleId="CharCharCharCharCharCharCharCharCharCharCharCharChar2">
    <w:name w:val="Char Char Char Char Char Char Char Char Char Char Char Char Char2"/>
    <w:basedOn w:val="a"/>
    <w:qFormat/>
    <w:pPr>
      <w:widowControl/>
      <w:spacing w:after="160" w:line="240" w:lineRule="exact"/>
      <w:jc w:val="left"/>
    </w:pPr>
    <w:rPr>
      <w:rFonts w:ascii="Verdana" w:hAnsi="Verdana"/>
      <w:sz w:val="20"/>
      <w:szCs w:val="20"/>
      <w:lang w:eastAsia="en-US"/>
    </w:rPr>
  </w:style>
  <w:style w:type="paragraph" w:customStyle="1" w:styleId="118">
    <w:name w:val="批注主题11"/>
    <w:basedOn w:val="a8"/>
    <w:next w:val="a8"/>
    <w:qFormat/>
    <w:rPr>
      <w:b/>
      <w:bCs/>
    </w:rPr>
  </w:style>
  <w:style w:type="paragraph" w:customStyle="1" w:styleId="62">
    <w:name w:val="6'"/>
    <w:basedOn w:val="a"/>
    <w:qFormat/>
    <w:pPr>
      <w:spacing w:line="320" w:lineRule="exact"/>
      <w:jc w:val="center"/>
    </w:pPr>
    <w:rPr>
      <w:spacing w:val="20"/>
      <w:szCs w:val="20"/>
    </w:rPr>
  </w:style>
  <w:style w:type="paragraph" w:customStyle="1" w:styleId="01">
    <w:name w:val="标题_0"/>
    <w:basedOn w:val="1f2"/>
    <w:qFormat/>
    <w:pPr>
      <w:spacing w:before="120" w:after="120" w:line="360" w:lineRule="auto"/>
      <w:jc w:val="center"/>
      <w:outlineLvl w:val="0"/>
    </w:pPr>
    <w:rPr>
      <w:rFonts w:ascii="黑体" w:eastAsia="黑体" w:hAnsi="Arial"/>
      <w:b/>
      <w:bCs/>
      <w:sz w:val="32"/>
      <w:szCs w:val="32"/>
    </w:rPr>
  </w:style>
  <w:style w:type="paragraph" w:customStyle="1" w:styleId="3d">
    <w:name w:val="无间隔3"/>
    <w:qFormat/>
    <w:pPr>
      <w:widowControl w:val="0"/>
      <w:jc w:val="both"/>
    </w:pPr>
    <w:rPr>
      <w:rFonts w:ascii="Calibri" w:hAnsi="Calibri"/>
      <w:sz w:val="21"/>
      <w:szCs w:val="22"/>
    </w:rPr>
  </w:style>
  <w:style w:type="paragraph" w:customStyle="1" w:styleId="TOC20">
    <w:name w:val="TOC 标题2"/>
    <w:basedOn w:val="1"/>
    <w:next w:val="a"/>
    <w:qFormat/>
    <w:pPr>
      <w:tabs>
        <w:tab w:val="clear" w:pos="432"/>
      </w:tabs>
      <w:spacing w:line="576" w:lineRule="auto"/>
      <w:ind w:left="0" w:firstLine="0"/>
      <w:outlineLvl w:val="9"/>
    </w:pPr>
    <w:rPr>
      <w:rFonts w:ascii="Calibri" w:eastAsia="黑体" w:hAnsi="Calibri"/>
      <w:bCs/>
      <w:szCs w:val="44"/>
    </w:rPr>
  </w:style>
  <w:style w:type="paragraph" w:customStyle="1" w:styleId="3e">
    <w:name w:val="文档结构图3"/>
    <w:basedOn w:val="a"/>
    <w:qFormat/>
    <w:pPr>
      <w:shd w:val="clear" w:color="auto" w:fill="000080"/>
    </w:pPr>
    <w:rPr>
      <w:sz w:val="20"/>
      <w:shd w:val="clear" w:color="auto" w:fill="000080"/>
    </w:rPr>
  </w:style>
  <w:style w:type="paragraph" w:customStyle="1" w:styleId="48">
    <w:name w:val="列出段落4"/>
    <w:basedOn w:val="a"/>
    <w:qFormat/>
    <w:pPr>
      <w:ind w:firstLine="420"/>
    </w:pPr>
    <w:rPr>
      <w:rFonts w:ascii="Calibri" w:hAnsi="Calibri"/>
      <w:szCs w:val="22"/>
    </w:rPr>
  </w:style>
  <w:style w:type="paragraph" w:customStyle="1" w:styleId="400">
    <w:name w:val="标题 4_0"/>
    <w:basedOn w:val="0"/>
    <w:next w:val="0"/>
    <w:qFormat/>
    <w:pPr>
      <w:keepNext/>
      <w:keepLines/>
      <w:widowControl w:val="0"/>
      <w:spacing w:before="280" w:after="290" w:line="372" w:lineRule="auto"/>
      <w:outlineLvl w:val="3"/>
    </w:pPr>
    <w:rPr>
      <w:rFonts w:ascii="Cambria" w:hAnsi="Cambria"/>
      <w:b/>
      <w:bCs/>
      <w:sz w:val="28"/>
      <w:szCs w:val="28"/>
    </w:rPr>
  </w:style>
  <w:style w:type="paragraph" w:customStyle="1" w:styleId="216">
    <w:name w:val="日期21"/>
    <w:basedOn w:val="a"/>
    <w:next w:val="a"/>
    <w:qFormat/>
    <w:pPr>
      <w:ind w:left="100"/>
    </w:pPr>
    <w:rPr>
      <w:rFonts w:ascii="宋体"/>
      <w:sz w:val="28"/>
      <w:szCs w:val="20"/>
    </w:rPr>
  </w:style>
  <w:style w:type="paragraph" w:customStyle="1" w:styleId="2f5">
    <w:name w:val="普通(网站)2"/>
    <w:basedOn w:val="a"/>
    <w:qFormat/>
    <w:pPr>
      <w:widowControl/>
      <w:spacing w:before="100" w:beforeAutospacing="1" w:after="100" w:afterAutospacing="1" w:line="320" w:lineRule="atLeast"/>
      <w:jc w:val="left"/>
    </w:pPr>
    <w:rPr>
      <w:rFonts w:ascii="宋体" w:hAnsi="宋体"/>
      <w:sz w:val="18"/>
      <w:szCs w:val="18"/>
    </w:rPr>
  </w:style>
  <w:style w:type="paragraph" w:customStyle="1" w:styleId="CharChar14CharChar1">
    <w:name w:val="Char Char14 Char Char1"/>
    <w:basedOn w:val="a"/>
    <w:qFormat/>
  </w:style>
  <w:style w:type="paragraph" w:customStyle="1" w:styleId="2f6">
    <w:name w:val="文档结构图2"/>
    <w:basedOn w:val="a"/>
    <w:qFormat/>
    <w:pPr>
      <w:shd w:val="clear" w:color="auto" w:fill="000080"/>
    </w:pPr>
    <w:rPr>
      <w:sz w:val="20"/>
      <w:shd w:val="clear" w:color="auto" w:fill="000080"/>
    </w:rPr>
  </w:style>
  <w:style w:type="paragraph" w:customStyle="1" w:styleId="affff0">
    <w:name w:val="表格"/>
    <w:basedOn w:val="a"/>
    <w:qFormat/>
    <w:pPr>
      <w:jc w:val="center"/>
    </w:pPr>
    <w:rPr>
      <w:rFonts w:ascii="华文细黑" w:hAnsi="华文细黑"/>
      <w:szCs w:val="20"/>
    </w:rPr>
  </w:style>
  <w:style w:type="paragraph" w:customStyle="1" w:styleId="3f">
    <w:name w:val="修订3"/>
    <w:qFormat/>
    <w:rPr>
      <w:sz w:val="21"/>
      <w:szCs w:val="24"/>
    </w:rPr>
  </w:style>
  <w:style w:type="paragraph" w:customStyle="1" w:styleId="1f6">
    <w:name w:val="普通(网站)1"/>
    <w:basedOn w:val="a"/>
    <w:qFormat/>
    <w:pPr>
      <w:widowControl/>
      <w:spacing w:before="100" w:beforeAutospacing="1" w:after="100" w:afterAutospacing="1" w:line="320" w:lineRule="atLeast"/>
      <w:jc w:val="left"/>
    </w:pPr>
    <w:rPr>
      <w:rFonts w:ascii="宋体" w:hAnsi="宋体"/>
      <w:sz w:val="18"/>
      <w:szCs w:val="18"/>
    </w:rPr>
  </w:style>
  <w:style w:type="paragraph" w:customStyle="1" w:styleId="CharCharCharCharCharCharCharCharCharCharCharCharCharCharCharCharCharChar">
    <w:name w:val="Char Char Char Char Char Char Char Char Char Char Char Char Char Char Char Char Char Char"/>
    <w:basedOn w:val="a"/>
    <w:qFormat/>
    <w:pPr>
      <w:spacing w:line="360" w:lineRule="atLeast"/>
    </w:pPr>
    <w:rPr>
      <w:sz w:val="20"/>
      <w:szCs w:val="20"/>
    </w:rPr>
  </w:style>
  <w:style w:type="paragraph" w:customStyle="1" w:styleId="49">
    <w:name w:val="日期4"/>
    <w:basedOn w:val="a"/>
    <w:next w:val="a"/>
    <w:qFormat/>
    <w:pPr>
      <w:ind w:left="100"/>
    </w:pPr>
    <w:rPr>
      <w:rFonts w:ascii="宋体"/>
      <w:sz w:val="28"/>
      <w:szCs w:val="20"/>
    </w:rPr>
  </w:style>
  <w:style w:type="paragraph" w:customStyle="1" w:styleId="flNote">
    <w:name w:val="flNote"/>
    <w:basedOn w:val="a"/>
    <w:qFormat/>
    <w:pPr>
      <w:spacing w:before="320" w:after="160" w:line="360" w:lineRule="atLeast"/>
      <w:jc w:val="center"/>
    </w:pPr>
    <w:rPr>
      <w:rFonts w:ascii="Arial" w:eastAsia="黑体"/>
      <w:sz w:val="30"/>
      <w:szCs w:val="20"/>
    </w:rPr>
  </w:style>
  <w:style w:type="paragraph" w:customStyle="1" w:styleId="Style7">
    <w:name w:val="_Style 7"/>
    <w:qFormat/>
    <w:pPr>
      <w:widowControl w:val="0"/>
      <w:jc w:val="both"/>
    </w:pPr>
    <w:rPr>
      <w:rFonts w:ascii="Calibri" w:hAnsi="Calibri"/>
      <w:sz w:val="21"/>
      <w:szCs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sz w:val="24"/>
    </w:rPr>
  </w:style>
  <w:style w:type="paragraph" w:customStyle="1" w:styleId="Char1e">
    <w:name w:val="Char1"/>
    <w:basedOn w:val="a"/>
    <w:qFormat/>
    <w:pPr>
      <w:widowControl/>
      <w:spacing w:after="160" w:line="240" w:lineRule="exact"/>
      <w:jc w:val="left"/>
    </w:pPr>
  </w:style>
  <w:style w:type="paragraph" w:customStyle="1" w:styleId="1f7">
    <w:name w:val="明显引用1"/>
    <w:basedOn w:val="a"/>
    <w:next w:val="a"/>
    <w:qFormat/>
    <w:pPr>
      <w:pBdr>
        <w:bottom w:val="single" w:sz="4" w:space="4" w:color="4F81BD"/>
      </w:pBdr>
      <w:spacing w:before="200" w:after="280"/>
      <w:ind w:left="936" w:right="936"/>
    </w:pPr>
    <w:rPr>
      <w:b/>
      <w:bCs/>
      <w:i/>
      <w:iCs/>
      <w:color w:val="4F81BD"/>
      <w:szCs w:val="22"/>
    </w:rPr>
  </w:style>
  <w:style w:type="paragraph" w:customStyle="1" w:styleId="119">
    <w:name w:val="明显引用11"/>
    <w:basedOn w:val="a"/>
    <w:next w:val="a"/>
    <w:qFormat/>
    <w:pPr>
      <w:pBdr>
        <w:bottom w:val="single" w:sz="4" w:space="4" w:color="4F81BD"/>
      </w:pBdr>
      <w:spacing w:before="200" w:after="280"/>
      <w:ind w:left="936" w:right="936"/>
    </w:pPr>
    <w:rPr>
      <w:rFonts w:ascii="Calibri" w:hAnsi="Calibri"/>
      <w:b/>
      <w:bCs/>
      <w:i/>
      <w:iCs/>
      <w:color w:val="4F81BD"/>
      <w:szCs w:val="22"/>
    </w:rPr>
  </w:style>
  <w:style w:type="paragraph" w:customStyle="1" w:styleId="Style26">
    <w:name w:val="_Style 26"/>
    <w:basedOn w:val="a"/>
    <w:qFormat/>
  </w:style>
  <w:style w:type="paragraph" w:customStyle="1" w:styleId="1f8">
    <w:name w:val="正文缩进1"/>
    <w:basedOn w:val="a"/>
    <w:qFormat/>
    <w:pPr>
      <w:spacing w:line="360" w:lineRule="atLeast"/>
      <w:ind w:firstLine="482"/>
    </w:pPr>
    <w:rPr>
      <w:sz w:val="24"/>
      <w:szCs w:val="20"/>
    </w:rPr>
  </w:style>
  <w:style w:type="paragraph" w:customStyle="1" w:styleId="TOC11">
    <w:name w:val="TOC 标题11"/>
    <w:basedOn w:val="1"/>
    <w:next w:val="a"/>
    <w:qFormat/>
    <w:pPr>
      <w:tabs>
        <w:tab w:val="clear" w:pos="432"/>
      </w:tabs>
      <w:spacing w:line="576" w:lineRule="auto"/>
      <w:ind w:left="0" w:firstLine="0"/>
      <w:outlineLvl w:val="9"/>
    </w:pPr>
    <w:rPr>
      <w:rFonts w:ascii="Calibri" w:hAnsi="Calibri"/>
      <w:bCs/>
      <w:szCs w:val="44"/>
    </w:rPr>
  </w:style>
  <w:style w:type="paragraph" w:customStyle="1" w:styleId="TOC21">
    <w:name w:val="TOC 标题21"/>
    <w:basedOn w:val="1"/>
    <w:next w:val="a"/>
    <w:qFormat/>
    <w:pPr>
      <w:tabs>
        <w:tab w:val="clear" w:pos="432"/>
      </w:tabs>
      <w:spacing w:line="576" w:lineRule="auto"/>
      <w:ind w:left="0" w:firstLine="0"/>
      <w:outlineLvl w:val="9"/>
    </w:pPr>
    <w:rPr>
      <w:rFonts w:ascii="Calibri" w:hAnsi="Calibri"/>
      <w:bCs/>
      <w:szCs w:val="44"/>
    </w:rPr>
  </w:style>
  <w:style w:type="paragraph" w:customStyle="1" w:styleId="1f9">
    <w:name w:val="列出段落1"/>
    <w:basedOn w:val="a"/>
    <w:qFormat/>
    <w:pPr>
      <w:ind w:firstLine="420"/>
    </w:pPr>
    <w:rPr>
      <w:rFonts w:ascii="Calibri" w:hAnsi="Calibri"/>
      <w:szCs w:val="22"/>
    </w:rPr>
  </w:style>
  <w:style w:type="paragraph" w:customStyle="1" w:styleId="3f0">
    <w:name w:val="列出段落3"/>
    <w:basedOn w:val="a"/>
    <w:qFormat/>
    <w:pPr>
      <w:ind w:firstLine="420"/>
    </w:pPr>
    <w:rPr>
      <w:rFonts w:ascii="Calibri" w:hAnsi="Calibri"/>
      <w:szCs w:val="22"/>
    </w:rPr>
  </w:style>
  <w:style w:type="paragraph" w:customStyle="1" w:styleId="4a">
    <w:name w:val="普通(网站)4"/>
    <w:basedOn w:val="a"/>
    <w:qFormat/>
    <w:pPr>
      <w:widowControl/>
      <w:spacing w:before="100" w:beforeAutospacing="1" w:after="100" w:afterAutospacing="1" w:line="320" w:lineRule="atLeast"/>
      <w:jc w:val="left"/>
    </w:pPr>
    <w:rPr>
      <w:rFonts w:ascii="宋体" w:hAnsi="宋体"/>
      <w:sz w:val="18"/>
      <w:szCs w:val="18"/>
    </w:rPr>
  </w:style>
  <w:style w:type="paragraph" w:customStyle="1" w:styleId="11a">
    <w:name w:val="普通(网站)11"/>
    <w:basedOn w:val="a"/>
    <w:qFormat/>
    <w:pPr>
      <w:widowControl/>
      <w:spacing w:before="100" w:beforeAutospacing="1" w:after="100" w:afterAutospacing="1" w:line="320" w:lineRule="atLeast"/>
      <w:jc w:val="left"/>
    </w:pPr>
    <w:rPr>
      <w:rFonts w:ascii="宋体" w:hAnsi="宋体"/>
      <w:sz w:val="18"/>
      <w:szCs w:val="18"/>
    </w:rPr>
  </w:style>
  <w:style w:type="paragraph" w:customStyle="1" w:styleId="11b">
    <w:name w:val="正文缩进11"/>
    <w:basedOn w:val="a"/>
    <w:qFormat/>
    <w:pPr>
      <w:spacing w:line="360" w:lineRule="atLeast"/>
      <w:ind w:firstLine="482"/>
    </w:pPr>
    <w:rPr>
      <w:sz w:val="24"/>
      <w:szCs w:val="20"/>
    </w:rPr>
  </w:style>
  <w:style w:type="paragraph" w:customStyle="1" w:styleId="Style37">
    <w:name w:val="_Style 37"/>
    <w:basedOn w:val="a"/>
    <w:next w:val="a"/>
    <w:qFormat/>
  </w:style>
  <w:style w:type="paragraph" w:customStyle="1" w:styleId="TOC30">
    <w:name w:val="TOC 标题3"/>
    <w:basedOn w:val="1"/>
    <w:next w:val="a"/>
    <w:qFormat/>
    <w:pPr>
      <w:tabs>
        <w:tab w:val="clear" w:pos="432"/>
      </w:tabs>
      <w:spacing w:line="576" w:lineRule="auto"/>
      <w:ind w:left="0" w:firstLine="0"/>
      <w:outlineLvl w:val="9"/>
    </w:pPr>
    <w:rPr>
      <w:rFonts w:ascii="Calibri" w:hAnsi="Calibri"/>
      <w:bCs/>
      <w:szCs w:val="44"/>
    </w:rPr>
  </w:style>
  <w:style w:type="paragraph" w:customStyle="1" w:styleId="02">
    <w:name w:val="正文文本_0"/>
    <w:basedOn w:val="0"/>
    <w:qFormat/>
    <w:pPr>
      <w:widowControl w:val="0"/>
      <w:spacing w:after="60" w:line="360" w:lineRule="atLeast"/>
      <w:ind w:left="72" w:right="30"/>
      <w:jc w:val="center"/>
    </w:pPr>
    <w:rPr>
      <w:rFonts w:ascii="Times New Roman" w:hAnsi="Times New Roman"/>
      <w:sz w:val="20"/>
      <w:szCs w:val="20"/>
    </w:rPr>
  </w:style>
  <w:style w:type="paragraph" w:customStyle="1" w:styleId="aa0">
    <w:name w:val="aa"/>
    <w:basedOn w:val="a"/>
    <w:qFormat/>
    <w:pPr>
      <w:widowControl/>
      <w:spacing w:before="100" w:beforeAutospacing="1" w:after="100" w:afterAutospacing="1"/>
      <w:jc w:val="left"/>
    </w:pPr>
    <w:rPr>
      <w:rFonts w:ascii="宋体" w:hAnsi="宋体" w:cs="宋体"/>
      <w:sz w:val="24"/>
    </w:rPr>
  </w:style>
  <w:style w:type="paragraph" w:customStyle="1" w:styleId="CharCharCharCharCharCharCharCharCharCharCharCharCharCharCharCharCharChar1">
    <w:name w:val="Char Char Char Char Char Char Char Char Char Char Char Char Char Char Char Char Char Char1"/>
    <w:basedOn w:val="a"/>
    <w:qFormat/>
    <w:pPr>
      <w:spacing w:line="360" w:lineRule="atLeast"/>
    </w:pPr>
    <w:rPr>
      <w:sz w:val="20"/>
      <w:szCs w:val="20"/>
    </w:rPr>
  </w:style>
  <w:style w:type="paragraph" w:customStyle="1" w:styleId="4b">
    <w:name w:val="无间隔4"/>
    <w:qFormat/>
    <w:pPr>
      <w:widowControl w:val="0"/>
      <w:jc w:val="both"/>
    </w:pPr>
    <w:rPr>
      <w:rFonts w:ascii="Calibri" w:hAnsi="Calibri"/>
      <w:sz w:val="21"/>
      <w:szCs w:val="22"/>
    </w:rPr>
  </w:style>
  <w:style w:type="paragraph" w:customStyle="1" w:styleId="420">
    <w:name w:val="索引 42"/>
    <w:basedOn w:val="a"/>
    <w:next w:val="a"/>
    <w:qFormat/>
    <w:pPr>
      <w:ind w:left="600"/>
    </w:pPr>
  </w:style>
  <w:style w:type="paragraph" w:customStyle="1" w:styleId="421">
    <w:name w:val="索引 421"/>
    <w:basedOn w:val="a"/>
    <w:next w:val="a"/>
    <w:qFormat/>
    <w:pPr>
      <w:ind w:left="600"/>
    </w:pPr>
  </w:style>
  <w:style w:type="paragraph" w:customStyle="1" w:styleId="4c">
    <w:name w:val="正文缩进4"/>
    <w:basedOn w:val="a"/>
    <w:qFormat/>
    <w:pPr>
      <w:spacing w:line="360" w:lineRule="atLeast"/>
      <w:ind w:firstLine="482"/>
    </w:pPr>
    <w:rPr>
      <w:sz w:val="24"/>
      <w:szCs w:val="20"/>
    </w:rPr>
  </w:style>
  <w:style w:type="paragraph" w:customStyle="1" w:styleId="Blockquote">
    <w:name w:val="Blockquote"/>
    <w:basedOn w:val="a"/>
    <w:uiPriority w:val="99"/>
    <w:qFormat/>
    <w:pPr>
      <w:spacing w:before="100" w:after="100"/>
      <w:ind w:left="360" w:right="360"/>
      <w:jc w:val="left"/>
    </w:pPr>
    <w:rPr>
      <w:sz w:val="24"/>
      <w:szCs w:val="20"/>
    </w:rPr>
  </w:style>
  <w:style w:type="paragraph" w:customStyle="1" w:styleId="3f1">
    <w:name w:val="普通(网站)3"/>
    <w:basedOn w:val="a"/>
    <w:qFormat/>
    <w:pPr>
      <w:widowControl/>
      <w:spacing w:before="100" w:beforeAutospacing="1" w:after="100" w:afterAutospacing="1" w:line="320" w:lineRule="atLeast"/>
      <w:jc w:val="left"/>
    </w:pPr>
    <w:rPr>
      <w:rFonts w:ascii="宋体" w:hAnsi="宋体"/>
      <w:sz w:val="18"/>
      <w:szCs w:val="18"/>
    </w:rPr>
  </w:style>
  <w:style w:type="paragraph" w:customStyle="1" w:styleId="CharCharCharCharCharCharChar">
    <w:name w:val="Char Char Char Char Char Char Char"/>
    <w:basedOn w:val="a"/>
    <w:qFormat/>
    <w:pPr>
      <w:widowControl/>
      <w:spacing w:after="160" w:line="240" w:lineRule="exact"/>
      <w:jc w:val="left"/>
    </w:pPr>
  </w:style>
  <w:style w:type="paragraph" w:customStyle="1" w:styleId="03">
    <w:name w:val="正文缩进_0"/>
    <w:basedOn w:val="1f2"/>
    <w:qFormat/>
    <w:pPr>
      <w:widowControl w:val="0"/>
      <w:ind w:firstLine="420"/>
      <w:jc w:val="both"/>
    </w:pPr>
    <w:rPr>
      <w:u w:val="single"/>
    </w:rPr>
  </w:style>
  <w:style w:type="paragraph" w:customStyle="1" w:styleId="11c">
    <w:name w:val="列出段落11"/>
    <w:basedOn w:val="a"/>
    <w:qFormat/>
    <w:pPr>
      <w:ind w:firstLine="420"/>
    </w:pPr>
    <w:rPr>
      <w:rFonts w:ascii="Calibri" w:hAnsi="Calibri"/>
      <w:szCs w:val="22"/>
    </w:rPr>
  </w:style>
  <w:style w:type="paragraph" w:customStyle="1" w:styleId="11d">
    <w:name w:val="修订11"/>
    <w:qFormat/>
    <w:rPr>
      <w:sz w:val="21"/>
      <w:szCs w:val="24"/>
    </w:rPr>
  </w:style>
  <w:style w:type="paragraph" w:customStyle="1" w:styleId="11e">
    <w:name w:val="文档结构图11"/>
    <w:basedOn w:val="a"/>
    <w:qFormat/>
    <w:pPr>
      <w:shd w:val="clear" w:color="auto" w:fill="000080"/>
    </w:pPr>
    <w:rPr>
      <w:rFonts w:ascii="宋体"/>
      <w:sz w:val="18"/>
      <w:szCs w:val="18"/>
    </w:rPr>
  </w:style>
  <w:style w:type="paragraph" w:customStyle="1" w:styleId="217">
    <w:name w:val="无间隔21"/>
    <w:qFormat/>
    <w:pPr>
      <w:widowControl w:val="0"/>
      <w:jc w:val="both"/>
    </w:pPr>
    <w:rPr>
      <w:rFonts w:ascii="Calibri" w:hAnsi="Calibri"/>
      <w:sz w:val="21"/>
      <w:szCs w:val="22"/>
    </w:rPr>
  </w:style>
  <w:style w:type="paragraph" w:customStyle="1" w:styleId="2f7">
    <w:name w:val="明显引用2"/>
    <w:basedOn w:val="a"/>
    <w:next w:val="a"/>
    <w:qFormat/>
    <w:pPr>
      <w:pBdr>
        <w:bottom w:val="single" w:sz="4" w:space="4" w:color="4F81BD"/>
      </w:pBdr>
      <w:spacing w:before="200" w:after="280"/>
      <w:ind w:left="936" w:right="936"/>
    </w:pPr>
    <w:rPr>
      <w:b/>
      <w:bCs/>
      <w:i/>
      <w:iCs/>
      <w:color w:val="4F81BD"/>
      <w:szCs w:val="22"/>
    </w:rPr>
  </w:style>
  <w:style w:type="paragraph" w:customStyle="1" w:styleId="2f8">
    <w:name w:val="正文缩进2"/>
    <w:basedOn w:val="a"/>
    <w:qFormat/>
    <w:pPr>
      <w:spacing w:line="360" w:lineRule="atLeast"/>
      <w:ind w:firstLine="482"/>
    </w:pPr>
    <w:rPr>
      <w:sz w:val="24"/>
      <w:szCs w:val="20"/>
    </w:rPr>
  </w:style>
  <w:style w:type="paragraph" w:customStyle="1" w:styleId="2-2ji">
    <w:name w:val="2-2ji"/>
    <w:basedOn w:val="2"/>
    <w:qFormat/>
    <w:pPr>
      <w:spacing w:before="0" w:after="0" w:line="360" w:lineRule="auto"/>
      <w:jc w:val="center"/>
    </w:pPr>
    <w:rPr>
      <w:rFonts w:ascii="宋体" w:eastAsia="宋体" w:hAnsi="宋体"/>
      <w:sz w:val="36"/>
      <w:szCs w:val="24"/>
    </w:rPr>
  </w:style>
  <w:style w:type="paragraph" w:customStyle="1" w:styleId="p0">
    <w:name w:val="p0"/>
    <w:basedOn w:val="a"/>
    <w:qFormat/>
    <w:pPr>
      <w:widowControl/>
    </w:pPr>
    <w:rPr>
      <w:rFonts w:ascii="Calibri" w:hAnsi="Calibri" w:cs="宋体"/>
      <w:szCs w:val="21"/>
    </w:rPr>
  </w:style>
  <w:style w:type="paragraph" w:customStyle="1" w:styleId="2f9">
    <w:name w:val="正文2"/>
    <w:qFormat/>
    <w:rPr>
      <w:rFonts w:eastAsia="Times New Roman"/>
      <w:sz w:val="24"/>
      <w:szCs w:val="24"/>
    </w:rPr>
  </w:style>
  <w:style w:type="paragraph" w:customStyle="1" w:styleId="04">
    <w:name w:val="纯文本_0"/>
    <w:basedOn w:val="28"/>
    <w:link w:val="Char100"/>
    <w:qFormat/>
    <w:rPr>
      <w:rFonts w:ascii="宋体" w:hAnsi="Courier New" w:cs="Times New Roman"/>
      <w:sz w:val="20"/>
      <w:szCs w:val="24"/>
    </w:rPr>
  </w:style>
  <w:style w:type="character" w:customStyle="1" w:styleId="Char100">
    <w:name w:val="纯文本 Char1_0"/>
    <w:link w:val="04"/>
    <w:qFormat/>
    <w:rPr>
      <w:rFonts w:ascii="宋体" w:eastAsia="宋体" w:hAnsi="Courier New" w:cs="Times New Roman"/>
      <w:sz w:val="20"/>
      <w:szCs w:val="24"/>
    </w:rPr>
  </w:style>
  <w:style w:type="paragraph" w:customStyle="1" w:styleId="WPSOffice1">
    <w:name w:val="WPSOffice手动目录 1"/>
  </w:style>
  <w:style w:type="paragraph" w:customStyle="1" w:styleId="315">
    <w:name w:val="正文文本 31"/>
    <w:basedOn w:val="a"/>
    <w:qFormat/>
    <w:pPr>
      <w:jc w:val="center"/>
    </w:pPr>
    <w:rPr>
      <w:rFonts w:eastAsia="黑体"/>
      <w:sz w:val="72"/>
    </w:rPr>
  </w:style>
  <w:style w:type="paragraph" w:customStyle="1" w:styleId="218">
    <w:name w:val="标题 21"/>
    <w:basedOn w:val="a"/>
    <w:next w:val="a"/>
    <w:qFormat/>
    <w:pPr>
      <w:keepNext/>
      <w:keepLines/>
      <w:spacing w:before="260" w:after="260" w:line="413" w:lineRule="auto"/>
      <w:outlineLvl w:val="1"/>
    </w:pPr>
    <w:rPr>
      <w:rFonts w:ascii="Arial" w:eastAsia="黑体" w:hAnsi="Arial"/>
      <w:b/>
      <w:sz w:val="32"/>
      <w:szCs w:val="20"/>
    </w:rPr>
  </w:style>
  <w:style w:type="paragraph" w:customStyle="1" w:styleId="1fa">
    <w:name w:val="正文文本1"/>
    <w:basedOn w:val="a"/>
    <w:next w:val="a"/>
    <w:qFormat/>
    <w:rPr>
      <w:rFonts w:ascii="楷体_GB2312" w:eastAsia="楷体_GB2312" w:hAnsi="Arial"/>
      <w:sz w:val="28"/>
      <w:szCs w:val="28"/>
    </w:rPr>
  </w:style>
  <w:style w:type="character" w:customStyle="1" w:styleId="exap">
    <w:name w:val="exap"/>
    <w:rPr>
      <w:sz w:val="27"/>
      <w:szCs w:val="27"/>
    </w:rPr>
  </w:style>
  <w:style w:type="character" w:customStyle="1" w:styleId="ap3">
    <w:name w:val="a_p_3"/>
    <w:rPr>
      <w:sz w:val="27"/>
      <w:szCs w:val="27"/>
    </w:rPr>
  </w:style>
  <w:style w:type="character" w:customStyle="1" w:styleId="ap2">
    <w:name w:val="a_p_2"/>
    <w:rPr>
      <w:sz w:val="27"/>
      <w:szCs w:val="27"/>
    </w:rPr>
  </w:style>
  <w:style w:type="character" w:customStyle="1" w:styleId="ap21">
    <w:name w:val="a_p_21"/>
    <w:basedOn w:val="a0"/>
  </w:style>
  <w:style w:type="character" w:customStyle="1" w:styleId="ap1">
    <w:name w:val="a_p_1"/>
    <w:rPr>
      <w:sz w:val="27"/>
      <w:szCs w:val="27"/>
    </w:rPr>
  </w:style>
  <w:style w:type="character" w:customStyle="1" w:styleId="ullia1">
    <w:name w:val="ul_li_a_1"/>
    <w:rPr>
      <w:b/>
      <w:bCs/>
      <w:color w:val="FFFFFF"/>
    </w:rPr>
  </w:style>
  <w:style w:type="paragraph" w:customStyle="1" w:styleId="11f">
    <w:name w:val="正文文本11"/>
    <w:basedOn w:val="a"/>
    <w:next w:val="a"/>
    <w:qFormat/>
    <w:pPr>
      <w:jc w:val="center"/>
    </w:pPr>
    <w:rPr>
      <w:rFonts w:eastAsia="仿宋_GB231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64</Pages>
  <Words>24604</Words>
  <Characters>25343</Characters>
  <Application>Microsoft Office Word</Application>
  <DocSecurity>0</DocSecurity>
  <Lines>8447</Lines>
  <Paragraphs>6243</Paragraphs>
  <ScaleCrop>false</ScaleCrop>
  <Company>Micor</Company>
  <LinksUpToDate>false</LinksUpToDate>
  <CharactersWithSpaces>43704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君岩 李</cp:lastModifiedBy>
  <cp:revision>28</cp:revision>
  <dcterms:created xsi:type="dcterms:W3CDTF">2022-08-11T07:23:00Z</dcterms:created>
  <dcterms:modified xsi:type="dcterms:W3CDTF">2025-11-12T07:34:00Z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F0F378B8F32746069CF831AEE3933F2B</vt:lpwstr>
  </property>
  <property fmtid="{D5CDD505-2E9C-101B-9397-08002B2CF9AE}" pid="4" name="KSOTemplateDocerSaveRecord">
    <vt:lpwstr>eyJoZGlkIjoiNGVhYWY3NGQ4YWJkNDhjODEzNmE1MGNkYjEyOWI5MWQiLCJ1c2VySWQiOiIyNTY0NTQyMDYifQ==</vt:lpwstr>
  </property>
</Properties>
</file>